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52" w:rsidRPr="00145552" w:rsidRDefault="00145552" w:rsidP="00145552">
      <w:pPr>
        <w:autoSpaceDE w:val="0"/>
        <w:autoSpaceDN w:val="0"/>
        <w:adjustRightInd w:val="0"/>
        <w:spacing w:after="0" w:line="240" w:lineRule="auto"/>
        <w:ind w:firstLine="0"/>
        <w:rPr>
          <w:rFonts w:ascii="Times New Roman" w:eastAsiaTheme="minorHAnsi" w:hAnsi="Times New Roman" w:cs="Times New Roman"/>
          <w:color w:val="000000"/>
          <w:sz w:val="24"/>
          <w:szCs w:val="24"/>
          <w:lang w:val="cs-CZ" w:eastAsia="en-US"/>
        </w:rPr>
      </w:pPr>
      <w:bookmarkStart w:id="0" w:name="_Toc464199862"/>
      <w:r w:rsidRPr="006A2C1F">
        <w:rPr>
          <w:rFonts w:ascii="Times New Roman" w:eastAsiaTheme="minorHAnsi" w:hAnsi="Times New Roman" w:cs="Times New Roman"/>
          <w:b/>
          <w:bCs/>
          <w:i/>
          <w:iCs/>
          <w:color w:val="000000"/>
          <w:sz w:val="24"/>
          <w:szCs w:val="24"/>
          <w:lang w:val="cs-CZ" w:eastAsia="en-US"/>
        </w:rPr>
        <w:t>VO-9-2-02 posoudí vliv osobních vlastností na dosahování individuálních i společných cílů, objasní význam vůle při dosahování cílů a překonávání překážek</w:t>
      </w:r>
      <w:r w:rsidRPr="00145552">
        <w:rPr>
          <w:rFonts w:ascii="Times New Roman" w:eastAsiaTheme="minorHAnsi" w:hAnsi="Times New Roman" w:cs="Times New Roman"/>
          <w:b/>
          <w:bCs/>
          <w:i/>
          <w:iCs/>
          <w:color w:val="000000"/>
          <w:sz w:val="24"/>
          <w:szCs w:val="24"/>
          <w:lang w:val="cs-CZ" w:eastAsia="en-US"/>
        </w:rPr>
        <w:t>. (RVP ZV str. 59)</w:t>
      </w:r>
      <w:r w:rsidRPr="006A2C1F">
        <w:rPr>
          <w:rFonts w:ascii="Times New Roman" w:eastAsiaTheme="minorHAnsi" w:hAnsi="Times New Roman" w:cs="Times New Roman"/>
          <w:b/>
          <w:bCs/>
          <w:i/>
          <w:iCs/>
          <w:color w:val="000000"/>
          <w:sz w:val="24"/>
          <w:szCs w:val="24"/>
          <w:lang w:val="cs-CZ" w:eastAsia="en-US"/>
        </w:rPr>
        <w:t xml:space="preserve"> </w:t>
      </w:r>
    </w:p>
    <w:p w:rsidR="00145552" w:rsidRPr="00145552" w:rsidRDefault="00145552" w:rsidP="00145552">
      <w:pPr>
        <w:autoSpaceDE w:val="0"/>
        <w:autoSpaceDN w:val="0"/>
        <w:adjustRightInd w:val="0"/>
        <w:spacing w:after="0" w:line="240" w:lineRule="auto"/>
        <w:ind w:firstLine="0"/>
        <w:rPr>
          <w:rFonts w:ascii="Times New Roman" w:eastAsiaTheme="minorHAnsi" w:hAnsi="Times New Roman" w:cs="Times New Roman"/>
          <w:color w:val="000000"/>
          <w:sz w:val="28"/>
          <w:szCs w:val="28"/>
          <w:lang w:val="cs-CZ" w:eastAsia="en-US"/>
        </w:rPr>
      </w:pPr>
    </w:p>
    <w:p w:rsidR="00170B04" w:rsidRPr="00170B04" w:rsidRDefault="00170B04" w:rsidP="00170B04">
      <w:pPr>
        <w:pStyle w:val="Bezmezer"/>
        <w:numPr>
          <w:ilvl w:val="0"/>
          <w:numId w:val="19"/>
        </w:numPr>
        <w:rPr>
          <w:b/>
          <w:sz w:val="28"/>
          <w:szCs w:val="28"/>
        </w:rPr>
      </w:pPr>
      <w:proofErr w:type="spellStart"/>
      <w:r>
        <w:rPr>
          <w:b/>
          <w:sz w:val="28"/>
          <w:szCs w:val="28"/>
        </w:rPr>
        <w:t>Úloha</w:t>
      </w:r>
      <w:proofErr w:type="spellEnd"/>
      <w:r>
        <w:rPr>
          <w:b/>
          <w:sz w:val="28"/>
          <w:szCs w:val="28"/>
        </w:rPr>
        <w:t xml:space="preserve"> A</w:t>
      </w:r>
      <w:r w:rsidRPr="00170B04">
        <w:rPr>
          <w:b/>
          <w:sz w:val="28"/>
          <w:szCs w:val="28"/>
        </w:rPr>
        <w:t xml:space="preserve"> </w:t>
      </w:r>
    </w:p>
    <w:p w:rsidR="00170B04" w:rsidRPr="00170B04" w:rsidRDefault="00170B04" w:rsidP="00170B04">
      <w:pPr>
        <w:pStyle w:val="Default"/>
        <w:spacing w:line="276" w:lineRule="auto"/>
        <w:jc w:val="both"/>
        <w:rPr>
          <w:bCs/>
          <w:i/>
          <w:sz w:val="22"/>
          <w:szCs w:val="22"/>
        </w:rPr>
      </w:pPr>
    </w:p>
    <w:p w:rsidR="00BE68AF" w:rsidRPr="0039122B" w:rsidRDefault="00BE68AF" w:rsidP="00BE68AF">
      <w:pPr>
        <w:pStyle w:val="Default"/>
        <w:numPr>
          <w:ilvl w:val="0"/>
          <w:numId w:val="19"/>
        </w:numPr>
        <w:spacing w:line="276" w:lineRule="auto"/>
        <w:jc w:val="both"/>
        <w:rPr>
          <w:bCs/>
          <w:i/>
          <w:sz w:val="22"/>
          <w:szCs w:val="22"/>
        </w:rPr>
      </w:pPr>
      <w:r w:rsidRPr="00BA1DF7">
        <w:rPr>
          <w:szCs w:val="22"/>
        </w:rPr>
        <w:t>Přečti si modelovou situaci a odpověz na otázky.</w:t>
      </w:r>
    </w:p>
    <w:p w:rsidR="00BE68AF" w:rsidRPr="00BA1DF7" w:rsidRDefault="00BE68AF" w:rsidP="00BE68AF">
      <w:pPr>
        <w:pStyle w:val="Default"/>
        <w:spacing w:line="276" w:lineRule="auto"/>
        <w:ind w:left="360"/>
        <w:jc w:val="both"/>
        <w:rPr>
          <w:bCs/>
          <w:i/>
          <w:sz w:val="22"/>
          <w:szCs w:val="22"/>
        </w:rPr>
      </w:pPr>
    </w:p>
    <w:p w:rsidR="00BE68AF" w:rsidRPr="00BA1DF7" w:rsidRDefault="00BE68AF" w:rsidP="00BE68AF">
      <w:pPr>
        <w:pStyle w:val="Default"/>
        <w:spacing w:line="276" w:lineRule="auto"/>
        <w:jc w:val="both"/>
        <w:rPr>
          <w:bCs/>
          <w:i/>
          <w:sz w:val="22"/>
          <w:szCs w:val="22"/>
        </w:rPr>
      </w:pPr>
      <w:r w:rsidRPr="00BA1DF7">
        <w:rPr>
          <w:bCs/>
          <w:i/>
          <w:sz w:val="22"/>
          <w:szCs w:val="22"/>
        </w:rPr>
        <w:t>Matyáš a Honza jsou kamarádi, po střední škole dostali příležitost pronajmout si mexický fastfood. Oba mají zkušenosti z brigád, Matyáš pomáhal v restauraci svému bratrovi a zjistil, že ho taková práce baví.  Honza absolvoval kurz, díky kterému získal živnostenské oprávnění pro provozování hostins</w:t>
      </w:r>
      <w:r>
        <w:rPr>
          <w:bCs/>
          <w:i/>
          <w:sz w:val="22"/>
          <w:szCs w:val="22"/>
        </w:rPr>
        <w:t>ké činnosti. Na </w:t>
      </w:r>
      <w:r w:rsidRPr="00BA1DF7">
        <w:rPr>
          <w:bCs/>
          <w:i/>
          <w:sz w:val="22"/>
          <w:szCs w:val="22"/>
        </w:rPr>
        <w:t xml:space="preserve">všechnu práci jsou Matyáš a Honza sami, pracují denně od 10 do 19 hodin. Musí mít trvale připravený dostatek ingrediencí, ze kterých jídlo připravují přímo před svými zákazníky. Matyáš je společenský, má rád kolem sebe lidi, vtipkuje, a pokud ho zrovna nikdo nerozčílí, mívá dobrou náladu. Umí si práci zorganizovat, jeho silnou stránkou ale není trpělivost a vytrvalost. Honza je oproti kamarádovi tichý a nesmělý. Pokud dojde k nějakému konfliktu, je to Honza, kdo se nenechá vyvést z míry a řeší situaci s klidnou hlavou. Má rád klid, pracuje svým tempem, pečlivě a s neuvěřitelnou výdrží. Navzájem se dobře doplňují. Zákazníci oceňují, že se u nich vždycky dobře nají. Matyáš si navíc pravidelné návštěvníky pamatuje, prohodí s nimi pár vět, přidá vtip a všichni se cítí příjemně.     </w:t>
      </w:r>
    </w:p>
    <w:p w:rsidR="00BE68AF" w:rsidRPr="00BA1DF7" w:rsidRDefault="00BE68AF" w:rsidP="00BE68AF">
      <w:pPr>
        <w:pStyle w:val="Default"/>
        <w:spacing w:line="276" w:lineRule="auto"/>
        <w:jc w:val="both"/>
        <w:rPr>
          <w:b/>
          <w:bCs/>
          <w:sz w:val="22"/>
          <w:szCs w:val="22"/>
        </w:rPr>
      </w:pPr>
    </w:p>
    <w:p w:rsidR="00BE68AF" w:rsidRDefault="00BE68AF" w:rsidP="00BE68AF">
      <w:pPr>
        <w:pStyle w:val="Default"/>
        <w:numPr>
          <w:ilvl w:val="0"/>
          <w:numId w:val="16"/>
        </w:numPr>
        <w:spacing w:line="276" w:lineRule="auto"/>
        <w:jc w:val="both"/>
        <w:rPr>
          <w:bCs/>
          <w:sz w:val="22"/>
          <w:szCs w:val="22"/>
        </w:rPr>
      </w:pPr>
      <w:r w:rsidRPr="00BA1DF7">
        <w:rPr>
          <w:bCs/>
          <w:sz w:val="22"/>
          <w:szCs w:val="22"/>
        </w:rPr>
        <w:t xml:space="preserve">Co mohlo kamarády vést k tomu, aby začali společně podnikat? </w:t>
      </w:r>
    </w:p>
    <w:p w:rsidR="00705289" w:rsidRDefault="00705289" w:rsidP="00705289">
      <w:pPr>
        <w:pStyle w:val="Default"/>
        <w:spacing w:line="276" w:lineRule="auto"/>
        <w:ind w:left="720"/>
        <w:jc w:val="both"/>
        <w:rPr>
          <w:bCs/>
          <w:sz w:val="22"/>
          <w:szCs w:val="22"/>
        </w:rPr>
      </w:pPr>
    </w:p>
    <w:p w:rsidR="00705289" w:rsidRPr="00BA1DF7" w:rsidRDefault="00705289" w:rsidP="00705289">
      <w:pPr>
        <w:pStyle w:val="Default"/>
        <w:spacing w:line="276" w:lineRule="auto"/>
        <w:ind w:left="720"/>
        <w:jc w:val="both"/>
        <w:rPr>
          <w:bCs/>
          <w:sz w:val="22"/>
          <w:szCs w:val="22"/>
        </w:rPr>
      </w:pPr>
    </w:p>
    <w:p w:rsidR="00BE68AF" w:rsidRDefault="00BE68AF" w:rsidP="00BE68AF">
      <w:pPr>
        <w:pStyle w:val="Default"/>
        <w:numPr>
          <w:ilvl w:val="0"/>
          <w:numId w:val="16"/>
        </w:numPr>
        <w:spacing w:line="276" w:lineRule="auto"/>
        <w:jc w:val="both"/>
        <w:rPr>
          <w:bCs/>
          <w:sz w:val="22"/>
          <w:szCs w:val="22"/>
        </w:rPr>
      </w:pPr>
      <w:r w:rsidRPr="00BA1DF7">
        <w:rPr>
          <w:bCs/>
          <w:sz w:val="22"/>
          <w:szCs w:val="22"/>
        </w:rPr>
        <w:t xml:space="preserve">Které věci museli při rozhodování vzít v úvahu?  </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extrovert? Uveďte příklady takového chování.</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introvert? Uveďte příklady takového chování.</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6"/>
        </w:numPr>
        <w:spacing w:line="276" w:lineRule="auto"/>
        <w:jc w:val="both"/>
        <w:rPr>
          <w:bCs/>
          <w:sz w:val="22"/>
          <w:szCs w:val="22"/>
        </w:rPr>
      </w:pPr>
      <w:r w:rsidRPr="00BA1DF7">
        <w:rPr>
          <w:bCs/>
          <w:sz w:val="22"/>
          <w:szCs w:val="22"/>
        </w:rPr>
        <w:t xml:space="preserve">Vyber z textu pro Matyáše i pro Honzu ty charakteristiky, které vypovídají o stabilním nebo labilním prožívání emocí. </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705289" w:rsidRDefault="00705289" w:rsidP="00BE68AF">
      <w:pPr>
        <w:pStyle w:val="Default"/>
        <w:numPr>
          <w:ilvl w:val="0"/>
          <w:numId w:val="16"/>
        </w:numPr>
        <w:spacing w:line="276" w:lineRule="auto"/>
        <w:jc w:val="both"/>
        <w:rPr>
          <w:bCs/>
          <w:sz w:val="22"/>
          <w:szCs w:val="22"/>
        </w:rPr>
      </w:pPr>
      <w:r>
        <w:rPr>
          <w:bCs/>
          <w:sz w:val="22"/>
          <w:szCs w:val="22"/>
        </w:rPr>
        <w:t>Které osobní charakteristiky jsou pro podnikání ve fastfoodu výhodou?</w:t>
      </w:r>
    </w:p>
    <w:p w:rsidR="00705289" w:rsidRDefault="00705289" w:rsidP="00705289">
      <w:pPr>
        <w:pStyle w:val="Default"/>
        <w:spacing w:line="276" w:lineRule="auto"/>
        <w:ind w:left="720"/>
        <w:jc w:val="both"/>
        <w:rPr>
          <w:bCs/>
          <w:sz w:val="22"/>
          <w:szCs w:val="22"/>
        </w:rPr>
      </w:pPr>
    </w:p>
    <w:p w:rsidR="00705289" w:rsidRDefault="00705289" w:rsidP="00705289">
      <w:pPr>
        <w:pStyle w:val="Default"/>
        <w:spacing w:line="276" w:lineRule="auto"/>
        <w:ind w:left="720"/>
        <w:jc w:val="both"/>
        <w:rPr>
          <w:bCs/>
          <w:sz w:val="22"/>
          <w:szCs w:val="22"/>
        </w:rPr>
      </w:pPr>
    </w:p>
    <w:p w:rsidR="00705289" w:rsidRDefault="00BE68AF" w:rsidP="00BE68AF">
      <w:pPr>
        <w:pStyle w:val="Default"/>
        <w:numPr>
          <w:ilvl w:val="0"/>
          <w:numId w:val="16"/>
        </w:numPr>
        <w:spacing w:line="276" w:lineRule="auto"/>
        <w:jc w:val="both"/>
        <w:rPr>
          <w:bCs/>
          <w:sz w:val="22"/>
          <w:szCs w:val="22"/>
        </w:rPr>
      </w:pPr>
      <w:r w:rsidRPr="00BA1DF7">
        <w:rPr>
          <w:bCs/>
          <w:sz w:val="22"/>
          <w:szCs w:val="22"/>
        </w:rPr>
        <w:t>Zkus posoudit, které osobnostní charakteristiky by mohly úspěch podnikání komplikovat?</w:t>
      </w:r>
    </w:p>
    <w:p w:rsidR="00705289" w:rsidRDefault="00705289" w:rsidP="00705289">
      <w:pPr>
        <w:pStyle w:val="Default"/>
        <w:spacing w:line="276" w:lineRule="auto"/>
        <w:jc w:val="both"/>
        <w:rPr>
          <w:bCs/>
          <w:sz w:val="22"/>
          <w:szCs w:val="22"/>
        </w:rPr>
      </w:pPr>
    </w:p>
    <w:p w:rsidR="00BE68AF" w:rsidRPr="00BA1DF7" w:rsidRDefault="00BE68AF" w:rsidP="00705289">
      <w:pPr>
        <w:pStyle w:val="Default"/>
        <w:spacing w:line="276" w:lineRule="auto"/>
        <w:jc w:val="both"/>
        <w:rPr>
          <w:bCs/>
          <w:sz w:val="22"/>
          <w:szCs w:val="22"/>
        </w:rPr>
      </w:pPr>
      <w:r w:rsidRPr="00BA1DF7">
        <w:rPr>
          <w:bCs/>
          <w:sz w:val="22"/>
          <w:szCs w:val="22"/>
        </w:rPr>
        <w:t xml:space="preserve"> </w:t>
      </w:r>
    </w:p>
    <w:p w:rsidR="00BE68AF" w:rsidRDefault="00BE68AF" w:rsidP="00BE68AF">
      <w:pPr>
        <w:pStyle w:val="Default"/>
        <w:numPr>
          <w:ilvl w:val="0"/>
          <w:numId w:val="16"/>
        </w:numPr>
        <w:spacing w:line="276" w:lineRule="auto"/>
        <w:jc w:val="both"/>
        <w:rPr>
          <w:bCs/>
          <w:sz w:val="22"/>
          <w:szCs w:val="22"/>
        </w:rPr>
      </w:pPr>
      <w:r w:rsidRPr="00BA1DF7">
        <w:rPr>
          <w:bCs/>
          <w:sz w:val="22"/>
          <w:szCs w:val="22"/>
        </w:rPr>
        <w:t xml:space="preserve">Jaké obtíže bude muset každý vzhledem ke své osobnosti překonávat?  </w:t>
      </w:r>
      <w:r w:rsidR="00145552">
        <w:rPr>
          <w:bCs/>
          <w:sz w:val="22"/>
          <w:szCs w:val="22"/>
        </w:rPr>
        <w:t>Co bys jim poradil?</w:t>
      </w:r>
    </w:p>
    <w:p w:rsidR="00705289" w:rsidRDefault="00705289" w:rsidP="00705289">
      <w:pPr>
        <w:pStyle w:val="Default"/>
        <w:spacing w:line="276" w:lineRule="auto"/>
        <w:jc w:val="both"/>
        <w:rPr>
          <w:bCs/>
          <w:sz w:val="22"/>
          <w:szCs w:val="22"/>
        </w:rPr>
      </w:pPr>
    </w:p>
    <w:p w:rsidR="00705289" w:rsidRDefault="00705289" w:rsidP="00705289">
      <w:pPr>
        <w:pStyle w:val="Default"/>
        <w:spacing w:line="276" w:lineRule="auto"/>
        <w:jc w:val="both"/>
        <w:rPr>
          <w:bCs/>
          <w:sz w:val="22"/>
          <w:szCs w:val="22"/>
        </w:rPr>
      </w:pPr>
    </w:p>
    <w:p w:rsidR="00170B04" w:rsidRPr="001F3C38" w:rsidRDefault="001F3C38" w:rsidP="001F3C38">
      <w:pPr>
        <w:ind w:firstLine="0"/>
        <w:rPr>
          <w:b/>
          <w:lang w:val="cs-CZ"/>
        </w:rPr>
      </w:pPr>
      <w:r w:rsidRPr="009D335B">
        <w:rPr>
          <w:b/>
          <w:lang w:val="cs-CZ"/>
        </w:rPr>
        <w:t xml:space="preserve">Didaktická zpětná vazba: </w:t>
      </w:r>
      <w:r>
        <w:rPr>
          <w:b/>
          <w:lang w:val="cs-CZ"/>
        </w:rPr>
        <w:t xml:space="preserve">napište, </w:t>
      </w:r>
      <w:r w:rsidRPr="009D335B">
        <w:rPr>
          <w:b/>
          <w:lang w:val="cs-CZ"/>
        </w:rPr>
        <w:t xml:space="preserve">které cíle konkrétně tato úloha naplňuje nebo hodnotí? </w:t>
      </w:r>
      <w:bookmarkStart w:id="1" w:name="_GoBack"/>
      <w:bookmarkEnd w:id="0"/>
      <w:bookmarkEnd w:id="1"/>
    </w:p>
    <w:sectPr w:rsidR="00170B04" w:rsidRPr="001F3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5E78CE"/>
    <w:multiLevelType w:val="hybridMultilevel"/>
    <w:tmpl w:val="8724095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8669C0"/>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40076D"/>
    <w:multiLevelType w:val="hybridMultilevel"/>
    <w:tmpl w:val="E7369BD4"/>
    <w:lvl w:ilvl="0" w:tplc="2506C172">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6943B58"/>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E53178"/>
    <w:multiLevelType w:val="hybridMultilevel"/>
    <w:tmpl w:val="F5A07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25E7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42EBF"/>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E862CD"/>
    <w:multiLevelType w:val="hybridMultilevel"/>
    <w:tmpl w:val="4F84FAF4"/>
    <w:lvl w:ilvl="0" w:tplc="28CECC2C">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34A1D2B"/>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0657A7"/>
    <w:multiLevelType w:val="hybridMultilevel"/>
    <w:tmpl w:val="DD7A2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8A2CEA"/>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587DD1"/>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E9C4E2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952BEE"/>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34763C3"/>
    <w:multiLevelType w:val="hybridMultilevel"/>
    <w:tmpl w:val="E1BC82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CF10FC"/>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507957"/>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0B7AD1"/>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0C5A3D"/>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1E613E"/>
    <w:multiLevelType w:val="hybridMultilevel"/>
    <w:tmpl w:val="68B2E8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E450111"/>
    <w:multiLevelType w:val="hybridMultilevel"/>
    <w:tmpl w:val="41469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10"/>
  </w:num>
  <w:num w:numId="5">
    <w:abstractNumId w:val="19"/>
  </w:num>
  <w:num w:numId="6">
    <w:abstractNumId w:val="21"/>
  </w:num>
  <w:num w:numId="7">
    <w:abstractNumId w:val="15"/>
  </w:num>
  <w:num w:numId="8">
    <w:abstractNumId w:val="9"/>
  </w:num>
  <w:num w:numId="9">
    <w:abstractNumId w:val="13"/>
  </w:num>
  <w:num w:numId="10">
    <w:abstractNumId w:val="6"/>
  </w:num>
  <w:num w:numId="11">
    <w:abstractNumId w:val="5"/>
  </w:num>
  <w:num w:numId="12">
    <w:abstractNumId w:val="17"/>
  </w:num>
  <w:num w:numId="13">
    <w:abstractNumId w:val="11"/>
  </w:num>
  <w:num w:numId="14">
    <w:abstractNumId w:val="18"/>
  </w:num>
  <w:num w:numId="15">
    <w:abstractNumId w:val="4"/>
  </w:num>
  <w:num w:numId="16">
    <w:abstractNumId w:val="7"/>
  </w:num>
  <w:num w:numId="17">
    <w:abstractNumId w:val="2"/>
  </w:num>
  <w:num w:numId="18">
    <w:abstractNumId w:val="8"/>
  </w:num>
  <w:num w:numId="19">
    <w:abstractNumId w:val="3"/>
  </w:num>
  <w:num w:numId="20">
    <w:abstractNumId w:val="20"/>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47"/>
    <w:rsid w:val="00145552"/>
    <w:rsid w:val="00170B04"/>
    <w:rsid w:val="001F3C38"/>
    <w:rsid w:val="00207EA0"/>
    <w:rsid w:val="00705289"/>
    <w:rsid w:val="008D3218"/>
    <w:rsid w:val="00A8145F"/>
    <w:rsid w:val="00BE0047"/>
    <w:rsid w:val="00BE68AF"/>
    <w:rsid w:val="00D0719F"/>
    <w:rsid w:val="00DB7578"/>
    <w:rsid w:val="00EE23B5"/>
    <w:rsid w:val="00FB2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2183-BD0C-42FD-BCD3-7C9E4CB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8AF"/>
    <w:pPr>
      <w:spacing w:line="276" w:lineRule="auto"/>
      <w:ind w:firstLine="709"/>
      <w:jc w:val="both"/>
    </w:pPr>
    <w:rPr>
      <w:rFonts w:eastAsiaTheme="minorEastAsia"/>
      <w:lang w:val="en-US" w:eastAsia="ja-JP"/>
    </w:rPr>
  </w:style>
  <w:style w:type="paragraph" w:styleId="Nadpis1">
    <w:name w:val="heading 1"/>
    <w:basedOn w:val="Normln"/>
    <w:next w:val="Normln"/>
    <w:link w:val="Nadpis1Char"/>
    <w:uiPriority w:val="9"/>
    <w:qFormat/>
    <w:rsid w:val="00BE68AF"/>
    <w:pPr>
      <w:keepNext/>
      <w:keepLines/>
      <w:numPr>
        <w:numId w:val="1"/>
      </w:numP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BE68AF"/>
    <w:pPr>
      <w:keepNext/>
      <w:keepLines/>
      <w:numPr>
        <w:ilvl w:val="1"/>
        <w:numId w:val="1"/>
      </w:numPr>
      <w:spacing w:before="360" w:after="0"/>
      <w:outlineLvl w:val="1"/>
    </w:pPr>
    <w:rPr>
      <w:rFonts w:asciiTheme="majorHAnsi" w:eastAsiaTheme="majorEastAsia" w:hAnsiTheme="majorHAnsi" w:cstheme="majorBidi"/>
      <w:b/>
      <w:bCs/>
      <w:smallCaps/>
      <w:sz w:val="28"/>
      <w:szCs w:val="28"/>
    </w:rPr>
  </w:style>
  <w:style w:type="paragraph" w:styleId="Nadpis3">
    <w:name w:val="heading 3"/>
    <w:basedOn w:val="Nadpis2"/>
    <w:next w:val="Normln"/>
    <w:link w:val="Nadpis3Char"/>
    <w:uiPriority w:val="9"/>
    <w:unhideWhenUsed/>
    <w:qFormat/>
    <w:rsid w:val="00BE68AF"/>
    <w:pPr>
      <w:numPr>
        <w:ilvl w:val="2"/>
        <w:numId w:val="0"/>
      </w:numPr>
      <w:spacing w:before="200"/>
      <w:outlineLvl w:val="2"/>
    </w:pPr>
    <w:rPr>
      <w:bCs w:val="0"/>
      <w:color w:val="0070C0"/>
    </w:rPr>
  </w:style>
  <w:style w:type="paragraph" w:styleId="Nadpis4">
    <w:name w:val="heading 4"/>
    <w:basedOn w:val="Nadpis2"/>
    <w:next w:val="Normln"/>
    <w:link w:val="Nadpis4Char"/>
    <w:uiPriority w:val="99"/>
    <w:unhideWhenUsed/>
    <w:qFormat/>
    <w:rsid w:val="00BE68AF"/>
    <w:pPr>
      <w:numPr>
        <w:ilvl w:val="3"/>
      </w:numPr>
      <w:spacing w:before="200"/>
      <w:outlineLvl w:val="3"/>
    </w:pPr>
    <w:rPr>
      <w:bCs w:val="0"/>
      <w:iCs/>
      <w:color w:val="000000" w:themeColor="text1"/>
    </w:rPr>
  </w:style>
  <w:style w:type="paragraph" w:styleId="Nadpis5">
    <w:name w:val="heading 5"/>
    <w:basedOn w:val="Normln"/>
    <w:next w:val="Normln"/>
    <w:link w:val="Nadpis5Char"/>
    <w:uiPriority w:val="99"/>
    <w:unhideWhenUsed/>
    <w:qFormat/>
    <w:rsid w:val="00BE68AF"/>
    <w:pPr>
      <w:keepNext/>
      <w:keepLines/>
      <w:numPr>
        <w:ilvl w:val="4"/>
        <w:numId w:val="1"/>
      </w:numPr>
      <w:spacing w:before="200" w:after="0"/>
      <w:outlineLvl w:val="4"/>
    </w:pPr>
    <w:rPr>
      <w:rFonts w:asciiTheme="majorHAnsi" w:eastAsiaTheme="majorEastAsia" w:hAnsiTheme="majorHAnsi" w:cstheme="majorBidi"/>
      <w:b/>
      <w:color w:val="323E4F" w:themeColor="text2" w:themeShade="BF"/>
    </w:rPr>
  </w:style>
  <w:style w:type="paragraph" w:styleId="Nadpis6">
    <w:name w:val="heading 6"/>
    <w:basedOn w:val="Normln"/>
    <w:next w:val="Normln"/>
    <w:link w:val="Nadpis6Char"/>
    <w:uiPriority w:val="99"/>
    <w:unhideWhenUsed/>
    <w:qFormat/>
    <w:rsid w:val="00BE68AF"/>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9"/>
    <w:unhideWhenUsed/>
    <w:qFormat/>
    <w:rsid w:val="00BE68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BE68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BE68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8AF"/>
    <w:rPr>
      <w:rFonts w:asciiTheme="majorHAnsi" w:eastAsiaTheme="majorEastAsia" w:hAnsiTheme="majorHAnsi" w:cstheme="majorBidi"/>
      <w:b/>
      <w:bCs/>
      <w:smallCaps/>
      <w:color w:val="000000" w:themeColor="text1"/>
      <w:sz w:val="36"/>
      <w:szCs w:val="36"/>
      <w:lang w:val="en-US" w:eastAsia="ja-JP"/>
    </w:rPr>
  </w:style>
  <w:style w:type="character" w:customStyle="1" w:styleId="Nadpis2Char">
    <w:name w:val="Nadpis 2 Char"/>
    <w:basedOn w:val="Standardnpsmoodstavce"/>
    <w:link w:val="Nadpis2"/>
    <w:uiPriority w:val="9"/>
    <w:rsid w:val="00BE68AF"/>
    <w:rPr>
      <w:rFonts w:asciiTheme="majorHAnsi" w:eastAsiaTheme="majorEastAsia" w:hAnsiTheme="majorHAnsi" w:cstheme="majorBidi"/>
      <w:b/>
      <w:bCs/>
      <w:smallCaps/>
      <w:sz w:val="28"/>
      <w:szCs w:val="28"/>
      <w:lang w:val="en-US" w:eastAsia="ja-JP"/>
    </w:rPr>
  </w:style>
  <w:style w:type="character" w:customStyle="1" w:styleId="Nadpis3Char">
    <w:name w:val="Nadpis 3 Char"/>
    <w:basedOn w:val="Standardnpsmoodstavce"/>
    <w:link w:val="Nadpis3"/>
    <w:uiPriority w:val="9"/>
    <w:rsid w:val="00BE68AF"/>
    <w:rPr>
      <w:rFonts w:asciiTheme="majorHAnsi" w:eastAsiaTheme="majorEastAsia" w:hAnsiTheme="majorHAnsi" w:cstheme="majorBidi"/>
      <w:b/>
      <w:smallCaps/>
      <w:color w:val="0070C0"/>
      <w:sz w:val="28"/>
      <w:szCs w:val="28"/>
      <w:lang w:val="en-US" w:eastAsia="ja-JP"/>
    </w:rPr>
  </w:style>
  <w:style w:type="character" w:customStyle="1" w:styleId="Nadpis4Char">
    <w:name w:val="Nadpis 4 Char"/>
    <w:basedOn w:val="Standardnpsmoodstavce"/>
    <w:link w:val="Nadpis4"/>
    <w:uiPriority w:val="99"/>
    <w:rsid w:val="00BE68AF"/>
    <w:rPr>
      <w:rFonts w:asciiTheme="majorHAnsi" w:eastAsiaTheme="majorEastAsia" w:hAnsiTheme="majorHAnsi" w:cstheme="majorBidi"/>
      <w:b/>
      <w:iCs/>
      <w:smallCaps/>
      <w:color w:val="000000" w:themeColor="text1"/>
      <w:sz w:val="28"/>
      <w:szCs w:val="28"/>
      <w:lang w:val="en-US" w:eastAsia="ja-JP"/>
    </w:rPr>
  </w:style>
  <w:style w:type="character" w:customStyle="1" w:styleId="Nadpis5Char">
    <w:name w:val="Nadpis 5 Char"/>
    <w:basedOn w:val="Standardnpsmoodstavce"/>
    <w:link w:val="Nadpis5"/>
    <w:uiPriority w:val="99"/>
    <w:rsid w:val="00BE68AF"/>
    <w:rPr>
      <w:rFonts w:asciiTheme="majorHAnsi" w:eastAsiaTheme="majorEastAsia" w:hAnsiTheme="majorHAnsi" w:cstheme="majorBidi"/>
      <w:b/>
      <w:color w:val="323E4F" w:themeColor="text2" w:themeShade="BF"/>
      <w:lang w:val="en-US" w:eastAsia="ja-JP"/>
    </w:rPr>
  </w:style>
  <w:style w:type="character" w:customStyle="1" w:styleId="Nadpis6Char">
    <w:name w:val="Nadpis 6 Char"/>
    <w:basedOn w:val="Standardnpsmoodstavce"/>
    <w:link w:val="Nadpis6"/>
    <w:uiPriority w:val="99"/>
    <w:rsid w:val="00BE68AF"/>
    <w:rPr>
      <w:rFonts w:asciiTheme="majorHAnsi" w:eastAsiaTheme="majorEastAsia" w:hAnsiTheme="majorHAnsi" w:cstheme="majorBidi"/>
      <w:i/>
      <w:iCs/>
      <w:color w:val="323E4F" w:themeColor="text2" w:themeShade="BF"/>
      <w:lang w:val="en-US" w:eastAsia="ja-JP"/>
    </w:rPr>
  </w:style>
  <w:style w:type="character" w:customStyle="1" w:styleId="Nadpis7Char">
    <w:name w:val="Nadpis 7 Char"/>
    <w:basedOn w:val="Standardnpsmoodstavce"/>
    <w:link w:val="Nadpis7"/>
    <w:uiPriority w:val="99"/>
    <w:rsid w:val="00BE68AF"/>
    <w:rPr>
      <w:rFonts w:asciiTheme="majorHAnsi" w:eastAsiaTheme="majorEastAsia" w:hAnsiTheme="majorHAnsi" w:cstheme="majorBidi"/>
      <w:i/>
      <w:iCs/>
      <w:color w:val="404040" w:themeColor="text1" w:themeTint="BF"/>
      <w:lang w:val="en-US" w:eastAsia="ja-JP"/>
    </w:rPr>
  </w:style>
  <w:style w:type="character" w:customStyle="1" w:styleId="Nadpis8Char">
    <w:name w:val="Nadpis 8 Char"/>
    <w:basedOn w:val="Standardnpsmoodstavce"/>
    <w:link w:val="Nadpis8"/>
    <w:uiPriority w:val="99"/>
    <w:rsid w:val="00BE68AF"/>
    <w:rPr>
      <w:rFonts w:asciiTheme="majorHAnsi" w:eastAsiaTheme="majorEastAsia" w:hAnsiTheme="majorHAnsi" w:cstheme="majorBidi"/>
      <w:color w:val="404040" w:themeColor="text1" w:themeTint="BF"/>
      <w:sz w:val="20"/>
      <w:szCs w:val="20"/>
      <w:lang w:val="en-US" w:eastAsia="ja-JP"/>
    </w:rPr>
  </w:style>
  <w:style w:type="character" w:customStyle="1" w:styleId="Nadpis9Char">
    <w:name w:val="Nadpis 9 Char"/>
    <w:basedOn w:val="Standardnpsmoodstavce"/>
    <w:link w:val="Nadpis9"/>
    <w:uiPriority w:val="99"/>
    <w:rsid w:val="00BE68AF"/>
    <w:rPr>
      <w:rFonts w:asciiTheme="majorHAnsi" w:eastAsiaTheme="majorEastAsia" w:hAnsiTheme="majorHAnsi" w:cstheme="majorBidi"/>
      <w:i/>
      <w:iCs/>
      <w:color w:val="404040" w:themeColor="text1" w:themeTint="BF"/>
      <w:sz w:val="20"/>
      <w:szCs w:val="20"/>
      <w:lang w:val="en-US" w:eastAsia="ja-JP"/>
    </w:rPr>
  </w:style>
  <w:style w:type="paragraph" w:styleId="Bezmezer">
    <w:name w:val="No Spacing"/>
    <w:link w:val="BezmezerChar"/>
    <w:uiPriority w:val="1"/>
    <w:qFormat/>
    <w:rsid w:val="00BE68AF"/>
    <w:pPr>
      <w:spacing w:after="0" w:line="240" w:lineRule="auto"/>
    </w:pPr>
    <w:rPr>
      <w:rFonts w:eastAsiaTheme="minorEastAsia"/>
      <w:lang w:val="en-US" w:eastAsia="ja-JP"/>
    </w:rPr>
  </w:style>
  <w:style w:type="paragraph" w:styleId="Odstavecseseznamem">
    <w:name w:val="List Paragraph"/>
    <w:basedOn w:val="Normln"/>
    <w:uiPriority w:val="99"/>
    <w:qFormat/>
    <w:rsid w:val="00BE68AF"/>
    <w:pPr>
      <w:ind w:left="720"/>
      <w:contextualSpacing/>
    </w:pPr>
  </w:style>
  <w:style w:type="character" w:customStyle="1" w:styleId="BezmezerChar">
    <w:name w:val="Bez mezer Char"/>
    <w:basedOn w:val="Standardnpsmoodstavce"/>
    <w:link w:val="Bezmezer"/>
    <w:uiPriority w:val="1"/>
    <w:rsid w:val="00BE68AF"/>
    <w:rPr>
      <w:rFonts w:eastAsiaTheme="minorEastAsia"/>
      <w:lang w:val="en-US" w:eastAsia="ja-JP"/>
    </w:rPr>
  </w:style>
  <w:style w:type="character" w:styleId="Hypertextovodkaz">
    <w:name w:val="Hyperlink"/>
    <w:basedOn w:val="Standardnpsmoodstavce"/>
    <w:uiPriority w:val="99"/>
    <w:unhideWhenUsed/>
    <w:rsid w:val="00BE68AF"/>
    <w:rPr>
      <w:color w:val="0563C1" w:themeColor="hyperlink"/>
      <w:u w:val="single"/>
    </w:rPr>
  </w:style>
  <w:style w:type="table" w:styleId="Mkatabulky">
    <w:name w:val="Table Grid"/>
    <w:basedOn w:val="Normlntabulka"/>
    <w:uiPriority w:val="39"/>
    <w:rsid w:val="00BE68A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E68AF"/>
  </w:style>
  <w:style w:type="paragraph" w:customStyle="1" w:styleId="Default">
    <w:name w:val="Default"/>
    <w:rsid w:val="00BE68A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705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289"/>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1781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3</cp:revision>
  <dcterms:created xsi:type="dcterms:W3CDTF">2021-04-21T12:57:00Z</dcterms:created>
  <dcterms:modified xsi:type="dcterms:W3CDTF">2021-04-21T12:58:00Z</dcterms:modified>
</cp:coreProperties>
</file>