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2A449" w14:textId="57B0B8DA" w:rsidR="00291171" w:rsidRPr="00426C00" w:rsidRDefault="00426C00" w:rsidP="00426C00">
      <w:pPr>
        <w:jc w:val="right"/>
        <w:rPr>
          <w:rFonts w:ascii="Times New Roman" w:hAnsi="Times New Roman" w:cs="Times New Roman"/>
          <w:sz w:val="24"/>
          <w:szCs w:val="24"/>
        </w:rPr>
      </w:pPr>
      <w:r w:rsidRPr="00426C00">
        <w:rPr>
          <w:rFonts w:ascii="Times New Roman" w:hAnsi="Times New Roman" w:cs="Times New Roman"/>
          <w:sz w:val="24"/>
          <w:szCs w:val="24"/>
        </w:rPr>
        <w:t xml:space="preserve">Jiří Heidenreich </w:t>
      </w:r>
    </w:p>
    <w:p w14:paraId="31B054F1" w14:textId="7554CD99" w:rsidR="00426C00" w:rsidRDefault="00426C00" w:rsidP="00426C00">
      <w:pPr>
        <w:jc w:val="right"/>
        <w:rPr>
          <w:rFonts w:ascii="Times New Roman" w:hAnsi="Times New Roman" w:cs="Times New Roman"/>
          <w:sz w:val="24"/>
          <w:szCs w:val="24"/>
        </w:rPr>
      </w:pPr>
      <w:r w:rsidRPr="00426C00">
        <w:rPr>
          <w:rFonts w:ascii="Times New Roman" w:hAnsi="Times New Roman" w:cs="Times New Roman"/>
          <w:sz w:val="24"/>
          <w:szCs w:val="24"/>
        </w:rPr>
        <w:t>12.4. 2021</w:t>
      </w:r>
    </w:p>
    <w:p w14:paraId="516058B2" w14:textId="51EA0532" w:rsidR="00426C00" w:rsidRDefault="00426C00" w:rsidP="00426C00">
      <w:pPr>
        <w:rPr>
          <w:rFonts w:ascii="Times New Roman" w:hAnsi="Times New Roman" w:cs="Times New Roman"/>
          <w:b/>
          <w:bCs/>
          <w:sz w:val="24"/>
          <w:szCs w:val="24"/>
        </w:rPr>
      </w:pPr>
      <w:r w:rsidRPr="00426C00">
        <w:rPr>
          <w:rFonts w:ascii="Times New Roman" w:hAnsi="Times New Roman" w:cs="Times New Roman"/>
          <w:b/>
          <w:bCs/>
          <w:sz w:val="24"/>
          <w:szCs w:val="24"/>
        </w:rPr>
        <w:t xml:space="preserve">Eneáš </w:t>
      </w:r>
      <w:proofErr w:type="spellStart"/>
      <w:r w:rsidRPr="00426C00">
        <w:rPr>
          <w:rFonts w:ascii="Times New Roman" w:hAnsi="Times New Roman" w:cs="Times New Roman"/>
          <w:b/>
          <w:bCs/>
          <w:sz w:val="24"/>
          <w:szCs w:val="24"/>
        </w:rPr>
        <w:t>Silvius</w:t>
      </w:r>
      <w:proofErr w:type="spellEnd"/>
      <w:r w:rsidRPr="00426C00">
        <w:rPr>
          <w:rFonts w:ascii="Times New Roman" w:hAnsi="Times New Roman" w:cs="Times New Roman"/>
          <w:b/>
          <w:bCs/>
          <w:sz w:val="24"/>
          <w:szCs w:val="24"/>
        </w:rPr>
        <w:t xml:space="preserve"> </w:t>
      </w:r>
      <w:proofErr w:type="spellStart"/>
      <w:r w:rsidRPr="00426C00">
        <w:rPr>
          <w:rFonts w:ascii="Times New Roman" w:hAnsi="Times New Roman" w:cs="Times New Roman"/>
          <w:b/>
          <w:bCs/>
          <w:sz w:val="24"/>
          <w:szCs w:val="24"/>
        </w:rPr>
        <w:t>Piccolomini</w:t>
      </w:r>
      <w:proofErr w:type="spellEnd"/>
      <w:r w:rsidRPr="00426C00">
        <w:rPr>
          <w:rFonts w:ascii="Times New Roman" w:hAnsi="Times New Roman" w:cs="Times New Roman"/>
          <w:b/>
          <w:bCs/>
          <w:sz w:val="24"/>
          <w:szCs w:val="24"/>
        </w:rPr>
        <w:t xml:space="preserve"> o táboritech – porovnat informovanost podle kroniky a dopisu</w:t>
      </w:r>
    </w:p>
    <w:p w14:paraId="19D62F13" w14:textId="48D8B28F" w:rsidR="00426C00" w:rsidRDefault="00426C00" w:rsidP="00426C00">
      <w:pPr>
        <w:rPr>
          <w:rFonts w:ascii="Times New Roman" w:hAnsi="Times New Roman" w:cs="Times New Roman"/>
          <w:b/>
          <w:bCs/>
          <w:sz w:val="24"/>
          <w:szCs w:val="24"/>
        </w:rPr>
      </w:pPr>
    </w:p>
    <w:p w14:paraId="3C46FCCE" w14:textId="43313A5E" w:rsidR="00426C00" w:rsidRDefault="00426C00" w:rsidP="00426C00">
      <w:pPr>
        <w:rPr>
          <w:rFonts w:ascii="Times New Roman" w:hAnsi="Times New Roman" w:cs="Times New Roman"/>
          <w:sz w:val="24"/>
          <w:szCs w:val="24"/>
        </w:rPr>
      </w:pPr>
      <w:r>
        <w:rPr>
          <w:rFonts w:ascii="Times New Roman" w:hAnsi="Times New Roman" w:cs="Times New Roman"/>
          <w:sz w:val="24"/>
          <w:szCs w:val="24"/>
        </w:rPr>
        <w:t xml:space="preserve">Eneáš </w:t>
      </w:r>
      <w:proofErr w:type="spellStart"/>
      <w:r>
        <w:rPr>
          <w:rFonts w:ascii="Times New Roman" w:hAnsi="Times New Roman" w:cs="Times New Roman"/>
          <w:sz w:val="24"/>
          <w:szCs w:val="24"/>
        </w:rPr>
        <w:t>Silvius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Piccolomini</w:t>
      </w:r>
      <w:proofErr w:type="spellEnd"/>
      <w:r w:rsidR="00EE4281">
        <w:rPr>
          <w:rFonts w:ascii="Times New Roman" w:hAnsi="Times New Roman" w:cs="Times New Roman"/>
          <w:sz w:val="24"/>
          <w:szCs w:val="24"/>
        </w:rPr>
        <w:t>,</w:t>
      </w:r>
      <w:r>
        <w:rPr>
          <w:rFonts w:ascii="Times New Roman" w:hAnsi="Times New Roman" w:cs="Times New Roman"/>
          <w:sz w:val="24"/>
          <w:szCs w:val="24"/>
        </w:rPr>
        <w:t xml:space="preserve"> </w:t>
      </w:r>
      <w:r w:rsidR="00E47BA0">
        <w:rPr>
          <w:rFonts w:ascii="Times New Roman" w:hAnsi="Times New Roman" w:cs="Times New Roman"/>
          <w:sz w:val="24"/>
          <w:szCs w:val="24"/>
        </w:rPr>
        <w:t>autor svého času nejoblíbenější kroniky, zabývající se českými dějin</w:t>
      </w:r>
      <w:r w:rsidR="00A53D4C">
        <w:rPr>
          <w:rFonts w:ascii="Times New Roman" w:hAnsi="Times New Roman" w:cs="Times New Roman"/>
          <w:sz w:val="24"/>
          <w:szCs w:val="24"/>
        </w:rPr>
        <w:t>a</w:t>
      </w:r>
      <w:r w:rsidR="00E47BA0">
        <w:rPr>
          <w:rFonts w:ascii="Times New Roman" w:hAnsi="Times New Roman" w:cs="Times New Roman"/>
          <w:sz w:val="24"/>
          <w:szCs w:val="24"/>
        </w:rPr>
        <w:t>m</w:t>
      </w:r>
      <w:r w:rsidR="00A53D4C">
        <w:rPr>
          <w:rFonts w:ascii="Times New Roman" w:hAnsi="Times New Roman" w:cs="Times New Roman"/>
          <w:sz w:val="24"/>
          <w:szCs w:val="24"/>
        </w:rPr>
        <w:t>i</w:t>
      </w:r>
      <w:r w:rsidR="00E47BA0">
        <w:rPr>
          <w:rFonts w:ascii="Times New Roman" w:hAnsi="Times New Roman" w:cs="Times New Roman"/>
          <w:sz w:val="24"/>
          <w:szCs w:val="24"/>
        </w:rPr>
        <w:t xml:space="preserve"> už od „prvního knížete“ Čecha až po nástup Jiřího z Poděbrad, dokončil své dílo pouhého půl roku před nastoupením na trůn svatého Petra jakožto Pius II. Díky Historii české </w:t>
      </w:r>
      <w:r w:rsidR="00E47BA0" w:rsidRPr="00E47BA0">
        <w:rPr>
          <w:rFonts w:ascii="Times New Roman" w:hAnsi="Times New Roman" w:cs="Times New Roman"/>
          <w:i/>
          <w:iCs/>
          <w:sz w:val="24"/>
          <w:szCs w:val="24"/>
        </w:rPr>
        <w:t>(</w:t>
      </w:r>
      <w:proofErr w:type="spellStart"/>
      <w:r w:rsidR="00E47BA0" w:rsidRPr="00E47BA0">
        <w:rPr>
          <w:rFonts w:ascii="Times New Roman" w:hAnsi="Times New Roman" w:cs="Times New Roman"/>
          <w:i/>
          <w:iCs/>
          <w:sz w:val="24"/>
          <w:szCs w:val="24"/>
        </w:rPr>
        <w:t>Historia</w:t>
      </w:r>
      <w:proofErr w:type="spellEnd"/>
      <w:r w:rsidR="00E47BA0" w:rsidRPr="00E47BA0">
        <w:rPr>
          <w:rFonts w:ascii="Times New Roman" w:hAnsi="Times New Roman" w:cs="Times New Roman"/>
          <w:i/>
          <w:iCs/>
          <w:sz w:val="24"/>
          <w:szCs w:val="24"/>
        </w:rPr>
        <w:t xml:space="preserve"> </w:t>
      </w:r>
      <w:proofErr w:type="spellStart"/>
      <w:r w:rsidR="00E47BA0" w:rsidRPr="00E47BA0">
        <w:rPr>
          <w:rFonts w:ascii="Times New Roman" w:hAnsi="Times New Roman" w:cs="Times New Roman"/>
          <w:i/>
          <w:iCs/>
          <w:sz w:val="24"/>
          <w:szCs w:val="24"/>
        </w:rPr>
        <w:t>Bohemica</w:t>
      </w:r>
      <w:proofErr w:type="spellEnd"/>
      <w:r w:rsidR="00E47BA0" w:rsidRPr="00E47BA0">
        <w:rPr>
          <w:rFonts w:ascii="Times New Roman" w:hAnsi="Times New Roman" w:cs="Times New Roman"/>
          <w:i/>
          <w:iCs/>
          <w:sz w:val="24"/>
          <w:szCs w:val="24"/>
        </w:rPr>
        <w:t>)</w:t>
      </w:r>
      <w:r w:rsidR="00E47BA0">
        <w:rPr>
          <w:rFonts w:ascii="Times New Roman" w:hAnsi="Times New Roman" w:cs="Times New Roman"/>
          <w:i/>
          <w:iCs/>
          <w:sz w:val="24"/>
          <w:szCs w:val="24"/>
        </w:rPr>
        <w:t xml:space="preserve"> </w:t>
      </w:r>
      <w:r w:rsidR="00E47BA0" w:rsidRPr="00E47BA0">
        <w:rPr>
          <w:rFonts w:ascii="Times New Roman" w:hAnsi="Times New Roman" w:cs="Times New Roman"/>
          <w:sz w:val="24"/>
          <w:szCs w:val="24"/>
        </w:rPr>
        <w:t>s</w:t>
      </w:r>
      <w:r w:rsidR="00E47BA0">
        <w:rPr>
          <w:rFonts w:ascii="Times New Roman" w:hAnsi="Times New Roman" w:cs="Times New Roman"/>
          <w:sz w:val="24"/>
          <w:szCs w:val="24"/>
        </w:rPr>
        <w:t xml:space="preserve">e </w:t>
      </w:r>
      <w:r w:rsidR="00653E04">
        <w:rPr>
          <w:rFonts w:ascii="Times New Roman" w:hAnsi="Times New Roman" w:cs="Times New Roman"/>
          <w:sz w:val="24"/>
          <w:szCs w:val="24"/>
        </w:rPr>
        <w:t xml:space="preserve">české dějiny </w:t>
      </w:r>
      <w:r w:rsidR="00E47BA0">
        <w:rPr>
          <w:rFonts w:ascii="Times New Roman" w:hAnsi="Times New Roman" w:cs="Times New Roman"/>
          <w:sz w:val="24"/>
          <w:szCs w:val="24"/>
        </w:rPr>
        <w:t>dostal</w:t>
      </w:r>
      <w:r w:rsidR="00653E04">
        <w:rPr>
          <w:rFonts w:ascii="Times New Roman" w:hAnsi="Times New Roman" w:cs="Times New Roman"/>
          <w:sz w:val="24"/>
          <w:szCs w:val="24"/>
        </w:rPr>
        <w:t>y</w:t>
      </w:r>
      <w:r w:rsidR="00E47BA0">
        <w:rPr>
          <w:rFonts w:ascii="Times New Roman" w:hAnsi="Times New Roman" w:cs="Times New Roman"/>
          <w:sz w:val="24"/>
          <w:szCs w:val="24"/>
        </w:rPr>
        <w:t xml:space="preserve"> do širokého povědomí </w:t>
      </w:r>
      <w:r w:rsidR="00653E04">
        <w:rPr>
          <w:rFonts w:ascii="Times New Roman" w:hAnsi="Times New Roman" w:cs="Times New Roman"/>
          <w:sz w:val="24"/>
          <w:szCs w:val="24"/>
        </w:rPr>
        <w:t xml:space="preserve">humanistických intelektuálů, samozřejmě především katolických. </w:t>
      </w:r>
      <w:proofErr w:type="spellStart"/>
      <w:r w:rsidR="00653E04">
        <w:rPr>
          <w:rFonts w:ascii="Times New Roman" w:hAnsi="Times New Roman" w:cs="Times New Roman"/>
          <w:sz w:val="24"/>
          <w:szCs w:val="24"/>
        </w:rPr>
        <w:t>Piccolomini</w:t>
      </w:r>
      <w:proofErr w:type="spellEnd"/>
      <w:r w:rsidR="00653E04">
        <w:rPr>
          <w:rFonts w:ascii="Times New Roman" w:hAnsi="Times New Roman" w:cs="Times New Roman"/>
          <w:sz w:val="24"/>
          <w:szCs w:val="24"/>
        </w:rPr>
        <w:t xml:space="preserve"> svou kronikou postihl velice dlouhé časové období, avšak za povšimnutí stojí především až od chvíle, kdy se začíná zabývat husitskou problematikou (ta byla také pravým důvodem sepsání tohoto díla).</w:t>
      </w:r>
    </w:p>
    <w:p w14:paraId="5A4027C2" w14:textId="4490DFB8" w:rsidR="00653E04" w:rsidRDefault="00653E04" w:rsidP="00426C00">
      <w:pPr>
        <w:rPr>
          <w:rFonts w:ascii="Times New Roman" w:hAnsi="Times New Roman" w:cs="Times New Roman"/>
          <w:sz w:val="24"/>
          <w:szCs w:val="24"/>
        </w:rPr>
      </w:pPr>
      <w:r>
        <w:rPr>
          <w:rFonts w:ascii="Times New Roman" w:hAnsi="Times New Roman" w:cs="Times New Roman"/>
          <w:sz w:val="24"/>
          <w:szCs w:val="24"/>
        </w:rPr>
        <w:t xml:space="preserve">Ačkoliv kronik z husitského období máme k dispozici více, je ta </w:t>
      </w:r>
      <w:proofErr w:type="spellStart"/>
      <w:r>
        <w:rPr>
          <w:rFonts w:ascii="Times New Roman" w:hAnsi="Times New Roman" w:cs="Times New Roman"/>
          <w:sz w:val="24"/>
          <w:szCs w:val="24"/>
        </w:rPr>
        <w:t>Piccolomin</w:t>
      </w:r>
      <w:r w:rsidR="00A53D4C">
        <w:rPr>
          <w:rFonts w:ascii="Times New Roman" w:hAnsi="Times New Roman" w:cs="Times New Roman"/>
          <w:sz w:val="24"/>
          <w:szCs w:val="24"/>
        </w:rPr>
        <w:t>i</w:t>
      </w:r>
      <w:r>
        <w:rPr>
          <w:rFonts w:ascii="Times New Roman" w:hAnsi="Times New Roman" w:cs="Times New Roman"/>
          <w:sz w:val="24"/>
          <w:szCs w:val="24"/>
        </w:rPr>
        <w:t>ho</w:t>
      </w:r>
      <w:proofErr w:type="spellEnd"/>
      <w:r>
        <w:rPr>
          <w:rFonts w:ascii="Times New Roman" w:hAnsi="Times New Roman" w:cs="Times New Roman"/>
          <w:sz w:val="24"/>
          <w:szCs w:val="24"/>
        </w:rPr>
        <w:t xml:space="preserve"> nezastupitelná, dává totiž zcela jasně najevo pohled vzdělaných </w:t>
      </w:r>
      <w:r w:rsidR="00EE4281">
        <w:rPr>
          <w:rFonts w:ascii="Times New Roman" w:hAnsi="Times New Roman" w:cs="Times New Roman"/>
          <w:sz w:val="24"/>
          <w:szCs w:val="24"/>
        </w:rPr>
        <w:t xml:space="preserve">a ve společnosti vysoce </w:t>
      </w:r>
      <w:r w:rsidR="00A53D4C">
        <w:rPr>
          <w:rFonts w:ascii="Times New Roman" w:hAnsi="Times New Roman" w:cs="Times New Roman"/>
          <w:sz w:val="24"/>
          <w:szCs w:val="24"/>
        </w:rPr>
        <w:t>p</w:t>
      </w:r>
      <w:r w:rsidR="00EE4281">
        <w:rPr>
          <w:rFonts w:ascii="Times New Roman" w:hAnsi="Times New Roman" w:cs="Times New Roman"/>
          <w:sz w:val="24"/>
          <w:szCs w:val="24"/>
        </w:rPr>
        <w:t>ostavených</w:t>
      </w:r>
      <w:r>
        <w:rPr>
          <w:rFonts w:ascii="Times New Roman" w:hAnsi="Times New Roman" w:cs="Times New Roman"/>
          <w:sz w:val="24"/>
          <w:szCs w:val="24"/>
        </w:rPr>
        <w:t xml:space="preserve"> katolíků na celý problém husitské hereze. Autor, jelikož se pohyboval </w:t>
      </w:r>
      <w:r w:rsidR="00EE4281">
        <w:rPr>
          <w:rFonts w:ascii="Times New Roman" w:hAnsi="Times New Roman" w:cs="Times New Roman"/>
          <w:sz w:val="24"/>
          <w:szCs w:val="24"/>
        </w:rPr>
        <w:t>právě v těchto kruzích</w:t>
      </w:r>
      <w:r>
        <w:rPr>
          <w:rFonts w:ascii="Times New Roman" w:hAnsi="Times New Roman" w:cs="Times New Roman"/>
          <w:sz w:val="24"/>
          <w:szCs w:val="24"/>
        </w:rPr>
        <w:t xml:space="preserve">, měl dobrý přehled o většině událostí, ačkoliv si mnohé </w:t>
      </w:r>
      <w:r w:rsidR="00130B6E">
        <w:rPr>
          <w:rFonts w:ascii="Times New Roman" w:hAnsi="Times New Roman" w:cs="Times New Roman"/>
          <w:sz w:val="24"/>
          <w:szCs w:val="24"/>
        </w:rPr>
        <w:t>přikrášlil ke své potřebě</w:t>
      </w:r>
      <w:r w:rsidR="00EE4281">
        <w:rPr>
          <w:rFonts w:ascii="Times New Roman" w:hAnsi="Times New Roman" w:cs="Times New Roman"/>
          <w:sz w:val="24"/>
          <w:szCs w:val="24"/>
        </w:rPr>
        <w:t xml:space="preserve"> a u mnohých nevyužil všechny informace, které skutečně měl</w:t>
      </w:r>
      <w:r w:rsidR="00130B6E">
        <w:rPr>
          <w:rFonts w:ascii="Times New Roman" w:hAnsi="Times New Roman" w:cs="Times New Roman"/>
          <w:sz w:val="24"/>
          <w:szCs w:val="24"/>
        </w:rPr>
        <w:t>.</w:t>
      </w:r>
    </w:p>
    <w:p w14:paraId="6B0C9C66" w14:textId="6C47F83C" w:rsidR="00130B6E" w:rsidRDefault="00130B6E" w:rsidP="00426C00">
      <w:pPr>
        <w:rPr>
          <w:rFonts w:ascii="Times New Roman" w:hAnsi="Times New Roman" w:cs="Times New Roman"/>
          <w:sz w:val="24"/>
          <w:szCs w:val="24"/>
        </w:rPr>
      </w:pPr>
      <w:r>
        <w:rPr>
          <w:rFonts w:ascii="Times New Roman" w:hAnsi="Times New Roman" w:cs="Times New Roman"/>
          <w:sz w:val="24"/>
          <w:szCs w:val="24"/>
        </w:rPr>
        <w:t xml:space="preserve">Druhým dílem ke komparaci je dopis Eneáše kardinálu Juanovi </w:t>
      </w:r>
      <w:proofErr w:type="spellStart"/>
      <w:r>
        <w:rPr>
          <w:rFonts w:ascii="Times New Roman" w:hAnsi="Times New Roman" w:cs="Times New Roman"/>
          <w:sz w:val="24"/>
          <w:szCs w:val="24"/>
        </w:rPr>
        <w:t>Carvajalovi</w:t>
      </w:r>
      <w:proofErr w:type="spellEnd"/>
      <w:r>
        <w:rPr>
          <w:rFonts w:ascii="Times New Roman" w:hAnsi="Times New Roman" w:cs="Times New Roman"/>
          <w:sz w:val="24"/>
          <w:szCs w:val="24"/>
        </w:rPr>
        <w:t>. Tento list byl sepsán sedm let před dokončením výše zmíněné kroniky a popisoval cestu na sněm do Benešova (původně svol</w:t>
      </w:r>
      <w:r w:rsidR="00A53D4C">
        <w:rPr>
          <w:rFonts w:ascii="Times New Roman" w:hAnsi="Times New Roman" w:cs="Times New Roman"/>
          <w:sz w:val="24"/>
          <w:szCs w:val="24"/>
        </w:rPr>
        <w:t>á</w:t>
      </w:r>
      <w:r>
        <w:rPr>
          <w:rFonts w:ascii="Times New Roman" w:hAnsi="Times New Roman" w:cs="Times New Roman"/>
          <w:sz w:val="24"/>
          <w:szCs w:val="24"/>
        </w:rPr>
        <w:t xml:space="preserve">n do Prahy, ale kvůli moru přeložen) a dvojí zastavení v Táboře. Eneáš svému příteli podává popis města </w:t>
      </w:r>
      <w:r w:rsidR="00EE4281">
        <w:rPr>
          <w:rFonts w:ascii="Times New Roman" w:hAnsi="Times New Roman" w:cs="Times New Roman"/>
          <w:sz w:val="24"/>
          <w:szCs w:val="24"/>
        </w:rPr>
        <w:t xml:space="preserve">Tábora </w:t>
      </w:r>
      <w:r>
        <w:rPr>
          <w:rFonts w:ascii="Times New Roman" w:hAnsi="Times New Roman" w:cs="Times New Roman"/>
          <w:sz w:val="24"/>
          <w:szCs w:val="24"/>
        </w:rPr>
        <w:t>a obyvatel, ale především jejich zvyků</w:t>
      </w:r>
      <w:r w:rsidR="00537F3D">
        <w:rPr>
          <w:rFonts w:ascii="Times New Roman" w:hAnsi="Times New Roman" w:cs="Times New Roman"/>
          <w:sz w:val="24"/>
          <w:szCs w:val="24"/>
        </w:rPr>
        <w:t>, také se zmiňuje o konverzaci, veden</w:t>
      </w:r>
      <w:r w:rsidR="00A53D4C">
        <w:rPr>
          <w:rFonts w:ascii="Times New Roman" w:hAnsi="Times New Roman" w:cs="Times New Roman"/>
          <w:sz w:val="24"/>
          <w:szCs w:val="24"/>
        </w:rPr>
        <w:t>é</w:t>
      </w:r>
      <w:r w:rsidR="00537F3D">
        <w:rPr>
          <w:rFonts w:ascii="Times New Roman" w:hAnsi="Times New Roman" w:cs="Times New Roman"/>
          <w:sz w:val="24"/>
          <w:szCs w:val="24"/>
        </w:rPr>
        <w:t xml:space="preserve"> mezi ním a Jiřím z</w:t>
      </w:r>
      <w:r w:rsidR="00EE4281">
        <w:rPr>
          <w:rFonts w:ascii="Times New Roman" w:hAnsi="Times New Roman" w:cs="Times New Roman"/>
          <w:sz w:val="24"/>
          <w:szCs w:val="24"/>
        </w:rPr>
        <w:t> </w:t>
      </w:r>
      <w:r w:rsidR="00537F3D">
        <w:rPr>
          <w:rFonts w:ascii="Times New Roman" w:hAnsi="Times New Roman" w:cs="Times New Roman"/>
          <w:sz w:val="24"/>
          <w:szCs w:val="24"/>
        </w:rPr>
        <w:t>Poděbrad</w:t>
      </w:r>
      <w:r w:rsidR="00EE4281">
        <w:rPr>
          <w:rFonts w:ascii="Times New Roman" w:hAnsi="Times New Roman" w:cs="Times New Roman"/>
          <w:sz w:val="24"/>
          <w:szCs w:val="24"/>
        </w:rPr>
        <w:t xml:space="preserve"> v Benešově</w:t>
      </w:r>
      <w:r w:rsidR="00537F3D">
        <w:rPr>
          <w:rFonts w:ascii="Times New Roman" w:hAnsi="Times New Roman" w:cs="Times New Roman"/>
          <w:sz w:val="24"/>
          <w:szCs w:val="24"/>
        </w:rPr>
        <w:t xml:space="preserve">, která měla </w:t>
      </w:r>
      <w:r w:rsidR="00EE4281">
        <w:rPr>
          <w:rFonts w:ascii="Times New Roman" w:hAnsi="Times New Roman" w:cs="Times New Roman"/>
          <w:sz w:val="24"/>
          <w:szCs w:val="24"/>
        </w:rPr>
        <w:t xml:space="preserve">spíše </w:t>
      </w:r>
      <w:r w:rsidR="00537F3D">
        <w:rPr>
          <w:rFonts w:ascii="Times New Roman" w:hAnsi="Times New Roman" w:cs="Times New Roman"/>
          <w:sz w:val="24"/>
          <w:szCs w:val="24"/>
        </w:rPr>
        <w:t xml:space="preserve">podobu disputace. V celém svém listu se především zaměřuje na věroučné problémy a argumenty, podporující názor katolické církve. Velice zajímavý je jeho postoj k argumentaci druhé stranu, kterou vždy vyslechl a chápal důvod jejich smýšlení, avšak nakonec vždy dokázal, že je chybné. </w:t>
      </w:r>
      <w:r w:rsidR="00EE4281">
        <w:rPr>
          <w:rFonts w:ascii="Times New Roman" w:hAnsi="Times New Roman" w:cs="Times New Roman"/>
          <w:sz w:val="24"/>
          <w:szCs w:val="24"/>
        </w:rPr>
        <w:t>Až poté je jeho následné soukromé zhodnocení těchto názorů, dosti příkré</w:t>
      </w:r>
      <w:r w:rsidR="00A53D4C">
        <w:rPr>
          <w:rFonts w:ascii="Times New Roman" w:hAnsi="Times New Roman" w:cs="Times New Roman"/>
          <w:sz w:val="24"/>
          <w:szCs w:val="24"/>
        </w:rPr>
        <w:t xml:space="preserve"> podobně jako v kronice</w:t>
      </w:r>
      <w:r w:rsidR="00EE4281">
        <w:rPr>
          <w:rFonts w:ascii="Times New Roman" w:hAnsi="Times New Roman" w:cs="Times New Roman"/>
          <w:sz w:val="24"/>
          <w:szCs w:val="24"/>
        </w:rPr>
        <w:t>.</w:t>
      </w:r>
    </w:p>
    <w:p w14:paraId="5728C4D3" w14:textId="1FE19FD5" w:rsidR="00537F3D" w:rsidRDefault="00537F3D" w:rsidP="00426C00">
      <w:pPr>
        <w:rPr>
          <w:rFonts w:ascii="Times New Roman" w:hAnsi="Times New Roman" w:cs="Times New Roman"/>
          <w:sz w:val="24"/>
          <w:szCs w:val="24"/>
        </w:rPr>
      </w:pPr>
      <w:r>
        <w:rPr>
          <w:rFonts w:ascii="Times New Roman" w:hAnsi="Times New Roman" w:cs="Times New Roman"/>
          <w:sz w:val="24"/>
          <w:szCs w:val="24"/>
        </w:rPr>
        <w:t xml:space="preserve">V tom vidím první zásadní rozdíl mezi těmito díly – v kronice vystupuje velice neústupně a většinou vykládá vše přímočaře a černobíle, avšak v dopise během reprodukování rozhovorů s Jiřím i s tábority vystupuje spíše v jakési otcovské pozici, která trpělivě vyslechne, uzná zdánlivou pravdu a poté vše uvede na pravou míru. </w:t>
      </w:r>
      <w:r w:rsidR="00686F5A">
        <w:rPr>
          <w:rFonts w:ascii="Times New Roman" w:hAnsi="Times New Roman" w:cs="Times New Roman"/>
          <w:sz w:val="24"/>
          <w:szCs w:val="24"/>
        </w:rPr>
        <w:t>Příkladem za všechny může být debata o evangeliu svatého Jana, kdy husité vykládají doslovné znění příkazu přijímat podobojí, kdežto Eneáš postupně dokazuje spíše symboliku tohoto textu a zasazení do širšího kontextu bible i výkladu církve.</w:t>
      </w:r>
    </w:p>
    <w:p w14:paraId="2DBD7304" w14:textId="4B9B4196" w:rsidR="00686F5A" w:rsidRDefault="00686F5A" w:rsidP="00426C00">
      <w:pPr>
        <w:rPr>
          <w:rFonts w:ascii="Times New Roman" w:hAnsi="Times New Roman" w:cs="Times New Roman"/>
          <w:sz w:val="24"/>
          <w:szCs w:val="24"/>
        </w:rPr>
      </w:pPr>
      <w:r>
        <w:rPr>
          <w:rFonts w:ascii="Times New Roman" w:hAnsi="Times New Roman" w:cs="Times New Roman"/>
          <w:sz w:val="24"/>
          <w:szCs w:val="24"/>
        </w:rPr>
        <w:t>Pokud odhlédnu od věroučných debat, kterými jsou obě díla naplněna, mohu porovnat popis samotného města Tábora, který podává v obou textech. Dopis je v mnoha ohledech naplněn více informacemi</w:t>
      </w:r>
      <w:r w:rsidR="0055625D">
        <w:rPr>
          <w:rFonts w:ascii="Times New Roman" w:hAnsi="Times New Roman" w:cs="Times New Roman"/>
          <w:sz w:val="24"/>
          <w:szCs w:val="24"/>
        </w:rPr>
        <w:t>,</w:t>
      </w:r>
      <w:r w:rsidR="00EE4281">
        <w:rPr>
          <w:rFonts w:ascii="Times New Roman" w:hAnsi="Times New Roman" w:cs="Times New Roman"/>
          <w:sz w:val="24"/>
          <w:szCs w:val="24"/>
        </w:rPr>
        <w:t xml:space="preserve"> než podává kronika</w:t>
      </w:r>
      <w:r>
        <w:rPr>
          <w:rFonts w:ascii="Times New Roman" w:hAnsi="Times New Roman" w:cs="Times New Roman"/>
          <w:sz w:val="24"/>
          <w:szCs w:val="24"/>
        </w:rPr>
        <w:t xml:space="preserve"> a to i v tomto případě. Město je popsáno dosti </w:t>
      </w:r>
      <w:r w:rsidR="00063F17">
        <w:rPr>
          <w:rFonts w:ascii="Times New Roman" w:hAnsi="Times New Roman" w:cs="Times New Roman"/>
          <w:sz w:val="24"/>
          <w:szCs w:val="24"/>
        </w:rPr>
        <w:t>podrobně, jak „zvnějš</w:t>
      </w:r>
      <w:r w:rsidR="003C2942">
        <w:rPr>
          <w:rFonts w:ascii="Times New Roman" w:hAnsi="Times New Roman" w:cs="Times New Roman"/>
          <w:sz w:val="24"/>
          <w:szCs w:val="24"/>
        </w:rPr>
        <w:t>ku</w:t>
      </w:r>
      <w:r w:rsidR="00063F17">
        <w:rPr>
          <w:rFonts w:ascii="Times New Roman" w:hAnsi="Times New Roman" w:cs="Times New Roman"/>
          <w:sz w:val="24"/>
          <w:szCs w:val="24"/>
        </w:rPr>
        <w:t xml:space="preserve">“ tak „uvnitř“. </w:t>
      </w:r>
      <w:proofErr w:type="spellStart"/>
      <w:r w:rsidR="00063F17">
        <w:rPr>
          <w:rFonts w:ascii="Times New Roman" w:hAnsi="Times New Roman" w:cs="Times New Roman"/>
          <w:sz w:val="24"/>
          <w:szCs w:val="24"/>
        </w:rPr>
        <w:t>Piccolomini</w:t>
      </w:r>
      <w:proofErr w:type="spellEnd"/>
      <w:r w:rsidR="00063F17">
        <w:rPr>
          <w:rFonts w:ascii="Times New Roman" w:hAnsi="Times New Roman" w:cs="Times New Roman"/>
          <w:sz w:val="24"/>
          <w:szCs w:val="24"/>
        </w:rPr>
        <w:t xml:space="preserve"> popisuje polohu, přírodu obklopující Tábor i jeho opevnění, stejně tak podobu domů, jejich uspořádání, materiály použité ke stavbě a mnoho jiného (např. oděv a způsoby </w:t>
      </w:r>
      <w:r w:rsidR="0055625D">
        <w:rPr>
          <w:rFonts w:ascii="Times New Roman" w:hAnsi="Times New Roman" w:cs="Times New Roman"/>
          <w:sz w:val="24"/>
          <w:szCs w:val="24"/>
        </w:rPr>
        <w:t xml:space="preserve">obyvatel </w:t>
      </w:r>
      <w:r w:rsidR="00063F17">
        <w:rPr>
          <w:rFonts w:ascii="Times New Roman" w:hAnsi="Times New Roman" w:cs="Times New Roman"/>
          <w:sz w:val="24"/>
          <w:szCs w:val="24"/>
        </w:rPr>
        <w:t>během přivítání při příjezdu). Kronika je v tomto ohledu mnohem stručnější. Vnější popis města zde je, avšak zbytek byl úplně vypuštěn. A i to málo</w:t>
      </w:r>
      <w:r w:rsidR="003C2942">
        <w:rPr>
          <w:rFonts w:ascii="Times New Roman" w:hAnsi="Times New Roman" w:cs="Times New Roman"/>
          <w:sz w:val="24"/>
          <w:szCs w:val="24"/>
        </w:rPr>
        <w:t>,</w:t>
      </w:r>
      <w:r w:rsidR="00063F17">
        <w:rPr>
          <w:rFonts w:ascii="Times New Roman" w:hAnsi="Times New Roman" w:cs="Times New Roman"/>
          <w:sz w:val="24"/>
          <w:szCs w:val="24"/>
        </w:rPr>
        <w:t xml:space="preserve"> co zde autor zmínil</w:t>
      </w:r>
      <w:r w:rsidR="003C2942">
        <w:rPr>
          <w:rFonts w:ascii="Times New Roman" w:hAnsi="Times New Roman" w:cs="Times New Roman"/>
          <w:sz w:val="24"/>
          <w:szCs w:val="24"/>
        </w:rPr>
        <w:t>,</w:t>
      </w:r>
      <w:r w:rsidR="00063F17">
        <w:rPr>
          <w:rFonts w:ascii="Times New Roman" w:hAnsi="Times New Roman" w:cs="Times New Roman"/>
          <w:sz w:val="24"/>
          <w:szCs w:val="24"/>
        </w:rPr>
        <w:t xml:space="preserve"> neodpovídá zcela popisu, který byl uveden v dopise. Např. při popisu opevnění města nejdříve uvádí dvojitou hradbu, ale v kronice je </w:t>
      </w:r>
      <w:r w:rsidR="00063F17">
        <w:rPr>
          <w:rFonts w:ascii="Times New Roman" w:hAnsi="Times New Roman" w:cs="Times New Roman"/>
          <w:sz w:val="24"/>
          <w:szCs w:val="24"/>
        </w:rPr>
        <w:lastRenderedPageBreak/>
        <w:t>popsána jako trojitá. Jaký je důvod těchto nepřesností? Z mého pohledu to nebyla záměrná zkreslení, spíše to přisuzuji časovému odstupu a nevinné zapomětlivosti (list byl psán ve stejném roce, jako proběhla zmíněná návštěva, kronika o několik let později)</w:t>
      </w:r>
      <w:r w:rsidR="00275EE8">
        <w:rPr>
          <w:rFonts w:ascii="Times New Roman" w:hAnsi="Times New Roman" w:cs="Times New Roman"/>
          <w:sz w:val="24"/>
          <w:szCs w:val="24"/>
        </w:rPr>
        <w:t xml:space="preserve">, avšak možnost, že budoucí papež chtěl zveličit sílu svých protivníků, jako jakousi „omluvu“ pro katolíky, že jejich pokoření trvalo takovou dobu, je samozřejmě také relevantní. </w:t>
      </w:r>
    </w:p>
    <w:p w14:paraId="3DCAE831" w14:textId="01ED93D4" w:rsidR="00A6098E" w:rsidRDefault="00275EE8" w:rsidP="00426C00">
      <w:pPr>
        <w:rPr>
          <w:rFonts w:ascii="Times New Roman" w:hAnsi="Times New Roman" w:cs="Times New Roman"/>
          <w:sz w:val="24"/>
          <w:szCs w:val="24"/>
        </w:rPr>
      </w:pPr>
      <w:r>
        <w:rPr>
          <w:rFonts w:ascii="Times New Roman" w:hAnsi="Times New Roman" w:cs="Times New Roman"/>
          <w:sz w:val="24"/>
          <w:szCs w:val="24"/>
        </w:rPr>
        <w:t>Ve využitých informacích spojených s konáním sněmu v Benešově se obě díla rozcházejí diametrálně.</w:t>
      </w:r>
      <w:r w:rsidR="004A6DB4">
        <w:rPr>
          <w:rFonts w:ascii="Times New Roman" w:hAnsi="Times New Roman" w:cs="Times New Roman"/>
          <w:sz w:val="24"/>
          <w:szCs w:val="24"/>
        </w:rPr>
        <w:t xml:space="preserve"> Kardinálu </w:t>
      </w:r>
      <w:proofErr w:type="spellStart"/>
      <w:r w:rsidR="004A6DB4">
        <w:rPr>
          <w:rFonts w:ascii="Times New Roman" w:hAnsi="Times New Roman" w:cs="Times New Roman"/>
          <w:sz w:val="24"/>
          <w:szCs w:val="24"/>
        </w:rPr>
        <w:t>Carvaj</w:t>
      </w:r>
      <w:r w:rsidR="008D0052">
        <w:rPr>
          <w:rFonts w:ascii="Times New Roman" w:hAnsi="Times New Roman" w:cs="Times New Roman"/>
          <w:sz w:val="24"/>
          <w:szCs w:val="24"/>
        </w:rPr>
        <w:t>a</w:t>
      </w:r>
      <w:r w:rsidR="004A6DB4">
        <w:rPr>
          <w:rFonts w:ascii="Times New Roman" w:hAnsi="Times New Roman" w:cs="Times New Roman"/>
          <w:sz w:val="24"/>
          <w:szCs w:val="24"/>
        </w:rPr>
        <w:t>lovi</w:t>
      </w:r>
      <w:proofErr w:type="spellEnd"/>
      <w:r w:rsidR="004A6DB4">
        <w:rPr>
          <w:rFonts w:ascii="Times New Roman" w:hAnsi="Times New Roman" w:cs="Times New Roman"/>
          <w:sz w:val="24"/>
          <w:szCs w:val="24"/>
        </w:rPr>
        <w:t xml:space="preserve"> sdělil, že po čtyřech dnech jednání (o jejich podstatě se nezmínil ani slovem) se sešel s Jiřím z Poděbrad a rozsáhle mu vylíčil jejich debatu. </w:t>
      </w:r>
      <w:r w:rsidR="00A6098E">
        <w:rPr>
          <w:rFonts w:ascii="Times New Roman" w:hAnsi="Times New Roman" w:cs="Times New Roman"/>
          <w:sz w:val="24"/>
          <w:szCs w:val="24"/>
        </w:rPr>
        <w:t>Jak jsem již výše poznamenal, tato debata byla výlučně zaměřena na problematiku náboženství a na problémy pramenící z rozštěpení Čech do dvou táborů.</w:t>
      </w:r>
    </w:p>
    <w:p w14:paraId="7EC59687" w14:textId="732742AA" w:rsidR="00A6098E" w:rsidRDefault="00A6098E" w:rsidP="00426C00">
      <w:pPr>
        <w:rPr>
          <w:rFonts w:ascii="Times New Roman" w:hAnsi="Times New Roman" w:cs="Times New Roman"/>
          <w:sz w:val="24"/>
          <w:szCs w:val="24"/>
        </w:rPr>
      </w:pPr>
      <w:r>
        <w:rPr>
          <w:rFonts w:ascii="Times New Roman" w:hAnsi="Times New Roman" w:cs="Times New Roman"/>
          <w:sz w:val="24"/>
          <w:szCs w:val="24"/>
        </w:rPr>
        <w:t>Kronika informuje o sněmu také, ale z</w:t>
      </w:r>
      <w:r w:rsidR="003C2942">
        <w:rPr>
          <w:rFonts w:ascii="Times New Roman" w:hAnsi="Times New Roman" w:cs="Times New Roman"/>
          <w:sz w:val="24"/>
          <w:szCs w:val="24"/>
        </w:rPr>
        <w:t>e</w:t>
      </w:r>
      <w:r>
        <w:rPr>
          <w:rFonts w:ascii="Times New Roman" w:hAnsi="Times New Roman" w:cs="Times New Roman"/>
          <w:sz w:val="24"/>
          <w:szCs w:val="24"/>
        </w:rPr>
        <w:t> </w:t>
      </w:r>
      <w:r w:rsidR="003C2942">
        <w:rPr>
          <w:rFonts w:ascii="Times New Roman" w:hAnsi="Times New Roman" w:cs="Times New Roman"/>
          <w:sz w:val="24"/>
          <w:szCs w:val="24"/>
        </w:rPr>
        <w:t>z</w:t>
      </w:r>
      <w:r>
        <w:rPr>
          <w:rFonts w:ascii="Times New Roman" w:hAnsi="Times New Roman" w:cs="Times New Roman"/>
          <w:sz w:val="24"/>
          <w:szCs w:val="24"/>
        </w:rPr>
        <w:t xml:space="preserve">cela jiného důvodu. V Historii české se </w:t>
      </w:r>
      <w:proofErr w:type="spellStart"/>
      <w:r>
        <w:rPr>
          <w:rFonts w:ascii="Times New Roman" w:hAnsi="Times New Roman" w:cs="Times New Roman"/>
          <w:sz w:val="24"/>
          <w:szCs w:val="24"/>
        </w:rPr>
        <w:t>Piccolomini</w:t>
      </w:r>
      <w:proofErr w:type="spellEnd"/>
      <w:r>
        <w:rPr>
          <w:rFonts w:ascii="Times New Roman" w:hAnsi="Times New Roman" w:cs="Times New Roman"/>
          <w:sz w:val="24"/>
          <w:szCs w:val="24"/>
        </w:rPr>
        <w:t xml:space="preserve"> zaměřil na samotný průběh sněmu, a dokonce </w:t>
      </w:r>
      <w:r w:rsidR="002C1AC9">
        <w:rPr>
          <w:rFonts w:ascii="Times New Roman" w:hAnsi="Times New Roman" w:cs="Times New Roman"/>
          <w:sz w:val="24"/>
          <w:szCs w:val="24"/>
        </w:rPr>
        <w:t xml:space="preserve">vepsal řeč, kterou tam pronesl. Tato řeč obsahovala argumenty, proč je výhodné, aby král Ladislav, stále velice mladý, ještě setrval u císaře. Ostatně také kvůli tomuto problému byl sněm svolán, česká šlechta požadovala vydání mladého krále. Jak autor uvádí, jeho řeč nebyla přijata nepříznivě a Češi souhlasili s dalším pobytem krále na císařském dvoře. Jediná informace o Jiřím z Poděbrad byla, že tomuto sněmu předsedal. Tedy kronika se na rozdíl </w:t>
      </w:r>
      <w:r w:rsidR="0055625D">
        <w:rPr>
          <w:rFonts w:ascii="Times New Roman" w:hAnsi="Times New Roman" w:cs="Times New Roman"/>
          <w:sz w:val="24"/>
          <w:szCs w:val="24"/>
        </w:rPr>
        <w:t xml:space="preserve">od dopisu </w:t>
      </w:r>
      <w:r w:rsidR="002C1AC9">
        <w:rPr>
          <w:rFonts w:ascii="Times New Roman" w:hAnsi="Times New Roman" w:cs="Times New Roman"/>
          <w:sz w:val="24"/>
          <w:szCs w:val="24"/>
        </w:rPr>
        <w:t>ani slovem nezmiňuje o rozhovoru, který mezi s sebou měli podle</w:t>
      </w:r>
      <w:r w:rsidR="003C2942">
        <w:rPr>
          <w:rFonts w:ascii="Times New Roman" w:hAnsi="Times New Roman" w:cs="Times New Roman"/>
          <w:sz w:val="24"/>
          <w:szCs w:val="24"/>
        </w:rPr>
        <w:t xml:space="preserve"> dopisu</w:t>
      </w:r>
      <w:r w:rsidR="002C1AC9">
        <w:rPr>
          <w:rFonts w:ascii="Times New Roman" w:hAnsi="Times New Roman" w:cs="Times New Roman"/>
          <w:sz w:val="24"/>
          <w:szCs w:val="24"/>
        </w:rPr>
        <w:t xml:space="preserve"> vést.</w:t>
      </w:r>
    </w:p>
    <w:p w14:paraId="1CAE9F20" w14:textId="44357AA1" w:rsidR="002C1AC9" w:rsidRDefault="002C1AC9" w:rsidP="00426C00">
      <w:pPr>
        <w:rPr>
          <w:rFonts w:ascii="Times New Roman" w:hAnsi="Times New Roman" w:cs="Times New Roman"/>
          <w:sz w:val="24"/>
          <w:szCs w:val="24"/>
        </w:rPr>
      </w:pPr>
      <w:r>
        <w:rPr>
          <w:rFonts w:ascii="Times New Roman" w:hAnsi="Times New Roman" w:cs="Times New Roman"/>
          <w:sz w:val="24"/>
          <w:szCs w:val="24"/>
        </w:rPr>
        <w:t xml:space="preserve">Na závěr této krátké komparace bych shrnul celou problematiku. Informace, které nám Eneáš </w:t>
      </w:r>
      <w:proofErr w:type="spellStart"/>
      <w:r>
        <w:rPr>
          <w:rFonts w:ascii="Times New Roman" w:hAnsi="Times New Roman" w:cs="Times New Roman"/>
          <w:sz w:val="24"/>
          <w:szCs w:val="24"/>
        </w:rPr>
        <w:t>Silvius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Piccolomini</w:t>
      </w:r>
      <w:proofErr w:type="spellEnd"/>
      <w:r>
        <w:rPr>
          <w:rFonts w:ascii="Times New Roman" w:hAnsi="Times New Roman" w:cs="Times New Roman"/>
          <w:sz w:val="24"/>
          <w:szCs w:val="24"/>
        </w:rPr>
        <w:t xml:space="preserve"> podává v těchto dvou dílech, rozhodně nejsou zcela totožné, jelikož každé dílo mělo jinou funkci. Dopis kolegovi kardinálo</w:t>
      </w:r>
      <w:r w:rsidR="00885C44">
        <w:rPr>
          <w:rFonts w:ascii="Times New Roman" w:hAnsi="Times New Roman" w:cs="Times New Roman"/>
          <w:sz w:val="24"/>
          <w:szCs w:val="24"/>
        </w:rPr>
        <w:t>vi měl především předestřít problematiku věroučnou, teologickou a celkově náboženskou, měl vypovědět osobní dojmy autora, které nabyl v Táboře – městě heretiků a jak se snažil přesvědčit Jiřího z Poděbrad o pravdě, kterou hlásá církev, jelikož věřil, že pokud by přesvědčil jeho, mělo by to velký vliv na zbytek Čech. Naproti tomu kronika měla podat ucelený obraz celé doby, takže ačkoliv věroučné otázky mají v díle nezastupitelnou pozici, bylo vylíčení samotných dějinných událostí upřednostněno.</w:t>
      </w:r>
    </w:p>
    <w:p w14:paraId="0AEA117D" w14:textId="3E9C30C2" w:rsidR="00885C44" w:rsidRDefault="00885C44" w:rsidP="00426C00">
      <w:pPr>
        <w:rPr>
          <w:rFonts w:ascii="Times New Roman" w:hAnsi="Times New Roman" w:cs="Times New Roman"/>
          <w:sz w:val="24"/>
          <w:szCs w:val="24"/>
        </w:rPr>
      </w:pPr>
      <w:r>
        <w:rPr>
          <w:rFonts w:ascii="Times New Roman" w:hAnsi="Times New Roman" w:cs="Times New Roman"/>
          <w:sz w:val="24"/>
          <w:szCs w:val="24"/>
        </w:rPr>
        <w:t>Tedy rozdílnost informací, kvůli jejich funkci vzhledem k povaze děl. Druhým typem změny informací je faktická nesrovnalost v obou dílech, jako např. již zmíněné hradby</w:t>
      </w:r>
      <w:r w:rsidR="0055625D">
        <w:rPr>
          <w:rFonts w:ascii="Times New Roman" w:hAnsi="Times New Roman" w:cs="Times New Roman"/>
          <w:sz w:val="24"/>
          <w:szCs w:val="24"/>
        </w:rPr>
        <w:t>, které jsou v každém z děl popsány jinak</w:t>
      </w:r>
      <w:r>
        <w:rPr>
          <w:rFonts w:ascii="Times New Roman" w:hAnsi="Times New Roman" w:cs="Times New Roman"/>
          <w:sz w:val="24"/>
          <w:szCs w:val="24"/>
        </w:rPr>
        <w:t xml:space="preserve">. Stejně tak si myslím, že Eneáš </w:t>
      </w:r>
      <w:proofErr w:type="spellStart"/>
      <w:r>
        <w:rPr>
          <w:rFonts w:ascii="Times New Roman" w:hAnsi="Times New Roman" w:cs="Times New Roman"/>
          <w:sz w:val="24"/>
          <w:szCs w:val="24"/>
        </w:rPr>
        <w:t>Silvius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Piccolomini</w:t>
      </w:r>
      <w:proofErr w:type="spellEnd"/>
      <w:r>
        <w:rPr>
          <w:rFonts w:ascii="Times New Roman" w:hAnsi="Times New Roman" w:cs="Times New Roman"/>
          <w:sz w:val="24"/>
          <w:szCs w:val="24"/>
        </w:rPr>
        <w:t xml:space="preserve"> měl velké množství informací</w:t>
      </w:r>
      <w:r w:rsidR="009665C2">
        <w:rPr>
          <w:rFonts w:ascii="Times New Roman" w:hAnsi="Times New Roman" w:cs="Times New Roman"/>
          <w:sz w:val="24"/>
          <w:szCs w:val="24"/>
        </w:rPr>
        <w:t xml:space="preserve"> (jak ukázal v listu)</w:t>
      </w:r>
      <w:r>
        <w:rPr>
          <w:rFonts w:ascii="Times New Roman" w:hAnsi="Times New Roman" w:cs="Times New Roman"/>
          <w:sz w:val="24"/>
          <w:szCs w:val="24"/>
        </w:rPr>
        <w:t xml:space="preserve">, které </w:t>
      </w:r>
      <w:r w:rsidR="009665C2">
        <w:rPr>
          <w:rFonts w:ascii="Times New Roman" w:hAnsi="Times New Roman" w:cs="Times New Roman"/>
          <w:sz w:val="24"/>
          <w:szCs w:val="24"/>
        </w:rPr>
        <w:t>ne všechny</w:t>
      </w:r>
      <w:r>
        <w:rPr>
          <w:rFonts w:ascii="Times New Roman" w:hAnsi="Times New Roman" w:cs="Times New Roman"/>
          <w:sz w:val="24"/>
          <w:szCs w:val="24"/>
        </w:rPr>
        <w:t xml:space="preserve"> v kronice </w:t>
      </w:r>
      <w:r w:rsidR="009665C2">
        <w:rPr>
          <w:rFonts w:ascii="Times New Roman" w:hAnsi="Times New Roman" w:cs="Times New Roman"/>
          <w:sz w:val="24"/>
          <w:szCs w:val="24"/>
        </w:rPr>
        <w:t>uplatnil, což si myslím, že je škoda. V tomto konkrétním listu podal velké množství detailů o sněmu, o táboře, o prostých obyvatelích Tábora (které v kronice chybí), ale stejně tak musel mít mnohem více znalostí i o jiných událostech, o kterých je v kronice řeč. Historie česká je tedy kronikou velice přínosnou, avšak vzhledem k možnostem autora také zkratkovitou a jaksi „neúplnou“.</w:t>
      </w:r>
    </w:p>
    <w:p w14:paraId="08743770" w14:textId="77777777" w:rsidR="00A53D4C" w:rsidRDefault="00A53D4C" w:rsidP="00426C00">
      <w:pPr>
        <w:rPr>
          <w:rFonts w:ascii="Times New Roman" w:hAnsi="Times New Roman" w:cs="Times New Roman"/>
          <w:sz w:val="24"/>
          <w:szCs w:val="24"/>
        </w:rPr>
      </w:pPr>
    </w:p>
    <w:p w14:paraId="27AB509A" w14:textId="77777777" w:rsidR="00A53D4C" w:rsidRPr="008D0052" w:rsidRDefault="00A53D4C" w:rsidP="00426C00">
      <w:pPr>
        <w:rPr>
          <w:rFonts w:ascii="Times New Roman" w:eastAsia="Times New Roman" w:hAnsi="Times New Roman" w:cs="Times New Roman"/>
          <w:sz w:val="24"/>
          <w:szCs w:val="24"/>
          <w:lang w:eastAsia="cs-CZ"/>
        </w:rPr>
      </w:pPr>
      <w:r w:rsidRPr="008D0052">
        <w:rPr>
          <w:rFonts w:ascii="Times New Roman" w:eastAsia="Times New Roman" w:hAnsi="Times New Roman" w:cs="Times New Roman"/>
          <w:sz w:val="24"/>
          <w:szCs w:val="24"/>
          <w:u w:val="single"/>
          <w:lang w:eastAsia="cs-CZ"/>
        </w:rPr>
        <w:t>Zdroje</w:t>
      </w:r>
      <w:r w:rsidRPr="008D0052">
        <w:rPr>
          <w:rFonts w:ascii="Times New Roman" w:eastAsia="Times New Roman" w:hAnsi="Times New Roman" w:cs="Times New Roman"/>
          <w:sz w:val="24"/>
          <w:szCs w:val="24"/>
          <w:lang w:eastAsia="cs-CZ"/>
        </w:rPr>
        <w:t xml:space="preserve">: </w:t>
      </w:r>
    </w:p>
    <w:p w14:paraId="3071FD66" w14:textId="1B603032" w:rsidR="00A53D4C" w:rsidRPr="008D0052" w:rsidRDefault="008D0052" w:rsidP="008D0052">
      <w:pPr>
        <w:ind w:left="567" w:hanging="567"/>
        <w:rPr>
          <w:rFonts w:ascii="Times New Roman" w:eastAsia="Times New Roman" w:hAnsi="Times New Roman" w:cs="Times New Roman"/>
          <w:sz w:val="24"/>
          <w:szCs w:val="24"/>
          <w:lang w:eastAsia="cs-CZ"/>
        </w:rPr>
      </w:pPr>
      <w:proofErr w:type="spellStart"/>
      <w:r w:rsidRPr="008D0052">
        <w:rPr>
          <w:rFonts w:ascii="Times New Roman" w:hAnsi="Times New Roman" w:cs="Times New Roman"/>
          <w:sz w:val="24"/>
          <w:szCs w:val="24"/>
        </w:rPr>
        <w:t>Enea</w:t>
      </w:r>
      <w:proofErr w:type="spellEnd"/>
      <w:r w:rsidRPr="008D0052">
        <w:rPr>
          <w:rFonts w:ascii="Times New Roman" w:hAnsi="Times New Roman" w:cs="Times New Roman"/>
          <w:sz w:val="24"/>
          <w:szCs w:val="24"/>
        </w:rPr>
        <w:t xml:space="preserve"> Silvio </w:t>
      </w:r>
      <w:proofErr w:type="spellStart"/>
      <w:r w:rsidRPr="008D0052">
        <w:rPr>
          <w:rFonts w:ascii="Times New Roman" w:hAnsi="Times New Roman" w:cs="Times New Roman"/>
          <w:sz w:val="24"/>
          <w:szCs w:val="24"/>
        </w:rPr>
        <w:t>Piccolomini</w:t>
      </w:r>
      <w:proofErr w:type="spellEnd"/>
      <w:r w:rsidRPr="008D0052">
        <w:rPr>
          <w:rFonts w:ascii="Times New Roman" w:hAnsi="Times New Roman" w:cs="Times New Roman"/>
          <w:sz w:val="24"/>
          <w:szCs w:val="24"/>
        </w:rPr>
        <w:t xml:space="preserve"> a jeho Historie česká, in:  </w:t>
      </w:r>
      <w:proofErr w:type="spellStart"/>
      <w:r w:rsidRPr="008D0052">
        <w:rPr>
          <w:rFonts w:ascii="Times New Roman" w:hAnsi="Times New Roman" w:cs="Times New Roman"/>
          <w:sz w:val="24"/>
          <w:szCs w:val="24"/>
        </w:rPr>
        <w:t>Enea</w:t>
      </w:r>
      <w:proofErr w:type="spellEnd"/>
      <w:r w:rsidRPr="008D0052">
        <w:rPr>
          <w:rFonts w:ascii="Times New Roman" w:hAnsi="Times New Roman" w:cs="Times New Roman"/>
          <w:sz w:val="24"/>
          <w:szCs w:val="24"/>
        </w:rPr>
        <w:t xml:space="preserve"> Silvio </w:t>
      </w:r>
      <w:proofErr w:type="spellStart"/>
      <w:r w:rsidRPr="008D0052">
        <w:rPr>
          <w:rFonts w:ascii="Times New Roman" w:hAnsi="Times New Roman" w:cs="Times New Roman"/>
          <w:sz w:val="24"/>
          <w:szCs w:val="24"/>
        </w:rPr>
        <w:t>Piccolomini</w:t>
      </w:r>
      <w:proofErr w:type="spellEnd"/>
      <w:r w:rsidRPr="008D0052">
        <w:rPr>
          <w:rFonts w:ascii="Times New Roman" w:hAnsi="Times New Roman" w:cs="Times New Roman"/>
          <w:sz w:val="24"/>
          <w:szCs w:val="24"/>
        </w:rPr>
        <w:t xml:space="preserve">, </w:t>
      </w:r>
      <w:proofErr w:type="spellStart"/>
      <w:r w:rsidRPr="008D0052">
        <w:rPr>
          <w:rFonts w:ascii="Times New Roman" w:hAnsi="Times New Roman" w:cs="Times New Roman"/>
          <w:sz w:val="24"/>
          <w:szCs w:val="24"/>
        </w:rPr>
        <w:t>Historia</w:t>
      </w:r>
      <w:proofErr w:type="spellEnd"/>
      <w:r w:rsidRPr="008D0052">
        <w:rPr>
          <w:rFonts w:ascii="Times New Roman" w:hAnsi="Times New Roman" w:cs="Times New Roman"/>
          <w:sz w:val="24"/>
          <w:szCs w:val="24"/>
        </w:rPr>
        <w:t xml:space="preserve"> </w:t>
      </w:r>
      <w:proofErr w:type="spellStart"/>
      <w:r w:rsidRPr="008D0052">
        <w:rPr>
          <w:rFonts w:ascii="Times New Roman" w:hAnsi="Times New Roman" w:cs="Times New Roman"/>
          <w:sz w:val="24"/>
          <w:szCs w:val="24"/>
        </w:rPr>
        <w:t>Bohemica</w:t>
      </w:r>
      <w:proofErr w:type="spellEnd"/>
      <w:r w:rsidRPr="008D0052">
        <w:rPr>
          <w:rFonts w:ascii="Times New Roman" w:hAnsi="Times New Roman" w:cs="Times New Roman"/>
          <w:sz w:val="24"/>
          <w:szCs w:val="24"/>
        </w:rPr>
        <w:t xml:space="preserve">, </w:t>
      </w:r>
      <w:proofErr w:type="spellStart"/>
      <w:r w:rsidRPr="008D0052">
        <w:rPr>
          <w:rFonts w:ascii="Times New Roman" w:hAnsi="Times New Roman" w:cs="Times New Roman"/>
          <w:sz w:val="24"/>
          <w:szCs w:val="24"/>
        </w:rPr>
        <w:t>ed</w:t>
      </w:r>
      <w:proofErr w:type="spellEnd"/>
      <w:r w:rsidRPr="008D0052">
        <w:rPr>
          <w:rFonts w:ascii="Times New Roman" w:hAnsi="Times New Roman" w:cs="Times New Roman"/>
          <w:sz w:val="24"/>
          <w:szCs w:val="24"/>
        </w:rPr>
        <w:t xml:space="preserve">. Fr. Šmahel et al., Praha 1998 </w:t>
      </w:r>
    </w:p>
    <w:p w14:paraId="0BAA8016" w14:textId="48C9D497" w:rsidR="00275EE8" w:rsidRPr="008D0052" w:rsidRDefault="008D0052" w:rsidP="008D0052">
      <w:pPr>
        <w:ind w:left="567" w:hanging="567"/>
        <w:rPr>
          <w:rFonts w:ascii="Times New Roman" w:hAnsi="Times New Roman" w:cs="Times New Roman"/>
          <w:sz w:val="24"/>
          <w:szCs w:val="24"/>
        </w:rPr>
      </w:pPr>
      <w:r w:rsidRPr="008D0052">
        <w:rPr>
          <w:rFonts w:ascii="Times New Roman" w:hAnsi="Times New Roman" w:cs="Times New Roman"/>
          <w:sz w:val="24"/>
          <w:szCs w:val="24"/>
        </w:rPr>
        <w:t xml:space="preserve">Dopis Eneáše </w:t>
      </w:r>
      <w:proofErr w:type="spellStart"/>
      <w:r w:rsidRPr="008D0052">
        <w:rPr>
          <w:rFonts w:ascii="Times New Roman" w:hAnsi="Times New Roman" w:cs="Times New Roman"/>
          <w:sz w:val="24"/>
          <w:szCs w:val="24"/>
        </w:rPr>
        <w:t>kard</w:t>
      </w:r>
      <w:proofErr w:type="spellEnd"/>
      <w:r w:rsidRPr="008D0052">
        <w:rPr>
          <w:rFonts w:ascii="Times New Roman" w:hAnsi="Times New Roman" w:cs="Times New Roman"/>
          <w:sz w:val="24"/>
          <w:szCs w:val="24"/>
        </w:rPr>
        <w:t xml:space="preserve">. </w:t>
      </w:r>
      <w:proofErr w:type="spellStart"/>
      <w:r w:rsidRPr="008D0052">
        <w:rPr>
          <w:rFonts w:ascii="Times New Roman" w:hAnsi="Times New Roman" w:cs="Times New Roman"/>
          <w:sz w:val="24"/>
          <w:szCs w:val="24"/>
        </w:rPr>
        <w:t>Carvajalovi</w:t>
      </w:r>
      <w:proofErr w:type="spellEnd"/>
      <w:r w:rsidRPr="008D0052">
        <w:rPr>
          <w:rFonts w:ascii="Times New Roman" w:hAnsi="Times New Roman" w:cs="Times New Roman"/>
          <w:sz w:val="24"/>
          <w:szCs w:val="24"/>
        </w:rPr>
        <w:t xml:space="preserve">, </w:t>
      </w:r>
      <w:proofErr w:type="spellStart"/>
      <w:r w:rsidRPr="008D0052">
        <w:rPr>
          <w:rFonts w:ascii="Times New Roman" w:hAnsi="Times New Roman" w:cs="Times New Roman"/>
          <w:sz w:val="24"/>
          <w:szCs w:val="24"/>
        </w:rPr>
        <w:t>ed</w:t>
      </w:r>
      <w:proofErr w:type="spellEnd"/>
      <w:r w:rsidRPr="008D0052">
        <w:rPr>
          <w:rFonts w:ascii="Times New Roman" w:hAnsi="Times New Roman" w:cs="Times New Roman"/>
          <w:sz w:val="24"/>
          <w:szCs w:val="24"/>
        </w:rPr>
        <w:t>. Augustin Kadlec, JSH 22, 1953, s. 107</w:t>
      </w:r>
      <w:r>
        <w:rPr>
          <w:rFonts w:ascii="Times New Roman" w:hAnsi="Times New Roman" w:cs="Times New Roman"/>
          <w:sz w:val="24"/>
          <w:szCs w:val="24"/>
        </w:rPr>
        <w:t>–1</w:t>
      </w:r>
      <w:r w:rsidRPr="008D0052">
        <w:rPr>
          <w:rFonts w:ascii="Times New Roman" w:hAnsi="Times New Roman" w:cs="Times New Roman"/>
          <w:sz w:val="24"/>
          <w:szCs w:val="24"/>
        </w:rPr>
        <w:t>12, 133</w:t>
      </w:r>
      <w:bookmarkStart w:id="0" w:name="_GoBack"/>
      <w:bookmarkEnd w:id="0"/>
      <w:r>
        <w:rPr>
          <w:rFonts w:ascii="Times New Roman" w:hAnsi="Times New Roman" w:cs="Times New Roman"/>
          <w:sz w:val="24"/>
          <w:szCs w:val="24"/>
        </w:rPr>
        <w:t>–1</w:t>
      </w:r>
      <w:r w:rsidRPr="008D0052">
        <w:rPr>
          <w:rFonts w:ascii="Times New Roman" w:hAnsi="Times New Roman" w:cs="Times New Roman"/>
          <w:sz w:val="24"/>
          <w:szCs w:val="24"/>
        </w:rPr>
        <w:t>48</w:t>
      </w:r>
    </w:p>
    <w:sectPr w:rsidR="00275EE8" w:rsidRPr="008D0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00"/>
    <w:rsid w:val="00063F17"/>
    <w:rsid w:val="000E4993"/>
    <w:rsid w:val="00130B6E"/>
    <w:rsid w:val="00275EE8"/>
    <w:rsid w:val="00291171"/>
    <w:rsid w:val="002C1AC9"/>
    <w:rsid w:val="002D1850"/>
    <w:rsid w:val="003C2942"/>
    <w:rsid w:val="00426C00"/>
    <w:rsid w:val="004A6DB4"/>
    <w:rsid w:val="00537F3D"/>
    <w:rsid w:val="0055625D"/>
    <w:rsid w:val="00653E04"/>
    <w:rsid w:val="00686F5A"/>
    <w:rsid w:val="00885C44"/>
    <w:rsid w:val="008D0052"/>
    <w:rsid w:val="009665C2"/>
    <w:rsid w:val="00A53D4C"/>
    <w:rsid w:val="00A6098E"/>
    <w:rsid w:val="00E47BA0"/>
    <w:rsid w:val="00EE4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5574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Heidenreich, Jiří</dc:creator>
  <cp:lastModifiedBy>Toshiba</cp:lastModifiedBy>
  <cp:revision>2</cp:revision>
  <dcterms:created xsi:type="dcterms:W3CDTF">2021-04-10T13:17:00Z</dcterms:created>
  <dcterms:modified xsi:type="dcterms:W3CDTF">2021-04-10T13:17:00Z</dcterms:modified>
</cp:coreProperties>
</file>