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64BEF" w14:textId="30C616CF" w:rsidR="00A54637" w:rsidRDefault="00A54637" w:rsidP="00A54637">
      <w:pPr>
        <w:pStyle w:val="Nadpis1"/>
      </w:pPr>
      <w:r>
        <w:t>PVP Cestopisy v českém středověku</w:t>
      </w:r>
    </w:p>
    <w:p w14:paraId="3405E4DA" w14:textId="02ED746B" w:rsidR="00A54637" w:rsidRDefault="00A54637" w:rsidP="00A5463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téma: Náboženská pouť a utrakvismus, 13. 4. 2021</w:t>
      </w:r>
    </w:p>
    <w:p w14:paraId="3CE9F4F1" w14:textId="4B9B46C2" w:rsidR="00A54637" w:rsidRPr="005A7DC4" w:rsidRDefault="00A54637" w:rsidP="00A54637">
      <w:pPr>
        <w:rPr>
          <w:rFonts w:asciiTheme="majorHAnsi" w:hAnsiTheme="majorHAnsi"/>
          <w:b/>
        </w:rPr>
      </w:pPr>
      <w:r w:rsidRPr="005A7DC4">
        <w:rPr>
          <w:rFonts w:asciiTheme="majorHAnsi" w:hAnsiTheme="majorHAnsi"/>
          <w:b/>
        </w:rPr>
        <w:t xml:space="preserve">HANDOUT </w:t>
      </w:r>
    </w:p>
    <w:p w14:paraId="76668522" w14:textId="77777777" w:rsidR="00A54637" w:rsidRPr="005A7DC4" w:rsidRDefault="00A54637" w:rsidP="00A54637">
      <w:pPr>
        <w:pStyle w:val="Normlnweb"/>
        <w:jc w:val="both"/>
        <w:rPr>
          <w:rFonts w:asciiTheme="majorHAnsi" w:hAnsiTheme="majorHAnsi"/>
          <w:b/>
        </w:rPr>
      </w:pPr>
      <w:r w:rsidRPr="005A7DC4">
        <w:rPr>
          <w:rFonts w:asciiTheme="majorHAnsi" w:hAnsiTheme="majorHAnsi"/>
          <w:b/>
        </w:rPr>
        <w:t>1) Martin Kabátník (1491-2) o Jeruzalémě</w:t>
      </w:r>
    </w:p>
    <w:p w14:paraId="560E6369" w14:textId="77777777" w:rsidR="00A54637" w:rsidRPr="00A54637" w:rsidRDefault="00A54637" w:rsidP="00A54637">
      <w:pPr>
        <w:pStyle w:val="Normlnweb"/>
        <w:spacing w:line="360" w:lineRule="auto"/>
        <w:jc w:val="both"/>
      </w:pPr>
      <w:r w:rsidRPr="00A54637">
        <w:t xml:space="preserve">Já pak a tovaryš </w:t>
      </w:r>
      <w:proofErr w:type="spellStart"/>
      <w:r w:rsidRPr="00A54637">
        <w:t>muoj</w:t>
      </w:r>
      <w:proofErr w:type="spellEnd"/>
      <w:r w:rsidRPr="00A54637">
        <w:t xml:space="preserve">, </w:t>
      </w:r>
      <w:proofErr w:type="spellStart"/>
      <w:r w:rsidRPr="00A54637">
        <w:t>jsúce</w:t>
      </w:r>
      <w:proofErr w:type="spellEnd"/>
      <w:r w:rsidRPr="00A54637">
        <w:t xml:space="preserve"> </w:t>
      </w:r>
      <w:proofErr w:type="spellStart"/>
      <w:r w:rsidRPr="00A54637">
        <w:t>strachóv</w:t>
      </w:r>
      <w:proofErr w:type="spellEnd"/>
      <w:r w:rsidRPr="00A54637">
        <w:t xml:space="preserve"> naplněni, tázali </w:t>
      </w:r>
      <w:proofErr w:type="spellStart"/>
      <w:r w:rsidRPr="00A54637">
        <w:t>smy</w:t>
      </w:r>
      <w:proofErr w:type="spellEnd"/>
      <w:r w:rsidRPr="00A54637">
        <w:t xml:space="preserve"> se pána, co činiti máme, i rozkázal nám </w:t>
      </w:r>
      <w:proofErr w:type="gramStart"/>
      <w:r w:rsidRPr="00A54637">
        <w:t>s</w:t>
      </w:r>
      <w:proofErr w:type="gramEnd"/>
      <w:r w:rsidRPr="00A54637">
        <w:t xml:space="preserve"> hradu jíti. A židé se k nám přívětivě okázali a přijali nás k sobě, neb tovaryš </w:t>
      </w:r>
      <w:proofErr w:type="spellStart"/>
      <w:r w:rsidRPr="00A54637">
        <w:t>muoj</w:t>
      </w:r>
      <w:proofErr w:type="spellEnd"/>
      <w:r w:rsidRPr="00A54637">
        <w:t xml:space="preserve"> byl žid. A také sem tomu srozuměl, že </w:t>
      </w:r>
      <w:proofErr w:type="spellStart"/>
      <w:r w:rsidRPr="00A54637">
        <w:t>jsú</w:t>
      </w:r>
      <w:proofErr w:type="spellEnd"/>
      <w:r w:rsidRPr="00A54637">
        <w:t xml:space="preserve"> židé z těch </w:t>
      </w:r>
      <w:proofErr w:type="spellStart"/>
      <w:r w:rsidRPr="00A54637">
        <w:t>národóv</w:t>
      </w:r>
      <w:proofErr w:type="spellEnd"/>
      <w:r w:rsidRPr="00A54637">
        <w:t xml:space="preserve"> </w:t>
      </w:r>
      <w:proofErr w:type="spellStart"/>
      <w:r w:rsidRPr="00A54637">
        <w:t>najvěrnější</w:t>
      </w:r>
      <w:proofErr w:type="spellEnd"/>
      <w:r w:rsidRPr="00A54637">
        <w:t xml:space="preserve"> </w:t>
      </w:r>
      <w:proofErr w:type="spellStart"/>
      <w:r w:rsidRPr="00A54637">
        <w:t>křesťanóm</w:t>
      </w:r>
      <w:proofErr w:type="spellEnd"/>
      <w:r w:rsidRPr="00A54637">
        <w:t xml:space="preserve"> a </w:t>
      </w:r>
      <w:proofErr w:type="spellStart"/>
      <w:r w:rsidRPr="00A54637">
        <w:t>činie</w:t>
      </w:r>
      <w:proofErr w:type="spellEnd"/>
      <w:r w:rsidRPr="00A54637">
        <w:t xml:space="preserve"> právě jim. Potom ta naše příhoda, která se nám stala, roznesla se pověst po všem Jeruzalémě, až se to doneslo i k </w:t>
      </w:r>
      <w:proofErr w:type="spellStart"/>
      <w:r w:rsidRPr="00A54637">
        <w:t>žoldánovi</w:t>
      </w:r>
      <w:proofErr w:type="spellEnd"/>
      <w:r w:rsidRPr="00A54637">
        <w:t xml:space="preserve"> do </w:t>
      </w:r>
      <w:proofErr w:type="spellStart"/>
      <w:r w:rsidRPr="00A54637">
        <w:t>Ejipta</w:t>
      </w:r>
      <w:proofErr w:type="spellEnd"/>
      <w:r w:rsidRPr="00A54637">
        <w:t xml:space="preserve">, která se nepravost stala nám lidem neznámým v Jeruzalémě, a když </w:t>
      </w:r>
      <w:proofErr w:type="gramStart"/>
      <w:r w:rsidRPr="00A54637">
        <w:t>sem</w:t>
      </w:r>
      <w:proofErr w:type="gramEnd"/>
      <w:r w:rsidRPr="00A54637">
        <w:t xml:space="preserve"> se tam dostal, tehdy </w:t>
      </w:r>
      <w:proofErr w:type="spellStart"/>
      <w:r w:rsidRPr="00A54637">
        <w:t>žoldán</w:t>
      </w:r>
      <w:proofErr w:type="spellEnd"/>
      <w:r w:rsidRPr="00A54637">
        <w:t xml:space="preserve"> rozkázal mi </w:t>
      </w:r>
      <w:proofErr w:type="spellStart"/>
      <w:r w:rsidRPr="00A54637">
        <w:t>svój</w:t>
      </w:r>
      <w:proofErr w:type="spellEnd"/>
      <w:r w:rsidRPr="00A54637">
        <w:t xml:space="preserve"> list dáti, abychom po jeho </w:t>
      </w:r>
      <w:proofErr w:type="spellStart"/>
      <w:r w:rsidRPr="00A54637">
        <w:t>zemiech</w:t>
      </w:r>
      <w:proofErr w:type="spellEnd"/>
      <w:r w:rsidRPr="00A54637">
        <w:t xml:space="preserve"> chodili nebo jezdili svobodně beze </w:t>
      </w:r>
      <w:proofErr w:type="spellStart"/>
      <w:r w:rsidRPr="00A54637">
        <w:t>všie</w:t>
      </w:r>
      <w:proofErr w:type="spellEnd"/>
      <w:r w:rsidRPr="00A54637">
        <w:t xml:space="preserve"> překážky.</w:t>
      </w:r>
    </w:p>
    <w:p w14:paraId="010888F1" w14:textId="77777777" w:rsidR="00A54637" w:rsidRPr="00A54637" w:rsidRDefault="00A54637" w:rsidP="00A54637">
      <w:pPr>
        <w:pStyle w:val="Normlnweb"/>
        <w:spacing w:line="360" w:lineRule="auto"/>
        <w:jc w:val="both"/>
      </w:pPr>
      <w:r w:rsidRPr="00A54637">
        <w:t xml:space="preserve">V Jeruzalémě sem byl tři neděle a ohledal sem všecky věci, kterých sem mohl </w:t>
      </w:r>
      <w:proofErr w:type="gramStart"/>
      <w:r w:rsidRPr="00A54637">
        <w:t>dojíti</w:t>
      </w:r>
      <w:proofErr w:type="gramEnd"/>
      <w:r w:rsidRPr="00A54637">
        <w:t xml:space="preserve">. I šel sem k </w:t>
      </w:r>
      <w:proofErr w:type="spellStart"/>
      <w:r w:rsidRPr="00A54637">
        <w:t>bosákóm</w:t>
      </w:r>
      <w:proofErr w:type="spellEnd"/>
      <w:r w:rsidRPr="00A54637">
        <w:t xml:space="preserve"> a byl sem u nich několik dní a pravil sem jim, kterak sem </w:t>
      </w:r>
      <w:proofErr w:type="gramStart"/>
      <w:r w:rsidRPr="00A54637">
        <w:t>z</w:t>
      </w:r>
      <w:proofErr w:type="gramEnd"/>
      <w:r w:rsidRPr="00A54637">
        <w:t xml:space="preserve"> země z daleké přišel k nim z české. Tu se ke mně přívětivě měli a lásku ke mně okazujíc, všecky potřeby mi dávajíce. A </w:t>
      </w:r>
      <w:proofErr w:type="spellStart"/>
      <w:r w:rsidRPr="00A54637">
        <w:t>slóve</w:t>
      </w:r>
      <w:proofErr w:type="spellEnd"/>
      <w:r w:rsidRPr="00A54637">
        <w:t xml:space="preserve"> na </w:t>
      </w:r>
      <w:proofErr w:type="spellStart"/>
      <w:r w:rsidRPr="00A54637">
        <w:t>huoře</w:t>
      </w:r>
      <w:proofErr w:type="spellEnd"/>
      <w:r w:rsidRPr="00A54637">
        <w:t xml:space="preserve"> Sion, kdež bosáci klášter mají, a tu král David měl </w:t>
      </w:r>
      <w:proofErr w:type="spellStart"/>
      <w:r w:rsidRPr="00A54637">
        <w:t>svój</w:t>
      </w:r>
      <w:proofErr w:type="spellEnd"/>
      <w:r w:rsidRPr="00A54637">
        <w:t xml:space="preserve"> </w:t>
      </w:r>
      <w:proofErr w:type="spellStart"/>
      <w:r w:rsidRPr="00A54637">
        <w:t>dvór</w:t>
      </w:r>
      <w:proofErr w:type="spellEnd"/>
      <w:r w:rsidRPr="00A54637">
        <w:t xml:space="preserve"> a tu jest bytem byl, a již </w:t>
      </w:r>
      <w:proofErr w:type="spellStart"/>
      <w:r w:rsidRPr="00A54637">
        <w:t>nynie</w:t>
      </w:r>
      <w:proofErr w:type="spellEnd"/>
      <w:r w:rsidRPr="00A54637">
        <w:t xml:space="preserve"> </w:t>
      </w:r>
      <w:proofErr w:type="spellStart"/>
      <w:r w:rsidRPr="00A54637">
        <w:t>slóve</w:t>
      </w:r>
      <w:proofErr w:type="spellEnd"/>
      <w:r w:rsidRPr="00A54637">
        <w:t xml:space="preserve"> Večeřadlo Páně a již jest na tom </w:t>
      </w:r>
      <w:proofErr w:type="spellStart"/>
      <w:r w:rsidRPr="00A54637">
        <w:t>miestě</w:t>
      </w:r>
      <w:proofErr w:type="spellEnd"/>
      <w:r w:rsidRPr="00A54637">
        <w:t xml:space="preserve"> kostel, kdež jest Pán </w:t>
      </w:r>
      <w:proofErr w:type="spellStart"/>
      <w:r w:rsidRPr="00A54637">
        <w:t>Krystus</w:t>
      </w:r>
      <w:proofErr w:type="spellEnd"/>
      <w:r w:rsidRPr="00A54637">
        <w:t xml:space="preserve"> </w:t>
      </w:r>
      <w:proofErr w:type="spellStart"/>
      <w:r w:rsidRPr="00A54637">
        <w:t>večeřal</w:t>
      </w:r>
      <w:proofErr w:type="spellEnd"/>
      <w:r w:rsidRPr="00A54637">
        <w:t xml:space="preserve"> </w:t>
      </w:r>
      <w:proofErr w:type="gramStart"/>
      <w:r w:rsidRPr="00A54637">
        <w:t>s</w:t>
      </w:r>
      <w:proofErr w:type="gramEnd"/>
      <w:r w:rsidRPr="00A54637">
        <w:t xml:space="preserve"> svými </w:t>
      </w:r>
      <w:proofErr w:type="spellStart"/>
      <w:r w:rsidRPr="00A54637">
        <w:t>učedlníky</w:t>
      </w:r>
      <w:proofErr w:type="spellEnd"/>
      <w:r w:rsidRPr="00A54637">
        <w:t xml:space="preserve"> u Veliký čtvrtek a </w:t>
      </w:r>
      <w:r w:rsidRPr="00A54637">
        <w:rPr>
          <w:b/>
        </w:rPr>
        <w:t>[195r]</w:t>
      </w:r>
      <w:r w:rsidRPr="00A54637">
        <w:t xml:space="preserve"> kdež jim nohy umýval, i tu, kdež k nim </w:t>
      </w:r>
      <w:proofErr w:type="spellStart"/>
      <w:r w:rsidRPr="00A54637">
        <w:t>všel</w:t>
      </w:r>
      <w:proofErr w:type="spellEnd"/>
      <w:r w:rsidRPr="00A54637">
        <w:t xml:space="preserve"> zavřenými dveřmi. Potom mě vedli před kostel, ukazujíce mi to </w:t>
      </w:r>
      <w:proofErr w:type="spellStart"/>
      <w:r w:rsidRPr="00A54637">
        <w:t>miesto</w:t>
      </w:r>
      <w:proofErr w:type="spellEnd"/>
      <w:r w:rsidRPr="00A54637">
        <w:t xml:space="preserve">, na kterémž byl ukamenován svatý Štěpán. A odtud mě vedli na ta </w:t>
      </w:r>
      <w:proofErr w:type="spellStart"/>
      <w:r w:rsidRPr="00A54637">
        <w:t>miesta</w:t>
      </w:r>
      <w:proofErr w:type="spellEnd"/>
      <w:r w:rsidRPr="00A54637">
        <w:t xml:space="preserve">, kdež Pán </w:t>
      </w:r>
      <w:proofErr w:type="spellStart"/>
      <w:r w:rsidRPr="00A54637">
        <w:t>Krystus</w:t>
      </w:r>
      <w:proofErr w:type="spellEnd"/>
      <w:r w:rsidRPr="00A54637">
        <w:t xml:space="preserve"> zástupy obýval, uče je a jim zvěstuje o království </w:t>
      </w:r>
      <w:proofErr w:type="spellStart"/>
      <w:r w:rsidRPr="00A54637">
        <w:t>božiem</w:t>
      </w:r>
      <w:proofErr w:type="spellEnd"/>
      <w:r w:rsidRPr="00A54637">
        <w:t xml:space="preserve">. A odtud se </w:t>
      </w:r>
      <w:proofErr w:type="spellStart"/>
      <w:r w:rsidRPr="00A54637">
        <w:t>mnú</w:t>
      </w:r>
      <w:proofErr w:type="spellEnd"/>
      <w:r w:rsidRPr="00A54637">
        <w:t xml:space="preserve"> šli k tomu </w:t>
      </w:r>
      <w:proofErr w:type="spellStart"/>
      <w:r w:rsidRPr="00A54637">
        <w:t>miestu</w:t>
      </w:r>
      <w:proofErr w:type="spellEnd"/>
      <w:r w:rsidRPr="00A54637">
        <w:t xml:space="preserve">, kdež Panna Maria umřela. Byli </w:t>
      </w:r>
      <w:proofErr w:type="spellStart"/>
      <w:r w:rsidRPr="00A54637">
        <w:t>jsú</w:t>
      </w:r>
      <w:proofErr w:type="spellEnd"/>
      <w:r w:rsidRPr="00A54637">
        <w:t xml:space="preserve"> na tom </w:t>
      </w:r>
      <w:proofErr w:type="spellStart"/>
      <w:r w:rsidRPr="00A54637">
        <w:t>miestě</w:t>
      </w:r>
      <w:proofErr w:type="spellEnd"/>
      <w:r w:rsidRPr="00A54637">
        <w:t xml:space="preserve"> udělali kostel nový, než </w:t>
      </w:r>
      <w:proofErr w:type="spellStart"/>
      <w:r w:rsidRPr="00A54637">
        <w:t>žoldán</w:t>
      </w:r>
      <w:proofErr w:type="spellEnd"/>
      <w:r w:rsidRPr="00A54637">
        <w:t xml:space="preserve"> kázal jej </w:t>
      </w:r>
      <w:proofErr w:type="gramStart"/>
      <w:r w:rsidRPr="00A54637">
        <w:t>zbořiti</w:t>
      </w:r>
      <w:proofErr w:type="gramEnd"/>
      <w:r w:rsidRPr="00A54637">
        <w:t xml:space="preserve">, neb nic nového </w:t>
      </w:r>
      <w:proofErr w:type="spellStart"/>
      <w:r w:rsidRPr="00A54637">
        <w:t>Arapi</w:t>
      </w:r>
      <w:proofErr w:type="spellEnd"/>
      <w:r w:rsidRPr="00A54637">
        <w:t xml:space="preserve"> </w:t>
      </w:r>
      <w:proofErr w:type="spellStart"/>
      <w:r w:rsidRPr="00A54637">
        <w:t>nadadie</w:t>
      </w:r>
      <w:proofErr w:type="spellEnd"/>
      <w:r w:rsidRPr="00A54637">
        <w:t xml:space="preserve"> </w:t>
      </w:r>
      <w:proofErr w:type="spellStart"/>
      <w:r w:rsidRPr="00A54637">
        <w:t>křesťanóm</w:t>
      </w:r>
      <w:proofErr w:type="spellEnd"/>
      <w:r w:rsidRPr="00A54637">
        <w:t xml:space="preserve"> ani </w:t>
      </w:r>
      <w:proofErr w:type="spellStart"/>
      <w:r w:rsidRPr="00A54637">
        <w:t>židóm</w:t>
      </w:r>
      <w:proofErr w:type="spellEnd"/>
      <w:r w:rsidRPr="00A54637">
        <w:t xml:space="preserve"> stavěti až do </w:t>
      </w:r>
      <w:proofErr w:type="spellStart"/>
      <w:r w:rsidRPr="00A54637">
        <w:t>sie</w:t>
      </w:r>
      <w:proofErr w:type="spellEnd"/>
      <w:r w:rsidRPr="00A54637">
        <w:t xml:space="preserve"> chvíle. A již na tom </w:t>
      </w:r>
      <w:proofErr w:type="spellStart"/>
      <w:r w:rsidRPr="00A54637">
        <w:t>miestě</w:t>
      </w:r>
      <w:proofErr w:type="spellEnd"/>
      <w:r w:rsidRPr="00A54637">
        <w:t xml:space="preserve"> </w:t>
      </w:r>
      <w:proofErr w:type="spellStart"/>
      <w:r w:rsidRPr="00A54637">
        <w:t>nenie</w:t>
      </w:r>
      <w:proofErr w:type="spellEnd"/>
      <w:r w:rsidRPr="00A54637">
        <w:t xml:space="preserve"> než kámen veliký. Také mi ukazovali to </w:t>
      </w:r>
      <w:proofErr w:type="spellStart"/>
      <w:r w:rsidRPr="00A54637">
        <w:t>miesto</w:t>
      </w:r>
      <w:proofErr w:type="spellEnd"/>
      <w:r w:rsidRPr="00A54637">
        <w:t xml:space="preserve">, kdež </w:t>
      </w:r>
      <w:proofErr w:type="spellStart"/>
      <w:r w:rsidRPr="00A54637">
        <w:t>apoštolé</w:t>
      </w:r>
      <w:proofErr w:type="spellEnd"/>
      <w:r w:rsidRPr="00A54637">
        <w:t xml:space="preserve"> volili svatého Matěje na </w:t>
      </w:r>
      <w:proofErr w:type="spellStart"/>
      <w:r w:rsidRPr="00A54637">
        <w:t>apoštolstvie</w:t>
      </w:r>
      <w:proofErr w:type="spellEnd"/>
      <w:r w:rsidRPr="00A54637">
        <w:t xml:space="preserve">. Na jiná mnohá </w:t>
      </w:r>
      <w:proofErr w:type="spellStart"/>
      <w:r w:rsidRPr="00A54637">
        <w:t>miesta</w:t>
      </w:r>
      <w:proofErr w:type="spellEnd"/>
      <w:r w:rsidRPr="00A54637">
        <w:t xml:space="preserve">, kdež </w:t>
      </w:r>
      <w:proofErr w:type="gramStart"/>
      <w:r w:rsidRPr="00A54637">
        <w:t>se</w:t>
      </w:r>
      <w:proofErr w:type="gramEnd"/>
      <w:r w:rsidRPr="00A54637">
        <w:t xml:space="preserve"> co dobrého dálo, </w:t>
      </w:r>
      <w:proofErr w:type="spellStart"/>
      <w:r w:rsidRPr="00A54637">
        <w:t>ješto</w:t>
      </w:r>
      <w:proofErr w:type="spellEnd"/>
      <w:r w:rsidRPr="00A54637">
        <w:t xml:space="preserve"> bylo by co o tom mnoho psáti. A u toho každého </w:t>
      </w:r>
      <w:proofErr w:type="spellStart"/>
      <w:r w:rsidRPr="00A54637">
        <w:t>miesta</w:t>
      </w:r>
      <w:proofErr w:type="spellEnd"/>
      <w:r w:rsidRPr="00A54637">
        <w:t xml:space="preserve"> dávali hojně </w:t>
      </w:r>
      <w:proofErr w:type="spellStart"/>
      <w:r w:rsidRPr="00A54637">
        <w:t>odpustkóv</w:t>
      </w:r>
      <w:proofErr w:type="spellEnd"/>
      <w:r w:rsidRPr="00A54637">
        <w:t xml:space="preserve">, jimž já počtu </w:t>
      </w:r>
      <w:proofErr w:type="spellStart"/>
      <w:r w:rsidRPr="00A54637">
        <w:t>neviem</w:t>
      </w:r>
      <w:proofErr w:type="spellEnd"/>
      <w:r w:rsidRPr="00A54637">
        <w:t xml:space="preserve">, nebo za každé </w:t>
      </w:r>
      <w:proofErr w:type="spellStart"/>
      <w:r w:rsidRPr="00A54637">
        <w:t>miesto</w:t>
      </w:r>
      <w:proofErr w:type="spellEnd"/>
      <w:r w:rsidRPr="00A54637">
        <w:t xml:space="preserve">, na kterémž </w:t>
      </w:r>
      <w:proofErr w:type="spellStart"/>
      <w:r w:rsidRPr="00A54637">
        <w:t>koli</w:t>
      </w:r>
      <w:proofErr w:type="spellEnd"/>
      <w:r w:rsidRPr="00A54637">
        <w:t xml:space="preserve"> zvláštní odpustkové </w:t>
      </w:r>
      <w:proofErr w:type="spellStart"/>
      <w:r w:rsidRPr="00A54637">
        <w:t>jsú</w:t>
      </w:r>
      <w:proofErr w:type="spellEnd"/>
      <w:r w:rsidRPr="00A54637">
        <w:t xml:space="preserve">, a tak </w:t>
      </w:r>
      <w:proofErr w:type="spellStart"/>
      <w:r w:rsidRPr="00A54637">
        <w:t>jsú</w:t>
      </w:r>
      <w:proofErr w:type="spellEnd"/>
      <w:r w:rsidRPr="00A54637">
        <w:t xml:space="preserve"> </w:t>
      </w:r>
      <w:proofErr w:type="spellStart"/>
      <w:r w:rsidRPr="00A54637">
        <w:t>rozdielní</w:t>
      </w:r>
      <w:proofErr w:type="spellEnd"/>
      <w:r w:rsidRPr="00A54637">
        <w:t xml:space="preserve"> jedni od druhých: jedni menší a druzí sú velicí.</w:t>
      </w:r>
    </w:p>
    <w:p w14:paraId="3F7A3834" w14:textId="77777777" w:rsidR="00A54637" w:rsidRPr="005A7DC4" w:rsidRDefault="00A54637" w:rsidP="00A54637">
      <w:pPr>
        <w:rPr>
          <w:rFonts w:asciiTheme="majorHAnsi" w:hAnsiTheme="majorHAnsi"/>
          <w:color w:val="3F3E3E"/>
          <w:sz w:val="18"/>
          <w:szCs w:val="18"/>
        </w:rPr>
      </w:pPr>
      <w:r w:rsidRPr="005A7DC4">
        <w:rPr>
          <w:rFonts w:asciiTheme="majorHAnsi" w:hAnsiTheme="majorHAnsi"/>
          <w:color w:val="3F3E3E"/>
          <w:sz w:val="18"/>
          <w:szCs w:val="18"/>
        </w:rPr>
        <w:t xml:space="preserve">Archiv Pražského hradu (Praha), sign. O 35, </w:t>
      </w:r>
      <w:proofErr w:type="spellStart"/>
      <w:r w:rsidRPr="005A7DC4">
        <w:rPr>
          <w:rFonts w:asciiTheme="majorHAnsi" w:hAnsiTheme="majorHAnsi"/>
          <w:color w:val="3F3E3E"/>
          <w:sz w:val="18"/>
          <w:szCs w:val="18"/>
        </w:rPr>
        <w:t>fol</w:t>
      </w:r>
      <w:proofErr w:type="spellEnd"/>
      <w:r w:rsidRPr="005A7DC4">
        <w:rPr>
          <w:rFonts w:asciiTheme="majorHAnsi" w:hAnsiTheme="majorHAnsi"/>
          <w:color w:val="3F3E3E"/>
          <w:sz w:val="18"/>
          <w:szCs w:val="18"/>
        </w:rPr>
        <w:t>. 194v-</w:t>
      </w:r>
      <w:proofErr w:type="gramStart"/>
      <w:r w:rsidRPr="005A7DC4">
        <w:rPr>
          <w:rFonts w:asciiTheme="majorHAnsi" w:hAnsiTheme="majorHAnsi"/>
          <w:color w:val="3F3E3E"/>
          <w:sz w:val="18"/>
          <w:szCs w:val="18"/>
        </w:rPr>
        <w:t>195r</w:t>
      </w:r>
      <w:proofErr w:type="gramEnd"/>
    </w:p>
    <w:p w14:paraId="4531F4AC" w14:textId="77777777" w:rsidR="00A54637" w:rsidRDefault="00A54637" w:rsidP="00A54637">
      <w:pPr>
        <w:pStyle w:val="Normlnweb"/>
        <w:jc w:val="both"/>
        <w:rPr>
          <w:rFonts w:asciiTheme="majorHAnsi" w:hAnsiTheme="majorHAnsi"/>
          <w:b/>
        </w:rPr>
      </w:pPr>
    </w:p>
    <w:p w14:paraId="4ECAF4A3" w14:textId="5BEA43A5" w:rsidR="00A54637" w:rsidRPr="005A7DC4" w:rsidRDefault="00A54637" w:rsidP="00A54637">
      <w:pPr>
        <w:pStyle w:val="Normlnweb"/>
        <w:jc w:val="both"/>
        <w:rPr>
          <w:rFonts w:asciiTheme="majorHAnsi" w:hAnsiTheme="majorHAnsi"/>
          <w:b/>
        </w:rPr>
      </w:pPr>
      <w:r w:rsidRPr="005A7DC4">
        <w:rPr>
          <w:rFonts w:asciiTheme="majorHAnsi" w:hAnsiTheme="majorHAnsi"/>
          <w:b/>
        </w:rPr>
        <w:lastRenderedPageBreak/>
        <w:t>2) Martin Křivoústý o způsobu psaní</w:t>
      </w:r>
    </w:p>
    <w:p w14:paraId="5B17FD09" w14:textId="77777777" w:rsidR="00A54637" w:rsidRPr="005A7DC4" w:rsidRDefault="00A54637" w:rsidP="00A54637">
      <w:pPr>
        <w:pStyle w:val="Normlnweb"/>
        <w:jc w:val="both"/>
        <w:rPr>
          <w:rFonts w:asciiTheme="majorHAnsi" w:hAnsiTheme="majorHAnsi"/>
        </w:rPr>
      </w:pPr>
      <w:r w:rsidRPr="005A7DC4">
        <w:rPr>
          <w:rFonts w:asciiTheme="majorHAnsi" w:hAnsiTheme="majorHAnsi"/>
        </w:rPr>
        <w:t xml:space="preserve">Tyto všecky věci napsal sem </w:t>
      </w:r>
      <w:proofErr w:type="spellStart"/>
      <w:r w:rsidRPr="005A7DC4">
        <w:rPr>
          <w:rFonts w:asciiTheme="majorHAnsi" w:hAnsiTheme="majorHAnsi"/>
        </w:rPr>
        <w:t>vedlé</w:t>
      </w:r>
      <w:proofErr w:type="spellEnd"/>
      <w:r w:rsidRPr="005A7DC4">
        <w:rPr>
          <w:rFonts w:asciiTheme="majorHAnsi" w:hAnsiTheme="majorHAnsi"/>
        </w:rPr>
        <w:t xml:space="preserve"> položení od domu svrchu psaného Davidova a </w:t>
      </w:r>
      <w:proofErr w:type="spellStart"/>
      <w:r w:rsidRPr="005A7DC4">
        <w:rPr>
          <w:rFonts w:asciiTheme="majorHAnsi" w:hAnsiTheme="majorHAnsi"/>
        </w:rPr>
        <w:t>vedlé</w:t>
      </w:r>
      <w:proofErr w:type="spellEnd"/>
      <w:r w:rsidRPr="005A7DC4">
        <w:rPr>
          <w:rFonts w:asciiTheme="majorHAnsi" w:hAnsiTheme="majorHAnsi"/>
        </w:rPr>
        <w:t xml:space="preserve"> toho, jakož </w:t>
      </w:r>
      <w:proofErr w:type="spellStart"/>
      <w:r w:rsidRPr="005A7DC4">
        <w:rPr>
          <w:rFonts w:asciiTheme="majorHAnsi" w:hAnsiTheme="majorHAnsi"/>
        </w:rPr>
        <w:t>sou</w:t>
      </w:r>
      <w:proofErr w:type="spellEnd"/>
      <w:r w:rsidRPr="005A7DC4">
        <w:rPr>
          <w:rFonts w:asciiTheme="majorHAnsi" w:hAnsiTheme="majorHAnsi"/>
        </w:rPr>
        <w:t xml:space="preserve"> nám ukazovali, a ne </w:t>
      </w:r>
      <w:proofErr w:type="spellStart"/>
      <w:r w:rsidRPr="005A7DC4">
        <w:rPr>
          <w:rFonts w:asciiTheme="majorHAnsi" w:hAnsiTheme="majorHAnsi"/>
        </w:rPr>
        <w:t>vedlé</w:t>
      </w:r>
      <w:proofErr w:type="spellEnd"/>
      <w:r w:rsidRPr="005A7DC4">
        <w:rPr>
          <w:rFonts w:asciiTheme="majorHAnsi" w:hAnsiTheme="majorHAnsi"/>
        </w:rPr>
        <w:t xml:space="preserve"> času a pořádku, kterým se tyto věci dály.</w:t>
      </w:r>
    </w:p>
    <w:p w14:paraId="42532AB8" w14:textId="77777777" w:rsidR="00A54637" w:rsidRPr="005A7DC4" w:rsidRDefault="00A54637" w:rsidP="00A54637">
      <w:pPr>
        <w:pStyle w:val="Normlnweb"/>
        <w:jc w:val="both"/>
        <w:rPr>
          <w:rFonts w:asciiTheme="majorHAnsi" w:hAnsiTheme="majorHAnsi"/>
          <w:sz w:val="18"/>
          <w:szCs w:val="18"/>
        </w:rPr>
      </w:pPr>
      <w:r w:rsidRPr="005A7DC4">
        <w:rPr>
          <w:rFonts w:asciiTheme="majorHAnsi" w:hAnsiTheme="majorHAnsi"/>
          <w:sz w:val="18"/>
          <w:szCs w:val="18"/>
        </w:rPr>
        <w:t>J. Kolár, České znění Cesty do Jeruzaléma Martina Křivoústého, s. 80</w:t>
      </w:r>
    </w:p>
    <w:p w14:paraId="4852EA0A" w14:textId="2A304852" w:rsidR="00A54637" w:rsidRPr="005A7DC4" w:rsidRDefault="00A54637" w:rsidP="00A5463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3</w:t>
      </w:r>
      <w:r w:rsidRPr="005A7DC4">
        <w:rPr>
          <w:rFonts w:asciiTheme="majorHAnsi" w:hAnsiTheme="majorHAnsi" w:cs="Times New Roman"/>
          <w:b/>
          <w:sz w:val="24"/>
          <w:szCs w:val="24"/>
        </w:rPr>
        <w:t>) Martin Křivoústý o „národech“ v Jeruzalémě</w:t>
      </w:r>
    </w:p>
    <w:p w14:paraId="2FE97027" w14:textId="77777777" w:rsidR="00A54637" w:rsidRPr="005A7DC4" w:rsidRDefault="00A54637" w:rsidP="00A5463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29805EF0" w14:textId="77777777" w:rsidR="00A54637" w:rsidRPr="00A54637" w:rsidRDefault="00A54637" w:rsidP="00A546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V tom kostele mají svá místa </w:t>
      </w:r>
      <w:r w:rsidRPr="00A54637">
        <w:rPr>
          <w:rFonts w:ascii="Times New Roman" w:eastAsia="HiddenHorzOCR" w:hAnsi="Times New Roman" w:cs="Times New Roman"/>
          <w:sz w:val="24"/>
          <w:szCs w:val="24"/>
        </w:rPr>
        <w:t xml:space="preserve">křesťané </w:t>
      </w:r>
      <w:r w:rsidRPr="00A54637">
        <w:rPr>
          <w:rFonts w:ascii="Times New Roman" w:hAnsi="Times New Roman" w:cs="Times New Roman"/>
          <w:sz w:val="24"/>
          <w:szCs w:val="24"/>
        </w:rPr>
        <w:t>té</w:t>
      </w:r>
      <w:r w:rsidRPr="00A54637">
        <w:rPr>
          <w:rFonts w:ascii="Times New Roman" w:eastAsia="HiddenHorzOCR" w:hAnsi="Times New Roman" w:cs="Times New Roman"/>
          <w:sz w:val="24"/>
          <w:szCs w:val="24"/>
        </w:rPr>
        <w:t xml:space="preserve">měř </w:t>
      </w:r>
      <w:r w:rsidRPr="00A54637">
        <w:rPr>
          <w:rFonts w:ascii="Times New Roman" w:hAnsi="Times New Roman" w:cs="Times New Roman"/>
          <w:sz w:val="24"/>
          <w:szCs w:val="24"/>
        </w:rPr>
        <w:t xml:space="preserve">všech </w:t>
      </w:r>
      <w:proofErr w:type="spellStart"/>
      <w:r w:rsidRPr="00A54637">
        <w:rPr>
          <w:rFonts w:ascii="Times New Roman" w:eastAsia="HiddenHorzOCR" w:hAnsi="Times New Roman" w:cs="Times New Roman"/>
          <w:sz w:val="24"/>
          <w:szCs w:val="24"/>
        </w:rPr>
        <w:t>národův</w:t>
      </w:r>
      <w:proofErr w:type="spellEnd"/>
      <w:r w:rsidRPr="00A54637">
        <w:rPr>
          <w:rFonts w:ascii="Times New Roman" w:eastAsia="HiddenHorzOCR" w:hAnsi="Times New Roman" w:cs="Times New Roman"/>
          <w:sz w:val="24"/>
          <w:szCs w:val="24"/>
        </w:rPr>
        <w:t xml:space="preserve">, </w:t>
      </w:r>
      <w:r w:rsidRPr="00A54637">
        <w:rPr>
          <w:rFonts w:ascii="Times New Roman" w:hAnsi="Times New Roman" w:cs="Times New Roman"/>
          <w:sz w:val="24"/>
          <w:szCs w:val="24"/>
        </w:rPr>
        <w:t xml:space="preserve">slouží mše svým </w:t>
      </w:r>
      <w:r w:rsidRPr="00A54637">
        <w:rPr>
          <w:rFonts w:ascii="Times New Roman" w:eastAsia="HiddenHorzOCR" w:hAnsi="Times New Roman" w:cs="Times New Roman"/>
          <w:sz w:val="24"/>
          <w:szCs w:val="24"/>
        </w:rPr>
        <w:t xml:space="preserve">obyčejem </w:t>
      </w:r>
      <w:r w:rsidRPr="00A54637">
        <w:rPr>
          <w:rFonts w:ascii="Times New Roman" w:hAnsi="Times New Roman" w:cs="Times New Roman"/>
          <w:sz w:val="24"/>
          <w:szCs w:val="24"/>
        </w:rPr>
        <w:t xml:space="preserve">bez </w:t>
      </w:r>
      <w:r w:rsidRPr="00A54637">
        <w:rPr>
          <w:rFonts w:ascii="Times New Roman" w:eastAsia="HiddenHorzOCR" w:hAnsi="Times New Roman" w:cs="Times New Roman"/>
          <w:sz w:val="24"/>
          <w:szCs w:val="24"/>
        </w:rPr>
        <w:t xml:space="preserve">překážky </w:t>
      </w:r>
      <w:r w:rsidRPr="00A54637">
        <w:rPr>
          <w:rFonts w:ascii="Times New Roman" w:hAnsi="Times New Roman" w:cs="Times New Roman"/>
          <w:sz w:val="24"/>
          <w:szCs w:val="24"/>
        </w:rPr>
        <w:t xml:space="preserve">všelikteraké, </w:t>
      </w:r>
      <w:r w:rsidRPr="00A54637">
        <w:rPr>
          <w:rFonts w:ascii="Times New Roman" w:eastAsia="HiddenHorzOCR" w:hAnsi="Times New Roman" w:cs="Times New Roman"/>
          <w:sz w:val="24"/>
          <w:szCs w:val="24"/>
        </w:rPr>
        <w:t>ač</w:t>
      </w:r>
      <w:r w:rsidRPr="00A54637">
        <w:rPr>
          <w:rFonts w:ascii="Times New Roman" w:hAnsi="Times New Roman" w:cs="Times New Roman"/>
          <w:sz w:val="24"/>
          <w:szCs w:val="24"/>
        </w:rPr>
        <w:t xml:space="preserve">koli naši, totižto latiníci,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všeckny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potupují a za </w:t>
      </w:r>
      <w:r w:rsidRPr="00A54637">
        <w:rPr>
          <w:rFonts w:ascii="Times New Roman" w:eastAsia="HiddenHorzOCR" w:hAnsi="Times New Roman" w:cs="Times New Roman"/>
          <w:sz w:val="24"/>
          <w:szCs w:val="24"/>
        </w:rPr>
        <w:t xml:space="preserve">kacíře počítají </w:t>
      </w:r>
      <w:r w:rsidRPr="00A54637">
        <w:rPr>
          <w:rFonts w:ascii="Times New Roman" w:hAnsi="Times New Roman" w:cs="Times New Roman"/>
          <w:sz w:val="24"/>
          <w:szCs w:val="24"/>
        </w:rPr>
        <w:t xml:space="preserve">a oni je zase, ale však </w:t>
      </w:r>
      <w:r w:rsidRPr="00A54637">
        <w:rPr>
          <w:rFonts w:ascii="Times New Roman" w:eastAsia="HiddenHorzOCR" w:hAnsi="Times New Roman" w:cs="Times New Roman"/>
          <w:sz w:val="24"/>
          <w:szCs w:val="24"/>
        </w:rPr>
        <w:t xml:space="preserve">sobě </w:t>
      </w:r>
      <w:r w:rsidRPr="00A54637">
        <w:rPr>
          <w:rFonts w:ascii="Times New Roman" w:hAnsi="Times New Roman" w:cs="Times New Roman"/>
          <w:sz w:val="24"/>
          <w:szCs w:val="24"/>
        </w:rPr>
        <w:t xml:space="preserve">proto v službách </w:t>
      </w:r>
      <w:r w:rsidRPr="00A54637">
        <w:rPr>
          <w:rFonts w:ascii="Times New Roman" w:eastAsia="HiddenHorzOCR" w:hAnsi="Times New Roman" w:cs="Times New Roman"/>
          <w:sz w:val="24"/>
          <w:szCs w:val="24"/>
        </w:rPr>
        <w:t>nepřekážejí.</w:t>
      </w:r>
    </w:p>
    <w:p w14:paraId="3CC6DDB4" w14:textId="77777777" w:rsidR="00A54637" w:rsidRPr="00A54637" w:rsidRDefault="00A54637" w:rsidP="00A546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404EE" w14:textId="77777777" w:rsidR="00A54637" w:rsidRPr="00A54637" w:rsidRDefault="00A54637" w:rsidP="00A546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Tito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sou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národové,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ješto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</w:t>
      </w:r>
      <w:r w:rsidRPr="00A54637">
        <w:rPr>
          <w:rFonts w:ascii="Times New Roman" w:eastAsia="HiddenHorzOCR" w:hAnsi="Times New Roman" w:cs="Times New Roman"/>
          <w:sz w:val="24"/>
          <w:szCs w:val="24"/>
        </w:rPr>
        <w:t xml:space="preserve">přijímají </w:t>
      </w:r>
      <w:r w:rsidRPr="00A54637">
        <w:rPr>
          <w:rFonts w:ascii="Times New Roman" w:hAnsi="Times New Roman" w:cs="Times New Roman"/>
          <w:sz w:val="24"/>
          <w:szCs w:val="24"/>
        </w:rPr>
        <w:t xml:space="preserve">pod obojí </w:t>
      </w:r>
      <w:proofErr w:type="spellStart"/>
      <w:r w:rsidRPr="00A54637">
        <w:rPr>
          <w:rFonts w:ascii="Times New Roman" w:eastAsia="HiddenHorzOCR" w:hAnsi="Times New Roman" w:cs="Times New Roman"/>
          <w:sz w:val="24"/>
          <w:szCs w:val="24"/>
        </w:rPr>
        <w:t>spůsobou</w:t>
      </w:r>
      <w:proofErr w:type="spellEnd"/>
      <w:r w:rsidRPr="00A54637">
        <w:rPr>
          <w:rFonts w:ascii="Times New Roman" w:eastAsia="HiddenHorzOCR" w:hAnsi="Times New Roman" w:cs="Times New Roman"/>
          <w:sz w:val="24"/>
          <w:szCs w:val="24"/>
        </w:rPr>
        <w:t xml:space="preserve"> tělo </w:t>
      </w:r>
      <w:r w:rsidRPr="00A54637">
        <w:rPr>
          <w:rFonts w:ascii="Times New Roman" w:hAnsi="Times New Roman" w:cs="Times New Roman"/>
          <w:sz w:val="24"/>
          <w:szCs w:val="24"/>
        </w:rPr>
        <w:t xml:space="preserve">a krev našeho Pána Jezu Krista, a to sem </w:t>
      </w:r>
      <w:r w:rsidRPr="00A54637">
        <w:rPr>
          <w:rFonts w:ascii="Times New Roman" w:eastAsia="HiddenHorzOCR" w:hAnsi="Times New Roman" w:cs="Times New Roman"/>
          <w:sz w:val="24"/>
          <w:szCs w:val="24"/>
        </w:rPr>
        <w:t xml:space="preserve">viděl </w:t>
      </w:r>
      <w:r w:rsidRPr="00A54637">
        <w:rPr>
          <w:rFonts w:ascii="Times New Roman" w:hAnsi="Times New Roman" w:cs="Times New Roman"/>
          <w:sz w:val="24"/>
          <w:szCs w:val="24"/>
        </w:rPr>
        <w:t xml:space="preserve">vlastníma </w:t>
      </w:r>
      <w:r w:rsidRPr="00A54637">
        <w:rPr>
          <w:rFonts w:ascii="Times New Roman" w:eastAsia="HiddenHorzOCR" w:hAnsi="Times New Roman" w:cs="Times New Roman"/>
          <w:sz w:val="24"/>
          <w:szCs w:val="24"/>
        </w:rPr>
        <w:t xml:space="preserve">očima: </w:t>
      </w:r>
      <w:r w:rsidRPr="00A54637">
        <w:rPr>
          <w:rFonts w:ascii="Times New Roman" w:hAnsi="Times New Roman" w:cs="Times New Roman"/>
          <w:sz w:val="24"/>
          <w:szCs w:val="24"/>
        </w:rPr>
        <w:t xml:space="preserve">Arméni, Indiáni,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Suriáni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Jacobini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Georgini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>, Nestoriáni, Ř</w:t>
      </w:r>
      <w:r w:rsidRPr="00A54637">
        <w:rPr>
          <w:rFonts w:ascii="Times New Roman" w:eastAsia="HiddenHorzOCR" w:hAnsi="Times New Roman" w:cs="Times New Roman"/>
          <w:sz w:val="24"/>
          <w:szCs w:val="24"/>
        </w:rPr>
        <w:t xml:space="preserve">ekové, Římané </w:t>
      </w:r>
      <w:r w:rsidRPr="00A54637">
        <w:rPr>
          <w:rFonts w:ascii="Times New Roman" w:hAnsi="Times New Roman" w:cs="Times New Roman"/>
          <w:sz w:val="24"/>
          <w:szCs w:val="24"/>
        </w:rPr>
        <w:t xml:space="preserve">nebo latiníci, </w:t>
      </w:r>
      <w:r w:rsidRPr="00A54637">
        <w:rPr>
          <w:rFonts w:ascii="Times New Roman" w:eastAsia="HiddenHorzOCR" w:hAnsi="Times New Roman" w:cs="Times New Roman"/>
          <w:sz w:val="24"/>
          <w:szCs w:val="24"/>
        </w:rPr>
        <w:t xml:space="preserve">kteříž </w:t>
      </w:r>
      <w:r w:rsidRPr="00A54637">
        <w:rPr>
          <w:rFonts w:ascii="Times New Roman" w:hAnsi="Times New Roman" w:cs="Times New Roman"/>
          <w:sz w:val="24"/>
          <w:szCs w:val="24"/>
        </w:rPr>
        <w:t xml:space="preserve">neodpírají, ale praví, že má dáno </w:t>
      </w:r>
      <w:proofErr w:type="gramStart"/>
      <w:r w:rsidRPr="00A54637">
        <w:rPr>
          <w:rFonts w:ascii="Times New Roman" w:hAnsi="Times New Roman" w:cs="Times New Roman"/>
          <w:sz w:val="24"/>
          <w:szCs w:val="24"/>
        </w:rPr>
        <w:t>býti</w:t>
      </w:r>
      <w:proofErr w:type="gramEnd"/>
      <w:r w:rsidRPr="00A54637">
        <w:rPr>
          <w:rFonts w:ascii="Times New Roman" w:hAnsi="Times New Roman" w:cs="Times New Roman"/>
          <w:sz w:val="24"/>
          <w:szCs w:val="24"/>
        </w:rPr>
        <w:t xml:space="preserve"> všem, kdož toho s náboženstvím žádají. A </w:t>
      </w:r>
      <w:r w:rsidRPr="00A54637">
        <w:rPr>
          <w:rFonts w:ascii="Times New Roman" w:eastAsia="HiddenHorzOCR" w:hAnsi="Times New Roman" w:cs="Times New Roman"/>
          <w:sz w:val="24"/>
          <w:szCs w:val="24"/>
        </w:rPr>
        <w:t xml:space="preserve">poněvadž </w:t>
      </w:r>
      <w:r w:rsidRPr="00A54637">
        <w:rPr>
          <w:rFonts w:ascii="Times New Roman" w:hAnsi="Times New Roman" w:cs="Times New Roman"/>
          <w:sz w:val="24"/>
          <w:szCs w:val="24"/>
        </w:rPr>
        <w:t xml:space="preserve">ti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všickni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národové </w:t>
      </w:r>
      <w:r w:rsidRPr="00A54637">
        <w:rPr>
          <w:rFonts w:ascii="Times New Roman" w:eastAsia="HiddenHorzOCR" w:hAnsi="Times New Roman" w:cs="Times New Roman"/>
          <w:sz w:val="24"/>
          <w:szCs w:val="24"/>
        </w:rPr>
        <w:t xml:space="preserve">tělo </w:t>
      </w:r>
      <w:r w:rsidRPr="00A54637">
        <w:rPr>
          <w:rFonts w:ascii="Times New Roman" w:hAnsi="Times New Roman" w:cs="Times New Roman"/>
          <w:sz w:val="24"/>
          <w:szCs w:val="24"/>
        </w:rPr>
        <w:t xml:space="preserve">a krev boží </w:t>
      </w:r>
      <w:r w:rsidRPr="00A54637">
        <w:rPr>
          <w:rFonts w:ascii="Times New Roman" w:eastAsia="HiddenHorzOCR" w:hAnsi="Times New Roman" w:cs="Times New Roman"/>
          <w:sz w:val="24"/>
          <w:szCs w:val="24"/>
        </w:rPr>
        <w:t xml:space="preserve">přijímajíce </w:t>
      </w:r>
      <w:r w:rsidRPr="00A54637">
        <w:rPr>
          <w:rFonts w:ascii="Times New Roman" w:hAnsi="Times New Roman" w:cs="Times New Roman"/>
          <w:sz w:val="24"/>
          <w:szCs w:val="24"/>
        </w:rPr>
        <w:t xml:space="preserve">pod dvojí </w:t>
      </w:r>
      <w:proofErr w:type="spellStart"/>
      <w:r w:rsidRPr="00A54637">
        <w:rPr>
          <w:rFonts w:ascii="Times New Roman" w:eastAsia="HiddenHorzOCR" w:hAnsi="Times New Roman" w:cs="Times New Roman"/>
          <w:sz w:val="24"/>
          <w:szCs w:val="24"/>
        </w:rPr>
        <w:t>spůsobou</w:t>
      </w:r>
      <w:proofErr w:type="spellEnd"/>
      <w:r w:rsidRPr="00A5463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A54637">
        <w:rPr>
          <w:rFonts w:ascii="Times New Roman" w:hAnsi="Times New Roman" w:cs="Times New Roman"/>
          <w:sz w:val="24"/>
          <w:szCs w:val="24"/>
        </w:rPr>
        <w:t xml:space="preserve">nejsou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kaci</w:t>
      </w:r>
      <w:r w:rsidRPr="00A54637">
        <w:rPr>
          <w:rFonts w:ascii="Times New Roman" w:eastAsia="HiddenHorzOCR" w:hAnsi="Times New Roman" w:cs="Times New Roman"/>
          <w:sz w:val="24"/>
          <w:szCs w:val="24"/>
        </w:rPr>
        <w:t>ři</w:t>
      </w:r>
      <w:proofErr w:type="spellEnd"/>
      <w:r w:rsidRPr="00A54637">
        <w:rPr>
          <w:rFonts w:ascii="Times New Roman" w:eastAsia="HiddenHorzOCR" w:hAnsi="Times New Roman" w:cs="Times New Roman"/>
          <w:sz w:val="24"/>
          <w:szCs w:val="24"/>
        </w:rPr>
        <w:t xml:space="preserve">, </w:t>
      </w:r>
      <w:r w:rsidRPr="00A54637">
        <w:rPr>
          <w:rFonts w:ascii="Times New Roman" w:hAnsi="Times New Roman" w:cs="Times New Roman"/>
          <w:sz w:val="24"/>
          <w:szCs w:val="24"/>
        </w:rPr>
        <w:t xml:space="preserve">tehda ani Cechové, ale praví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sou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synové matky církve svaté. A </w:t>
      </w:r>
      <w:r w:rsidRPr="00A54637">
        <w:rPr>
          <w:rFonts w:ascii="Times New Roman" w:eastAsia="HiddenHorzOCR" w:hAnsi="Times New Roman" w:cs="Times New Roman"/>
          <w:sz w:val="24"/>
          <w:szCs w:val="24"/>
        </w:rPr>
        <w:t xml:space="preserve">přijímajíce </w:t>
      </w:r>
      <w:r w:rsidRPr="00A54637">
        <w:rPr>
          <w:rFonts w:ascii="Times New Roman" w:hAnsi="Times New Roman" w:cs="Times New Roman"/>
          <w:sz w:val="24"/>
          <w:szCs w:val="24"/>
        </w:rPr>
        <w:t xml:space="preserve">pod dvojí </w:t>
      </w:r>
      <w:proofErr w:type="spellStart"/>
      <w:r w:rsidRPr="00A54637">
        <w:rPr>
          <w:rFonts w:ascii="Times New Roman" w:eastAsia="HiddenHorzOCR" w:hAnsi="Times New Roman" w:cs="Times New Roman"/>
          <w:sz w:val="24"/>
          <w:szCs w:val="24"/>
        </w:rPr>
        <w:t>způsobou</w:t>
      </w:r>
      <w:proofErr w:type="spellEnd"/>
      <w:r w:rsidRPr="00A54637">
        <w:rPr>
          <w:rFonts w:ascii="Times New Roman" w:eastAsia="HiddenHorzOCR" w:hAnsi="Times New Roman" w:cs="Times New Roman"/>
          <w:sz w:val="24"/>
          <w:szCs w:val="24"/>
        </w:rPr>
        <w:t xml:space="preserve"> činí </w:t>
      </w:r>
      <w:r w:rsidRPr="00A54637">
        <w:rPr>
          <w:rFonts w:ascii="Times New Roman" w:hAnsi="Times New Roman" w:cs="Times New Roman"/>
          <w:sz w:val="24"/>
          <w:szCs w:val="24"/>
        </w:rPr>
        <w:t>to mocí nejvyššího papeže, Pána Jezu Krista (...).</w:t>
      </w:r>
    </w:p>
    <w:p w14:paraId="4AADDD53" w14:textId="77777777" w:rsidR="00A54637" w:rsidRPr="005A7DC4" w:rsidRDefault="00A54637" w:rsidP="00A5463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B10A235" w14:textId="77777777" w:rsidR="00A54637" w:rsidRPr="005A7DC4" w:rsidRDefault="00A54637" w:rsidP="00A5463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5A7DC4">
        <w:rPr>
          <w:rFonts w:asciiTheme="majorHAnsi" w:hAnsiTheme="majorHAnsi"/>
          <w:sz w:val="18"/>
          <w:szCs w:val="18"/>
        </w:rPr>
        <w:t>J. Kolár, České znění Cesty do Jeruzaléma Martina Křivoústého, s. 82</w:t>
      </w:r>
    </w:p>
    <w:p w14:paraId="182B71B2" w14:textId="77777777" w:rsidR="00A54637" w:rsidRPr="005A7DC4" w:rsidRDefault="00A54637" w:rsidP="00A5463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55B5741B" w14:textId="272263DC" w:rsidR="00A54637" w:rsidRPr="005A7DC4" w:rsidRDefault="00A54637" w:rsidP="00A5463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4</w:t>
      </w:r>
      <w:r w:rsidRPr="005A7DC4">
        <w:rPr>
          <w:rFonts w:asciiTheme="majorHAnsi" w:hAnsiTheme="majorHAnsi" w:cs="Times New Roman"/>
          <w:b/>
          <w:sz w:val="24"/>
          <w:szCs w:val="24"/>
        </w:rPr>
        <w:t xml:space="preserve">) Jan </w:t>
      </w:r>
      <w:proofErr w:type="spellStart"/>
      <w:r w:rsidRPr="005A7DC4">
        <w:rPr>
          <w:rFonts w:asciiTheme="majorHAnsi" w:hAnsiTheme="majorHAnsi" w:cs="Times New Roman"/>
          <w:b/>
          <w:sz w:val="24"/>
          <w:szCs w:val="24"/>
        </w:rPr>
        <w:t>Hasištejnský</w:t>
      </w:r>
      <w:proofErr w:type="spellEnd"/>
      <w:r w:rsidRPr="005A7DC4">
        <w:rPr>
          <w:rFonts w:asciiTheme="majorHAnsi" w:hAnsiTheme="majorHAnsi" w:cs="Times New Roman"/>
          <w:b/>
          <w:sz w:val="24"/>
          <w:szCs w:val="24"/>
        </w:rPr>
        <w:t xml:space="preserve"> z Lobkovic o témže</w:t>
      </w:r>
    </w:p>
    <w:p w14:paraId="2D3423B9" w14:textId="77777777" w:rsidR="00A54637" w:rsidRPr="005A7DC4" w:rsidRDefault="00A54637" w:rsidP="00A5463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444B49F9" w14:textId="77777777" w:rsidR="00A54637" w:rsidRPr="00A54637" w:rsidRDefault="00A54637" w:rsidP="00A546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A tu stálo na něm mnoho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pohanuóv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, že i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mužuóv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, i také některých bludných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křesťanuóv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ješto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také křesťané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bajti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chtějí, ale mnoho bludných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artykulóv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v své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vieře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mají, v 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nichžto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se s 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obecnú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vieru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křesťanskú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nesrovnávají, kterýchžto několik rot jest, o kteréžto rotě každé, pokud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vieří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která, jakož toho tam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zpravem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sem, na konci tohoto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sepsanie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dotknu a o nich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poviem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>. (...)</w:t>
      </w:r>
    </w:p>
    <w:p w14:paraId="1761A02A" w14:textId="77777777" w:rsidR="00A54637" w:rsidRPr="00A54637" w:rsidRDefault="00A54637" w:rsidP="00A546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A2268" w14:textId="77777777" w:rsidR="00A54637" w:rsidRPr="00A54637" w:rsidRDefault="00A54637" w:rsidP="00A546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Také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slušie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637">
        <w:rPr>
          <w:rFonts w:ascii="Times New Roman" w:hAnsi="Times New Roman" w:cs="Times New Roman"/>
          <w:sz w:val="24"/>
          <w:szCs w:val="24"/>
        </w:rPr>
        <w:t>věděti</w:t>
      </w:r>
      <w:proofErr w:type="gramEnd"/>
      <w:r w:rsidRPr="00A54637">
        <w:rPr>
          <w:rFonts w:ascii="Times New Roman" w:hAnsi="Times New Roman" w:cs="Times New Roman"/>
          <w:sz w:val="24"/>
          <w:szCs w:val="24"/>
        </w:rPr>
        <w:t xml:space="preserve">, že v témž chrámu hrobu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Božieho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obývají osmeří křesťané,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ješto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se jmenují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bajti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křesťané, ale však nejsou praví křesťané žádní krom bosáci. Neb ti jiní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všickni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, ačkoli se křesťané </w:t>
      </w:r>
      <w:proofErr w:type="gramStart"/>
      <w:r w:rsidRPr="00A54637">
        <w:rPr>
          <w:rFonts w:ascii="Times New Roman" w:hAnsi="Times New Roman" w:cs="Times New Roman"/>
          <w:sz w:val="24"/>
          <w:szCs w:val="24"/>
        </w:rPr>
        <w:t>jmenují</w:t>
      </w:r>
      <w:proofErr w:type="gramEnd"/>
      <w:r w:rsidRPr="00A54637">
        <w:rPr>
          <w:rFonts w:ascii="Times New Roman" w:hAnsi="Times New Roman" w:cs="Times New Roman"/>
          <w:sz w:val="24"/>
          <w:szCs w:val="24"/>
        </w:rPr>
        <w:t xml:space="preserve"> a to jméno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mieti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chtie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, však každá ta rota některé bludné kusy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držie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proti obecné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vieře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křesťanské, jakož o tom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dolejie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poviem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. A ti osmeří křesťané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jsú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tito: napřed první mají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vieru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naší obecní, totižto bosáci, druzí sú Řekové, třetí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Georgianové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, čtvrtí Jakobité, pátí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Suriánové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, šestí Indiánové, sedmí Arméni a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vosmí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maronité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>.</w:t>
      </w:r>
    </w:p>
    <w:p w14:paraId="1216BDA3" w14:textId="77777777" w:rsidR="00A54637" w:rsidRPr="005A7DC4" w:rsidRDefault="00A54637" w:rsidP="00A5463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</w:p>
    <w:p w14:paraId="0D75BF21" w14:textId="77777777" w:rsidR="00A54637" w:rsidRPr="005A7DC4" w:rsidRDefault="00A54637" w:rsidP="00A5463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5A7DC4">
        <w:rPr>
          <w:rFonts w:asciiTheme="majorHAnsi" w:hAnsiTheme="majorHAnsi" w:cs="Times New Roman"/>
          <w:sz w:val="18"/>
          <w:szCs w:val="18"/>
        </w:rPr>
        <w:t xml:space="preserve">Jana </w:t>
      </w:r>
      <w:proofErr w:type="spellStart"/>
      <w:r w:rsidRPr="005A7DC4">
        <w:rPr>
          <w:rFonts w:asciiTheme="majorHAnsi" w:hAnsiTheme="majorHAnsi" w:cs="Times New Roman"/>
          <w:sz w:val="18"/>
          <w:szCs w:val="18"/>
        </w:rPr>
        <w:t>Hasištejnského</w:t>
      </w:r>
      <w:proofErr w:type="spellEnd"/>
      <w:r w:rsidRPr="005A7DC4">
        <w:rPr>
          <w:rFonts w:asciiTheme="majorHAnsi" w:hAnsiTheme="majorHAnsi" w:cs="Times New Roman"/>
          <w:sz w:val="18"/>
          <w:szCs w:val="18"/>
        </w:rPr>
        <w:t xml:space="preserve"> z Lobkovic Putování k svatému hrobu, </w:t>
      </w:r>
      <w:proofErr w:type="spellStart"/>
      <w:r w:rsidRPr="005A7DC4">
        <w:rPr>
          <w:rFonts w:asciiTheme="majorHAnsi" w:hAnsiTheme="majorHAnsi" w:cs="Times New Roman"/>
          <w:sz w:val="18"/>
          <w:szCs w:val="18"/>
        </w:rPr>
        <w:t>ed</w:t>
      </w:r>
      <w:proofErr w:type="spellEnd"/>
      <w:r w:rsidRPr="005A7DC4">
        <w:rPr>
          <w:rFonts w:asciiTheme="majorHAnsi" w:hAnsiTheme="majorHAnsi" w:cs="Times New Roman"/>
          <w:sz w:val="18"/>
          <w:szCs w:val="18"/>
        </w:rPr>
        <w:t>. F. Strejček, Praha 1902, s. 65 a 82</w:t>
      </w:r>
    </w:p>
    <w:p w14:paraId="79320F34" w14:textId="77777777" w:rsidR="00A54637" w:rsidRPr="005A7DC4" w:rsidRDefault="00A54637" w:rsidP="00A5463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sectPr w:rsidR="00A54637" w:rsidRPr="005A7DC4" w:rsidSect="003A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37"/>
    <w:rsid w:val="003166C5"/>
    <w:rsid w:val="00A54637"/>
    <w:rsid w:val="00C4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215E"/>
  <w15:chartTrackingRefBased/>
  <w15:docId w15:val="{C684D3E3-A702-4318-B4DB-93924D64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63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546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5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54637"/>
    <w:rPr>
      <w:color w:val="0000FF"/>
      <w:u w:val="single"/>
    </w:rPr>
  </w:style>
  <w:style w:type="character" w:customStyle="1" w:styleId="note">
    <w:name w:val="note"/>
    <w:basedOn w:val="Standardnpsmoodstavce"/>
    <w:rsid w:val="00A54637"/>
  </w:style>
  <w:style w:type="character" w:customStyle="1" w:styleId="Nadpis1Char">
    <w:name w:val="Nadpis 1 Char"/>
    <w:basedOn w:val="Standardnpsmoodstavce"/>
    <w:link w:val="Nadpis1"/>
    <w:uiPriority w:val="9"/>
    <w:rsid w:val="00A5463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546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5463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Svátek</dc:creator>
  <cp:keywords/>
  <dc:description/>
  <cp:lastModifiedBy>Jaroslav Svátek</cp:lastModifiedBy>
  <cp:revision>1</cp:revision>
  <dcterms:created xsi:type="dcterms:W3CDTF">2021-04-13T11:34:00Z</dcterms:created>
  <dcterms:modified xsi:type="dcterms:W3CDTF">2021-04-13T11:59:00Z</dcterms:modified>
</cp:coreProperties>
</file>