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090D7" w14:textId="670E9136" w:rsidR="00BC59B6" w:rsidRDefault="009D64AB" w:rsidP="009D64AB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Vtip</w:t>
      </w:r>
    </w:p>
    <w:p w14:paraId="34E5C0C6" w14:textId="6D2144F1" w:rsidR="009D64AB" w:rsidRPr="009A07F2" w:rsidRDefault="009D64AB" w:rsidP="009D64AB">
      <w:pPr>
        <w:rPr>
          <w:sz w:val="20"/>
          <w:szCs w:val="18"/>
        </w:rPr>
      </w:pPr>
    </w:p>
    <w:p w14:paraId="16D8A3EC" w14:textId="6FA3ED40" w:rsidR="000A44F5" w:rsidRDefault="009D64AB" w:rsidP="00FF2A3B">
      <w:pPr>
        <w:pStyle w:val="Odstavecseseznamem"/>
        <w:numPr>
          <w:ilvl w:val="0"/>
          <w:numId w:val="11"/>
        </w:numPr>
        <w:jc w:val="both"/>
        <w:rPr>
          <w:i/>
          <w:iCs/>
        </w:rPr>
      </w:pPr>
      <w:r w:rsidRPr="000A44F5">
        <w:rPr>
          <w:i/>
          <w:iCs/>
        </w:rPr>
        <w:t>„krátká pregnantní výpověď s nečekanou pointou“</w:t>
      </w:r>
      <w:r w:rsidR="0046403F">
        <w:t xml:space="preserve"> (Brouček, Jeřábek </w:t>
      </w:r>
      <w:proofErr w:type="spellStart"/>
      <w:r w:rsidR="0046403F">
        <w:t>ed</w:t>
      </w:r>
      <w:proofErr w:type="spellEnd"/>
      <w:r w:rsidR="0046403F">
        <w:t>., 2007, s. 1158)</w:t>
      </w:r>
    </w:p>
    <w:p w14:paraId="57525AAE" w14:textId="640CB33C" w:rsidR="009D64AB" w:rsidRPr="000A44F5" w:rsidRDefault="009D64AB" w:rsidP="00FF2A3B">
      <w:pPr>
        <w:pStyle w:val="Odstavecseseznamem"/>
        <w:numPr>
          <w:ilvl w:val="0"/>
          <w:numId w:val="11"/>
        </w:numPr>
        <w:jc w:val="both"/>
        <w:rPr>
          <w:i/>
          <w:iCs/>
        </w:rPr>
      </w:pPr>
      <w:r w:rsidRPr="000A44F5">
        <w:rPr>
          <w:i/>
          <w:iCs/>
        </w:rPr>
        <w:t>„stručné, vtipné vyprávění humorné příhody s pádnou pointou o známé události, osobnosti, o příslušnících určité spol. vrstvy apod.“</w:t>
      </w:r>
      <w:r w:rsidR="0046403F">
        <w:rPr>
          <w:i/>
          <w:iCs/>
        </w:rPr>
        <w:t xml:space="preserve"> </w:t>
      </w:r>
      <w:r w:rsidR="0046403F">
        <w:t>(</w:t>
      </w:r>
      <w:r w:rsidR="0046403F" w:rsidRPr="0046403F">
        <w:t>Ottova všeobecná encyklopedie ve dvou svazcích</w:t>
      </w:r>
      <w:r w:rsidR="0046403F">
        <w:t>, 2003, s. 51)</w:t>
      </w:r>
    </w:p>
    <w:p w14:paraId="6ADA7C28" w14:textId="41B27389" w:rsidR="009D64AB" w:rsidRDefault="009D64AB" w:rsidP="00FF2A3B">
      <w:pPr>
        <w:jc w:val="both"/>
        <w:rPr>
          <w:i/>
          <w:iCs/>
        </w:rPr>
      </w:pPr>
    </w:p>
    <w:p w14:paraId="760732F2" w14:textId="5B7F6600" w:rsidR="009D64AB" w:rsidRDefault="009D64AB" w:rsidP="00FF2A3B">
      <w:pPr>
        <w:jc w:val="both"/>
        <w:rPr>
          <w:b/>
          <w:bCs/>
        </w:rPr>
      </w:pPr>
      <w:r>
        <w:rPr>
          <w:b/>
          <w:bCs/>
        </w:rPr>
        <w:t xml:space="preserve">Vtip </w:t>
      </w:r>
      <w:r>
        <w:rPr>
          <w:rFonts w:cs="Times New Roman"/>
          <w:b/>
          <w:bCs/>
        </w:rPr>
        <w:t>×</w:t>
      </w:r>
      <w:r>
        <w:rPr>
          <w:b/>
          <w:bCs/>
        </w:rPr>
        <w:t xml:space="preserve"> anekdota </w:t>
      </w:r>
    </w:p>
    <w:p w14:paraId="4178EB96" w14:textId="19514E13" w:rsidR="009D64AB" w:rsidRDefault="009D64AB" w:rsidP="00FF2A3B">
      <w:pPr>
        <w:pStyle w:val="Odstavecseseznamem"/>
        <w:numPr>
          <w:ilvl w:val="0"/>
          <w:numId w:val="1"/>
        </w:numPr>
        <w:jc w:val="both"/>
      </w:pPr>
      <w:r>
        <w:t>v některých zdrojích synonyma, v jiných zdrojích rozlišeno</w:t>
      </w:r>
    </w:p>
    <w:p w14:paraId="1ED8EBD7" w14:textId="7691894C" w:rsidR="009D64AB" w:rsidRDefault="009D64AB" w:rsidP="00FF2A3B">
      <w:pPr>
        <w:pStyle w:val="Odstavecseseznamem"/>
        <w:numPr>
          <w:ilvl w:val="0"/>
          <w:numId w:val="1"/>
        </w:numPr>
        <w:jc w:val="both"/>
      </w:pPr>
      <w:r>
        <w:t>velmi rozdílné definice anekdoty:</w:t>
      </w:r>
    </w:p>
    <w:p w14:paraId="75B8E847" w14:textId="3629A2A4" w:rsidR="009D64AB" w:rsidRPr="0046403F" w:rsidRDefault="009D64AB" w:rsidP="00FF2A3B">
      <w:pPr>
        <w:pStyle w:val="Odstavecseseznamem"/>
        <w:numPr>
          <w:ilvl w:val="0"/>
          <w:numId w:val="11"/>
        </w:numPr>
        <w:jc w:val="both"/>
        <w:rPr>
          <w:i/>
          <w:iCs/>
        </w:rPr>
      </w:pPr>
      <w:r>
        <w:t xml:space="preserve">(vtip) </w:t>
      </w:r>
      <w:r w:rsidRPr="009D64AB">
        <w:rPr>
          <w:i/>
          <w:iCs/>
        </w:rPr>
        <w:t>„bývá ztotožňován s anekdotou, která je však obsáhlejší a nemusí vyústit v humornou situaci“</w:t>
      </w:r>
      <w:r w:rsidR="0046403F">
        <w:rPr>
          <w:i/>
          <w:iCs/>
        </w:rPr>
        <w:t xml:space="preserve"> </w:t>
      </w:r>
      <w:r w:rsidR="0046403F">
        <w:t xml:space="preserve">(Brouček, Jeřábek </w:t>
      </w:r>
      <w:proofErr w:type="spellStart"/>
      <w:r w:rsidR="0046403F">
        <w:t>eds</w:t>
      </w:r>
      <w:proofErr w:type="spellEnd"/>
      <w:r w:rsidR="0046403F">
        <w:t>., 2007, s. 1158)</w:t>
      </w:r>
    </w:p>
    <w:p w14:paraId="7177AE17" w14:textId="246713DB" w:rsidR="009D64AB" w:rsidRDefault="009D64AB" w:rsidP="00F1358F">
      <w:pPr>
        <w:pStyle w:val="Odstavecseseznamem"/>
        <w:ind w:left="360"/>
        <w:jc w:val="center"/>
      </w:pPr>
      <w:r>
        <w:rPr>
          <w:rFonts w:cs="Times New Roman"/>
        </w:rPr>
        <w:t>×</w:t>
      </w:r>
    </w:p>
    <w:p w14:paraId="2171764D" w14:textId="2C9012D6" w:rsidR="009D64AB" w:rsidRPr="0046403F" w:rsidRDefault="009D64AB" w:rsidP="00FF2A3B">
      <w:pPr>
        <w:pStyle w:val="Odstavecseseznamem"/>
        <w:ind w:left="360"/>
        <w:jc w:val="both"/>
        <w:rPr>
          <w:lang w:val="en-GB"/>
        </w:rPr>
      </w:pPr>
      <w:r w:rsidRPr="009D64AB">
        <w:rPr>
          <w:i/>
          <w:iCs/>
        </w:rPr>
        <w:t>„anekdoty jsou velmi krátká vyprávění s nečekaným žertovným vyvrcholením, která se šíří převážně ústně“</w:t>
      </w:r>
      <w:r w:rsidR="0046403F">
        <w:t xml:space="preserve"> (Beneš, 1990, s. 342)</w:t>
      </w:r>
    </w:p>
    <w:p w14:paraId="484D10D6" w14:textId="4DFC7B22" w:rsidR="009D64AB" w:rsidRDefault="009D64AB" w:rsidP="00FF2A3B">
      <w:pPr>
        <w:jc w:val="both"/>
      </w:pPr>
    </w:p>
    <w:p w14:paraId="7714D93A" w14:textId="7EAA8C90" w:rsidR="00522B77" w:rsidRDefault="00522B77" w:rsidP="00FF2A3B">
      <w:pPr>
        <w:pStyle w:val="Odstavecseseznamem"/>
        <w:numPr>
          <w:ilvl w:val="0"/>
          <w:numId w:val="1"/>
        </w:numPr>
        <w:jc w:val="both"/>
      </w:pPr>
      <w:r>
        <w:t xml:space="preserve">součástí </w:t>
      </w:r>
      <w:r>
        <w:rPr>
          <w:b/>
          <w:bCs/>
        </w:rPr>
        <w:t>městského folklóru</w:t>
      </w:r>
      <w:r>
        <w:t xml:space="preserve"> – v minulosti přecházely spíše z města na venkov než naopak</w:t>
      </w:r>
    </w:p>
    <w:p w14:paraId="6A0CAA2E" w14:textId="3F4938CD" w:rsidR="009D64AB" w:rsidRDefault="009D64AB" w:rsidP="00FF2A3B">
      <w:pPr>
        <w:pStyle w:val="Odstavecseseznamem"/>
        <w:numPr>
          <w:ilvl w:val="0"/>
          <w:numId w:val="1"/>
        </w:numPr>
        <w:jc w:val="both"/>
      </w:pPr>
      <w:r>
        <w:t xml:space="preserve">cílem </w:t>
      </w:r>
      <w:r>
        <w:rPr>
          <w:b/>
          <w:bCs/>
        </w:rPr>
        <w:t>pobavit adresáta</w:t>
      </w:r>
    </w:p>
    <w:p w14:paraId="0E81717B" w14:textId="1F1D5A86" w:rsidR="009D64AB" w:rsidRDefault="009D64AB" w:rsidP="00FF2A3B">
      <w:pPr>
        <w:pStyle w:val="Odstavecseseznamem"/>
        <w:numPr>
          <w:ilvl w:val="0"/>
          <w:numId w:val="1"/>
        </w:numPr>
        <w:jc w:val="both"/>
      </w:pPr>
      <w:r>
        <w:t xml:space="preserve">zejména </w:t>
      </w:r>
      <w:r>
        <w:rPr>
          <w:b/>
          <w:bCs/>
        </w:rPr>
        <w:t>ústní podání</w:t>
      </w:r>
      <w:r w:rsidR="009C2763">
        <w:t xml:space="preserve"> (také sbírky vtipů, šíření na internetu)</w:t>
      </w:r>
    </w:p>
    <w:p w14:paraId="44269940" w14:textId="10122D6E" w:rsidR="009C2763" w:rsidRPr="003F1CE8" w:rsidRDefault="009C2763" w:rsidP="00FF2A3B">
      <w:pPr>
        <w:pStyle w:val="Odstavecseseznamem"/>
        <w:numPr>
          <w:ilvl w:val="0"/>
          <w:numId w:val="1"/>
        </w:numPr>
        <w:jc w:val="both"/>
      </w:pPr>
      <w:r>
        <w:rPr>
          <w:b/>
          <w:bCs/>
        </w:rPr>
        <w:t>neznámý autor</w:t>
      </w:r>
      <w:r>
        <w:t xml:space="preserve"> </w:t>
      </w:r>
      <w:r w:rsidR="0046403F">
        <w:t xml:space="preserve">– </w:t>
      </w:r>
      <w:r w:rsidRPr="0046403F">
        <w:rPr>
          <w:i/>
          <w:iCs/>
        </w:rPr>
        <w:t xml:space="preserve">„a vydává-li někdo anekdotu za svou, buďte ujištěni, že je to podvodník a </w:t>
      </w:r>
      <w:proofErr w:type="spellStart"/>
      <w:r w:rsidRPr="0046403F">
        <w:rPr>
          <w:i/>
          <w:iCs/>
        </w:rPr>
        <w:t>Lžidimitrij</w:t>
      </w:r>
      <w:proofErr w:type="spellEnd"/>
      <w:r>
        <w:rPr>
          <w:rStyle w:val="Znakapoznpodarou"/>
          <w:i/>
          <w:iCs/>
        </w:rPr>
        <w:footnoteReference w:id="1"/>
      </w:r>
      <w:r w:rsidRPr="0046403F">
        <w:rPr>
          <w:i/>
          <w:iCs/>
        </w:rPr>
        <w:t>“</w:t>
      </w:r>
      <w:r w:rsidR="0046403F">
        <w:rPr>
          <w:i/>
          <w:iCs/>
        </w:rPr>
        <w:t xml:space="preserve"> </w:t>
      </w:r>
      <w:r w:rsidR="0046403F">
        <w:t>(Čapek, 1941, s. 60)</w:t>
      </w:r>
    </w:p>
    <w:p w14:paraId="442C46F7" w14:textId="3E57CA4D" w:rsidR="003F1CE8" w:rsidRPr="00642E09" w:rsidRDefault="003F1CE8" w:rsidP="00FF2A3B">
      <w:pPr>
        <w:pStyle w:val="Odstavecseseznamem"/>
        <w:numPr>
          <w:ilvl w:val="0"/>
          <w:numId w:val="1"/>
        </w:numPr>
        <w:jc w:val="both"/>
      </w:pPr>
      <w:r>
        <w:t xml:space="preserve">zdrojem </w:t>
      </w:r>
      <w:r w:rsidRPr="003F1CE8">
        <w:rPr>
          <w:b/>
          <w:bCs/>
        </w:rPr>
        <w:t>informací o životě národa, etnika či dané společnosti nebo společenské vrstvy</w:t>
      </w:r>
    </w:p>
    <w:p w14:paraId="48F8C5E3" w14:textId="35258B70" w:rsidR="00642E09" w:rsidRPr="003F1CE8" w:rsidRDefault="00642E09" w:rsidP="00FF2A3B">
      <w:pPr>
        <w:pStyle w:val="Odstavecseseznamem"/>
        <w:numPr>
          <w:ilvl w:val="0"/>
          <w:numId w:val="1"/>
        </w:numPr>
        <w:jc w:val="both"/>
      </w:pPr>
      <w:r>
        <w:t xml:space="preserve">častá </w:t>
      </w:r>
      <w:r>
        <w:rPr>
          <w:b/>
          <w:bCs/>
        </w:rPr>
        <w:t>stereotypizace</w:t>
      </w:r>
    </w:p>
    <w:p w14:paraId="5DFAD31A" w14:textId="6FDF7276" w:rsidR="003F1CE8" w:rsidRDefault="003F1CE8" w:rsidP="00FF2A3B">
      <w:pPr>
        <w:pStyle w:val="Odstavecseseznamem"/>
        <w:numPr>
          <w:ilvl w:val="0"/>
          <w:numId w:val="1"/>
        </w:numPr>
        <w:jc w:val="both"/>
      </w:pPr>
      <w:r>
        <w:t xml:space="preserve">schopnost </w:t>
      </w:r>
      <w:r w:rsidRPr="003F1CE8">
        <w:rPr>
          <w:b/>
          <w:bCs/>
        </w:rPr>
        <w:t>aktualizace</w:t>
      </w:r>
      <w:r>
        <w:t xml:space="preserve"> </w:t>
      </w:r>
      <w:r>
        <w:sym w:font="Symbol" w:char="F0AE"/>
      </w:r>
      <w:r>
        <w:t xml:space="preserve"> anekdoty z jiných období se objevují i v současnosti a jsou uzpůsobeny příslušné době (postavy, prostředí, jazykové prostředky) – podle K. Čapka je anekdota jako kometa, která se vrací po oběžné dráze </w:t>
      </w:r>
    </w:p>
    <w:p w14:paraId="6A370656" w14:textId="189969D5" w:rsidR="00522B77" w:rsidRDefault="00522B77" w:rsidP="00FF2A3B">
      <w:pPr>
        <w:pStyle w:val="Odstavecseseznamem"/>
        <w:numPr>
          <w:ilvl w:val="0"/>
          <w:numId w:val="1"/>
        </w:numPr>
        <w:jc w:val="both"/>
      </w:pPr>
      <w:r>
        <w:t xml:space="preserve">pro </w:t>
      </w:r>
      <w:r>
        <w:rPr>
          <w:b/>
          <w:bCs/>
        </w:rPr>
        <w:t>jeden obsah mnoho forem</w:t>
      </w:r>
      <w:r>
        <w:t xml:space="preserve"> – např. stejný děj, stejná pointa, ale jiné postavy</w:t>
      </w:r>
    </w:p>
    <w:p w14:paraId="5EBCB8C0" w14:textId="507DD4CA" w:rsidR="003F1CE8" w:rsidRDefault="00AD3601" w:rsidP="00FF2A3B">
      <w:pPr>
        <w:pStyle w:val="Odstavecseseznamem"/>
        <w:numPr>
          <w:ilvl w:val="0"/>
          <w:numId w:val="1"/>
        </w:numPr>
        <w:jc w:val="both"/>
      </w:pPr>
      <w:r>
        <w:t xml:space="preserve">vtip </w:t>
      </w:r>
      <w:r w:rsidRPr="00AD3601">
        <w:rPr>
          <w:b/>
          <w:bCs/>
        </w:rPr>
        <w:t>volen dle prostředí, adresáta, kontextu</w:t>
      </w:r>
      <w:r>
        <w:t xml:space="preserve"> – přednost se dává takovému vtipu, u kterého je největší pravděpodobnost, že u adresáta vyvolá potřebný ohlas = začne se smát </w:t>
      </w:r>
    </w:p>
    <w:p w14:paraId="06591D02" w14:textId="08D29D47" w:rsidR="009B465E" w:rsidRPr="009B465E" w:rsidRDefault="009B465E" w:rsidP="00FF2A3B">
      <w:pPr>
        <w:pStyle w:val="Odstavecseseznamem"/>
        <w:numPr>
          <w:ilvl w:val="0"/>
          <w:numId w:val="1"/>
        </w:numPr>
        <w:jc w:val="both"/>
      </w:pPr>
      <w:r w:rsidRPr="009B465E">
        <w:rPr>
          <w:u w:val="single"/>
        </w:rPr>
        <w:t>základní složky komunikace</w:t>
      </w:r>
      <w:r>
        <w:t xml:space="preserve">: </w:t>
      </w:r>
      <w:r w:rsidRPr="009B465E">
        <w:rPr>
          <w:b/>
          <w:bCs/>
        </w:rPr>
        <w:t>mluvčí</w:t>
      </w:r>
      <w:r>
        <w:t xml:space="preserve"> (vypravěč vtipu), </w:t>
      </w:r>
      <w:r w:rsidRPr="009B465E">
        <w:rPr>
          <w:b/>
          <w:bCs/>
        </w:rPr>
        <w:t>adresát, kanál</w:t>
      </w:r>
      <w:r>
        <w:t xml:space="preserve"> (prostředí, kterým se informace přenáší – ústně, písemně, formou obrázku, komiksu apod.), </w:t>
      </w:r>
      <w:r w:rsidRPr="009B465E">
        <w:rPr>
          <w:b/>
          <w:bCs/>
        </w:rPr>
        <w:t>kód</w:t>
      </w:r>
      <w:r>
        <w:t xml:space="preserve"> (jazyk, dialekt), </w:t>
      </w:r>
      <w:r w:rsidRPr="009B465E">
        <w:rPr>
          <w:b/>
          <w:bCs/>
        </w:rPr>
        <w:t>kontext</w:t>
      </w:r>
      <w:r>
        <w:t xml:space="preserve"> (sociálně-kulturní) a </w:t>
      </w:r>
      <w:r w:rsidRPr="009B465E">
        <w:rPr>
          <w:b/>
          <w:bCs/>
        </w:rPr>
        <w:t>vlastní sdělení</w:t>
      </w:r>
    </w:p>
    <w:p w14:paraId="12E86BBC" w14:textId="35528B56" w:rsidR="009B465E" w:rsidRDefault="009B465E" w:rsidP="00FF2A3B">
      <w:pPr>
        <w:pStyle w:val="Odstavecseseznamem"/>
        <w:numPr>
          <w:ilvl w:val="0"/>
          <w:numId w:val="1"/>
        </w:numPr>
        <w:jc w:val="both"/>
      </w:pPr>
      <w:r>
        <w:rPr>
          <w:b/>
          <w:bCs/>
        </w:rPr>
        <w:t xml:space="preserve">jazyk </w:t>
      </w:r>
      <w:r>
        <w:t xml:space="preserve">jako </w:t>
      </w:r>
      <w:r>
        <w:rPr>
          <w:b/>
          <w:bCs/>
        </w:rPr>
        <w:t>prostředek i cíl</w:t>
      </w:r>
      <w:r>
        <w:t xml:space="preserve"> (jazykové vtipy, vtipy nepřeložitelné do cizího jazyka)</w:t>
      </w:r>
    </w:p>
    <w:p w14:paraId="22AEAA83" w14:textId="77777777" w:rsidR="00AD3601" w:rsidRDefault="00AD3601" w:rsidP="00FF2A3B">
      <w:pPr>
        <w:pStyle w:val="Odstavecseseznamem"/>
        <w:ind w:left="360"/>
        <w:jc w:val="both"/>
      </w:pPr>
    </w:p>
    <w:p w14:paraId="2F354AFE" w14:textId="38AC1C62" w:rsidR="00AD3601" w:rsidRPr="00CD4D3C" w:rsidRDefault="00AD3601" w:rsidP="00FF2A3B">
      <w:pPr>
        <w:jc w:val="both"/>
      </w:pPr>
      <w:r>
        <w:rPr>
          <w:b/>
          <w:bCs/>
          <w:sz w:val="28"/>
          <w:szCs w:val="24"/>
        </w:rPr>
        <w:t>Strukturální členění anekdot:</w:t>
      </w:r>
      <w:r w:rsidR="00CD4D3C">
        <w:rPr>
          <w:b/>
          <w:bCs/>
          <w:sz w:val="28"/>
          <w:szCs w:val="24"/>
        </w:rPr>
        <w:t xml:space="preserve"> </w:t>
      </w:r>
      <w:r w:rsidR="00CD4D3C">
        <w:t>(Nováková, 2009, s. 17-18)</w:t>
      </w:r>
    </w:p>
    <w:p w14:paraId="0593C93D" w14:textId="42E2861B" w:rsidR="00AD3601" w:rsidRDefault="00AD3601" w:rsidP="00FF2A3B">
      <w:pPr>
        <w:pStyle w:val="Odstavecseseznamem"/>
        <w:numPr>
          <w:ilvl w:val="0"/>
          <w:numId w:val="3"/>
        </w:numPr>
        <w:jc w:val="both"/>
      </w:pPr>
      <w:r>
        <w:rPr>
          <w:b/>
          <w:bCs/>
        </w:rPr>
        <w:t xml:space="preserve">VTIP-PŘÍBĚH </w:t>
      </w:r>
    </w:p>
    <w:p w14:paraId="073F9E4B" w14:textId="3716DC2F" w:rsidR="00AD3601" w:rsidRDefault="00AD3601" w:rsidP="00FF2A3B">
      <w:pPr>
        <w:pStyle w:val="Odstavecseseznamem"/>
        <w:numPr>
          <w:ilvl w:val="0"/>
          <w:numId w:val="4"/>
        </w:numPr>
        <w:jc w:val="both"/>
      </w:pPr>
      <w:r>
        <w:t>„Znáš ten, jak…?“</w:t>
      </w:r>
    </w:p>
    <w:p w14:paraId="3F22DA20" w14:textId="4847DEBB" w:rsidR="00AD3601" w:rsidRDefault="00AD3601" w:rsidP="00FF2A3B">
      <w:pPr>
        <w:pStyle w:val="Odstavecseseznamem"/>
        <w:numPr>
          <w:ilvl w:val="0"/>
          <w:numId w:val="4"/>
        </w:numPr>
        <w:jc w:val="both"/>
      </w:pPr>
      <w:r>
        <w:t xml:space="preserve">aktualizace </w:t>
      </w:r>
      <w:r>
        <w:sym w:font="Symbol" w:char="F0AE"/>
      </w:r>
      <w:r>
        <w:t xml:space="preserve"> </w:t>
      </w:r>
      <w:r w:rsidR="000A44F5">
        <w:t>vyprávění v přítomném čase</w:t>
      </w:r>
    </w:p>
    <w:p w14:paraId="77BB98DD" w14:textId="3410722A" w:rsidR="00AD3601" w:rsidRDefault="00AD3601" w:rsidP="00FF2A3B">
      <w:pPr>
        <w:jc w:val="both"/>
      </w:pPr>
    </w:p>
    <w:p w14:paraId="75F879D0" w14:textId="4A9D0BE2" w:rsidR="00AD3601" w:rsidRPr="00AD3601" w:rsidRDefault="00AD3601" w:rsidP="00FF2A3B">
      <w:pPr>
        <w:pStyle w:val="Odstavecseseznamem"/>
        <w:numPr>
          <w:ilvl w:val="0"/>
          <w:numId w:val="3"/>
        </w:numPr>
        <w:jc w:val="both"/>
      </w:pPr>
      <w:r>
        <w:rPr>
          <w:b/>
          <w:bCs/>
        </w:rPr>
        <w:t>VTIP-HÁDANKA</w:t>
      </w:r>
    </w:p>
    <w:p w14:paraId="223CABB6" w14:textId="6163A769" w:rsidR="00AD3601" w:rsidRDefault="00AD3601" w:rsidP="00FF2A3B">
      <w:pPr>
        <w:pStyle w:val="Odstavecseseznamem"/>
        <w:numPr>
          <w:ilvl w:val="0"/>
          <w:numId w:val="6"/>
        </w:numPr>
        <w:jc w:val="both"/>
      </w:pPr>
      <w:r>
        <w:t xml:space="preserve">nepravá hádanka </w:t>
      </w:r>
      <w:r>
        <w:sym w:font="Symbol" w:char="F0AE"/>
      </w:r>
      <w:r>
        <w:t xml:space="preserve"> cílem není odpověď uhádnout, ale dozvědět se ji od tazatele = vypravěče vtipu</w:t>
      </w:r>
    </w:p>
    <w:p w14:paraId="471A6360" w14:textId="3C4DDB84" w:rsidR="00AD3601" w:rsidRDefault="00AD3601" w:rsidP="00FF2A3B">
      <w:pPr>
        <w:pStyle w:val="Odstavecseseznamem"/>
        <w:numPr>
          <w:ilvl w:val="0"/>
          <w:numId w:val="6"/>
        </w:numPr>
        <w:jc w:val="both"/>
      </w:pPr>
      <w:r>
        <w:t>otázky na: stav věcí, způsob, rozdíl</w:t>
      </w:r>
    </w:p>
    <w:p w14:paraId="11EB3C69" w14:textId="7ED1A369" w:rsidR="000A44F5" w:rsidRPr="00F1358F" w:rsidRDefault="000A44F5" w:rsidP="00FF2A3B">
      <w:pPr>
        <w:pStyle w:val="Odstavecseseznamem"/>
        <w:numPr>
          <w:ilvl w:val="0"/>
          <w:numId w:val="6"/>
        </w:numPr>
        <w:jc w:val="both"/>
      </w:pPr>
      <w:r>
        <w:t xml:space="preserve">např.: </w:t>
      </w:r>
      <w:r w:rsidRPr="000A44F5">
        <w:rPr>
          <w:i/>
          <w:iCs/>
        </w:rPr>
        <w:t>Jaký je rozdíl mezi baterií a mužem? Baterie má i pozitivní stranu.</w:t>
      </w:r>
    </w:p>
    <w:p w14:paraId="4B76FA64" w14:textId="77777777" w:rsidR="00F1358F" w:rsidRDefault="00F1358F" w:rsidP="00F1358F">
      <w:pPr>
        <w:jc w:val="both"/>
      </w:pPr>
    </w:p>
    <w:p w14:paraId="054508E8" w14:textId="7843332A" w:rsidR="00AD3601" w:rsidRDefault="00AD3601" w:rsidP="00FF2A3B">
      <w:pPr>
        <w:jc w:val="both"/>
      </w:pPr>
    </w:p>
    <w:p w14:paraId="450EDBAD" w14:textId="2F7CEC97" w:rsidR="00AD3601" w:rsidRDefault="00AD3601" w:rsidP="00FF2A3B">
      <w:pPr>
        <w:pStyle w:val="Odstavecseseznamem"/>
        <w:numPr>
          <w:ilvl w:val="0"/>
          <w:numId w:val="3"/>
        </w:numPr>
        <w:jc w:val="both"/>
      </w:pPr>
      <w:r>
        <w:rPr>
          <w:b/>
          <w:bCs/>
        </w:rPr>
        <w:lastRenderedPageBreak/>
        <w:t>PARODICKÉ VTIPY</w:t>
      </w:r>
    </w:p>
    <w:p w14:paraId="668D3AD0" w14:textId="31E12229" w:rsidR="00AD3601" w:rsidRDefault="00AD3601" w:rsidP="00FF2A3B">
      <w:pPr>
        <w:pStyle w:val="Odstavecseseznamem"/>
        <w:numPr>
          <w:ilvl w:val="0"/>
          <w:numId w:val="8"/>
        </w:numPr>
        <w:jc w:val="both"/>
      </w:pPr>
      <w:r>
        <w:t>zesměšňování jiných literárních žánrů – např. pohádka (často</w:t>
      </w:r>
      <w:r w:rsidR="00522B77">
        <w:t xml:space="preserve"> zlatá rybka </w:t>
      </w:r>
      <w:r w:rsidR="00522B77">
        <w:sym w:font="Symbol" w:char="F0AE"/>
      </w:r>
      <w:r>
        <w:t xml:space="preserve"> tři přání) </w:t>
      </w:r>
    </w:p>
    <w:p w14:paraId="5032B0F2" w14:textId="137F2D90" w:rsidR="00AD3601" w:rsidRDefault="00522B77" w:rsidP="00FF2A3B">
      <w:pPr>
        <w:pStyle w:val="Odstavecseseznamem"/>
        <w:numPr>
          <w:ilvl w:val="0"/>
          <w:numId w:val="8"/>
        </w:numPr>
        <w:jc w:val="both"/>
        <w:rPr>
          <w:i/>
          <w:iCs/>
        </w:rPr>
      </w:pPr>
      <w:r>
        <w:t>např.:</w:t>
      </w:r>
      <w:r w:rsidRPr="00522B77">
        <w:t xml:space="preserve"> </w:t>
      </w:r>
      <w:r w:rsidRPr="00522B77">
        <w:rPr>
          <w:i/>
          <w:iCs/>
        </w:rPr>
        <w:t>Rybář vytáhl zlatou rybku. Prý ať ji pustí, že mu splní tři přání. Chtěl být bohatý, mít krásnou ženu a být slavný. Když se ráno vzbudil, kouká – všude zlato, luxus. Otevřou se dveře, vstoupí krásná žena, přijde k posteli, políbí ho na čelo a říká: „Vstávej, Ferdinande, musíme do Sarajeva!”</w:t>
      </w:r>
    </w:p>
    <w:p w14:paraId="205C13E4" w14:textId="77777777" w:rsidR="000A44F5" w:rsidRPr="000A44F5" w:rsidRDefault="000A44F5" w:rsidP="00FF2A3B">
      <w:pPr>
        <w:ind w:left="360"/>
        <w:jc w:val="both"/>
        <w:rPr>
          <w:i/>
          <w:iCs/>
        </w:rPr>
      </w:pPr>
    </w:p>
    <w:p w14:paraId="4E20FA8C" w14:textId="7B9FBF22" w:rsidR="00AD3601" w:rsidRPr="00AD3601" w:rsidRDefault="00AD3601" w:rsidP="00FF2A3B">
      <w:pPr>
        <w:pStyle w:val="Odstavecseseznamem"/>
        <w:numPr>
          <w:ilvl w:val="0"/>
          <w:numId w:val="3"/>
        </w:numPr>
        <w:jc w:val="both"/>
      </w:pPr>
      <w:r>
        <w:rPr>
          <w:b/>
          <w:bCs/>
        </w:rPr>
        <w:t>PARODISTICKÝ PŘEKLAD</w:t>
      </w:r>
    </w:p>
    <w:p w14:paraId="3A7472F0" w14:textId="154A6AA0" w:rsidR="00AD3601" w:rsidRDefault="00AD3601" w:rsidP="00FF2A3B">
      <w:pPr>
        <w:pStyle w:val="Odstavecseseznamem"/>
        <w:numPr>
          <w:ilvl w:val="0"/>
          <w:numId w:val="8"/>
        </w:numPr>
        <w:jc w:val="both"/>
      </w:pPr>
      <w:r>
        <w:t xml:space="preserve">komický překlad z cizího jazyka, parodie cizího jazyka </w:t>
      </w:r>
    </w:p>
    <w:p w14:paraId="62E93C56" w14:textId="5583BCCD" w:rsidR="00642E09" w:rsidRPr="00AD3601" w:rsidRDefault="00642E09" w:rsidP="00FF2A3B">
      <w:pPr>
        <w:pStyle w:val="Odstavecseseznamem"/>
        <w:numPr>
          <w:ilvl w:val="0"/>
          <w:numId w:val="8"/>
        </w:numPr>
        <w:jc w:val="both"/>
      </w:pPr>
      <w:r>
        <w:t xml:space="preserve">např. </w:t>
      </w:r>
      <w:r w:rsidRPr="000A44F5">
        <w:rPr>
          <w:i/>
          <w:iCs/>
        </w:rPr>
        <w:t>úderník čínsky:</w:t>
      </w:r>
      <w:r>
        <w:t xml:space="preserve"> </w:t>
      </w:r>
      <w:r>
        <w:rPr>
          <w:i/>
          <w:iCs/>
        </w:rPr>
        <w:t>nečum-čiň-se</w:t>
      </w:r>
    </w:p>
    <w:p w14:paraId="634EAFF4" w14:textId="2EA02FC4" w:rsidR="009D64AB" w:rsidRDefault="009D64AB" w:rsidP="00FF2A3B">
      <w:pPr>
        <w:jc w:val="both"/>
        <w:rPr>
          <w:lang w:val="en-GB"/>
        </w:rPr>
      </w:pPr>
    </w:p>
    <w:p w14:paraId="305EC9AA" w14:textId="4786B717" w:rsidR="009D64AB" w:rsidRPr="00642E09" w:rsidRDefault="00642E09" w:rsidP="00FF2A3B">
      <w:pPr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Kategorizace vtipů</w:t>
      </w:r>
    </w:p>
    <w:p w14:paraId="6B90DD5B" w14:textId="38EB9BB7" w:rsidR="009D64AB" w:rsidRDefault="00642E09" w:rsidP="00FF2A3B">
      <w:pPr>
        <w:pStyle w:val="Odstavecseseznamem"/>
        <w:numPr>
          <w:ilvl w:val="0"/>
          <w:numId w:val="10"/>
        </w:numPr>
        <w:jc w:val="both"/>
      </w:pPr>
      <w:r>
        <w:t xml:space="preserve">mnoho různých kategorizací </w:t>
      </w:r>
    </w:p>
    <w:p w14:paraId="5AE99708" w14:textId="43213896" w:rsidR="00642E09" w:rsidRDefault="00642E09" w:rsidP="00FF2A3B">
      <w:pPr>
        <w:pStyle w:val="Odstavecseseznamem"/>
        <w:numPr>
          <w:ilvl w:val="0"/>
          <w:numId w:val="10"/>
        </w:numPr>
        <w:jc w:val="both"/>
      </w:pPr>
      <w:r>
        <w:t>např. podle použité formy, podle historického období, ke kterému se vtip vztahuje, podle protagonisty, podle prostředí apod.</w:t>
      </w:r>
    </w:p>
    <w:p w14:paraId="7E732BF0" w14:textId="4A226BB8" w:rsidR="000A44F5" w:rsidRDefault="00642E09" w:rsidP="00FF2A3B">
      <w:pPr>
        <w:pStyle w:val="Odstavecseseznamem"/>
        <w:numPr>
          <w:ilvl w:val="0"/>
          <w:numId w:val="10"/>
        </w:numPr>
        <w:jc w:val="both"/>
      </w:pPr>
      <w:r>
        <w:t xml:space="preserve">internetové stránky, které fungují jako sbírky vtipů – nejčastěji dělení podle tématu </w:t>
      </w:r>
      <w:r w:rsidR="000A44F5">
        <w:t xml:space="preserve">(vtipy o Pepíčkovi, o tchýních, o doktorech, o lordech atd.) </w:t>
      </w:r>
    </w:p>
    <w:p w14:paraId="258B4218" w14:textId="2A855362" w:rsidR="000A44F5" w:rsidRDefault="000A44F5" w:rsidP="00FF2A3B">
      <w:pPr>
        <w:pStyle w:val="Odstavecseseznamem"/>
        <w:numPr>
          <w:ilvl w:val="0"/>
          <w:numId w:val="10"/>
        </w:numPr>
        <w:jc w:val="both"/>
      </w:pPr>
      <w:r>
        <w:t xml:space="preserve">mnoho erotických vtipů </w:t>
      </w:r>
    </w:p>
    <w:p w14:paraId="57DCB23D" w14:textId="26CF11DC" w:rsidR="00864EBE" w:rsidRDefault="00864EBE" w:rsidP="00FF2A3B">
      <w:pPr>
        <w:pStyle w:val="Odstavecseseznamem"/>
        <w:numPr>
          <w:ilvl w:val="0"/>
          <w:numId w:val="10"/>
        </w:numPr>
        <w:jc w:val="both"/>
      </w:pPr>
      <w:r>
        <w:t>rozdělení kategorií „Cikáni/Vtipy o Cikánech“ a „Rasistické vtipy“</w:t>
      </w:r>
    </w:p>
    <w:p w14:paraId="3215876E" w14:textId="25A871BF" w:rsidR="000A44F5" w:rsidRDefault="000A44F5" w:rsidP="00FF2A3B">
      <w:pPr>
        <w:jc w:val="both"/>
      </w:pPr>
    </w:p>
    <w:p w14:paraId="4A2083E7" w14:textId="7057E500" w:rsidR="000A44F5" w:rsidRPr="0046403F" w:rsidRDefault="000A44F5" w:rsidP="00FF2A3B">
      <w:pPr>
        <w:jc w:val="both"/>
      </w:pPr>
      <w:r>
        <w:rPr>
          <w:b/>
          <w:bCs/>
          <w:u w:val="single"/>
        </w:rPr>
        <w:t>Kategorizace podle J. Otčenáška</w:t>
      </w:r>
      <w:r>
        <w:rPr>
          <w:b/>
          <w:bCs/>
        </w:rPr>
        <w:t>:</w:t>
      </w:r>
      <w:r w:rsidR="0046403F">
        <w:rPr>
          <w:b/>
          <w:bCs/>
        </w:rPr>
        <w:t xml:space="preserve"> </w:t>
      </w:r>
      <w:r w:rsidR="0046403F">
        <w:t>(In: Nováková, 2009, s. 26-27)</w:t>
      </w:r>
    </w:p>
    <w:p w14:paraId="1CEFCF90" w14:textId="52E16343" w:rsidR="000A44F5" w:rsidRDefault="000A44F5" w:rsidP="00FF2A3B">
      <w:pPr>
        <w:pStyle w:val="Odstavecseseznamem"/>
        <w:numPr>
          <w:ilvl w:val="0"/>
          <w:numId w:val="12"/>
        </w:numPr>
        <w:jc w:val="both"/>
      </w:pPr>
      <w:r>
        <w:rPr>
          <w:b/>
          <w:bCs/>
        </w:rPr>
        <w:t>ETIOLOGICKÉ VTIPY</w:t>
      </w:r>
      <w:r>
        <w:t xml:space="preserve"> – objasnění příčiny existence jevu, příčina pojmenování jevu (podskupina etymo</w:t>
      </w:r>
      <w:r w:rsidR="009B465E">
        <w:t>logické anekdoty)</w:t>
      </w:r>
    </w:p>
    <w:p w14:paraId="2BA9E0E0" w14:textId="4656F061" w:rsidR="009B465E" w:rsidRDefault="009B465E" w:rsidP="00FF2A3B">
      <w:pPr>
        <w:pStyle w:val="Odstavecseseznamem"/>
        <w:numPr>
          <w:ilvl w:val="0"/>
          <w:numId w:val="12"/>
        </w:numPr>
        <w:jc w:val="both"/>
      </w:pPr>
      <w:r>
        <w:rPr>
          <w:b/>
          <w:bCs/>
        </w:rPr>
        <w:t xml:space="preserve">O CIZINCÍCH A CIZÍCH JAZYCÍCH – </w:t>
      </w:r>
      <w:r>
        <w:t>často rasistické a xenofobní vtipy, vycházejí ze stereotypů</w:t>
      </w:r>
    </w:p>
    <w:p w14:paraId="105093AF" w14:textId="630DEF06" w:rsidR="009B465E" w:rsidRDefault="009B465E" w:rsidP="00FF2A3B">
      <w:pPr>
        <w:pStyle w:val="Odstavecseseznamem"/>
        <w:numPr>
          <w:ilvl w:val="0"/>
          <w:numId w:val="12"/>
        </w:numPr>
        <w:jc w:val="both"/>
      </w:pPr>
      <w:r>
        <w:rPr>
          <w:b/>
          <w:bCs/>
        </w:rPr>
        <w:t xml:space="preserve">POLITICKÉ VTIPY – </w:t>
      </w:r>
      <w:r>
        <w:t>sem můžeme mimo jiné zařadit i vtipy spojené s určitými historickými obdobími</w:t>
      </w:r>
    </w:p>
    <w:p w14:paraId="2897A707" w14:textId="16CFB7B1" w:rsidR="009B465E" w:rsidRDefault="009B465E" w:rsidP="00FF2A3B">
      <w:pPr>
        <w:pStyle w:val="Odstavecseseznamem"/>
        <w:numPr>
          <w:ilvl w:val="0"/>
          <w:numId w:val="12"/>
        </w:numPr>
        <w:jc w:val="both"/>
      </w:pPr>
      <w:r>
        <w:rPr>
          <w:b/>
          <w:bCs/>
        </w:rPr>
        <w:t xml:space="preserve">ZVÍŘECÍ VTIPY – </w:t>
      </w:r>
      <w:r>
        <w:t>personifikace zvířat</w:t>
      </w:r>
    </w:p>
    <w:p w14:paraId="39C6D0A7" w14:textId="2EC99A32" w:rsidR="009B465E" w:rsidRDefault="009B465E" w:rsidP="00FF2A3B">
      <w:pPr>
        <w:pStyle w:val="Odstavecseseznamem"/>
        <w:numPr>
          <w:ilvl w:val="0"/>
          <w:numId w:val="12"/>
        </w:numPr>
        <w:jc w:val="both"/>
      </w:pPr>
      <w:r>
        <w:rPr>
          <w:b/>
          <w:bCs/>
        </w:rPr>
        <w:t xml:space="preserve">ŠOLNÍ, ŽÁKOVSKÉ VTIPY – </w:t>
      </w:r>
      <w:r>
        <w:t>dialogy dětí s učitelem nebo s rodiči o školních výsledcích apod.</w:t>
      </w:r>
    </w:p>
    <w:p w14:paraId="072D3840" w14:textId="09034053" w:rsidR="009B465E" w:rsidRPr="009B465E" w:rsidRDefault="009B465E" w:rsidP="00FF2A3B">
      <w:pPr>
        <w:pStyle w:val="Odstavecseseznamem"/>
        <w:numPr>
          <w:ilvl w:val="0"/>
          <w:numId w:val="12"/>
        </w:numPr>
        <w:jc w:val="both"/>
      </w:pPr>
      <w:r>
        <w:rPr>
          <w:b/>
          <w:bCs/>
        </w:rPr>
        <w:t>O HISTORICKÝCH POSTAVÁCH ČI UDÁLOSTECH</w:t>
      </w:r>
    </w:p>
    <w:p w14:paraId="5CC76174" w14:textId="7E2ABC0E" w:rsidR="009B465E" w:rsidRDefault="009B465E" w:rsidP="00FF2A3B">
      <w:pPr>
        <w:pStyle w:val="Odstavecseseznamem"/>
        <w:numPr>
          <w:ilvl w:val="0"/>
          <w:numId w:val="12"/>
        </w:numPr>
        <w:jc w:val="both"/>
      </w:pPr>
      <w:r>
        <w:rPr>
          <w:b/>
          <w:bCs/>
        </w:rPr>
        <w:t xml:space="preserve">OBOROVÉ VTIPY – </w:t>
      </w:r>
      <w:r>
        <w:t>anekdoty srozumitelné pouze pro určitou skupinu (podle profese, vzdělání apod.)</w:t>
      </w:r>
    </w:p>
    <w:p w14:paraId="487D6D4E" w14:textId="1A803830" w:rsidR="009B465E" w:rsidRPr="009B465E" w:rsidRDefault="009B465E" w:rsidP="00FF2A3B">
      <w:pPr>
        <w:pStyle w:val="Odstavecseseznamem"/>
        <w:numPr>
          <w:ilvl w:val="0"/>
          <w:numId w:val="12"/>
        </w:numPr>
        <w:jc w:val="both"/>
      </w:pPr>
      <w:r>
        <w:rPr>
          <w:b/>
          <w:bCs/>
        </w:rPr>
        <w:t>ABSURDNÍ VTIPY (KAMEŇÁKY)</w:t>
      </w:r>
    </w:p>
    <w:p w14:paraId="43F84827" w14:textId="6EBEB3E2" w:rsidR="009B465E" w:rsidRPr="009B465E" w:rsidRDefault="009B465E" w:rsidP="00FF2A3B">
      <w:pPr>
        <w:pStyle w:val="Odstavecseseznamem"/>
        <w:numPr>
          <w:ilvl w:val="0"/>
          <w:numId w:val="12"/>
        </w:numPr>
        <w:jc w:val="both"/>
      </w:pPr>
      <w:r>
        <w:rPr>
          <w:b/>
          <w:bCs/>
        </w:rPr>
        <w:t>EROTICKO-PORNOGRAFICKÉ VTIPY</w:t>
      </w:r>
    </w:p>
    <w:p w14:paraId="01FD4987" w14:textId="49709C63" w:rsidR="00864EBE" w:rsidRDefault="009B465E" w:rsidP="009A07F2">
      <w:pPr>
        <w:pStyle w:val="Odstavecseseznamem"/>
        <w:numPr>
          <w:ilvl w:val="0"/>
          <w:numId w:val="12"/>
        </w:numPr>
        <w:jc w:val="both"/>
      </w:pPr>
      <w:r>
        <w:rPr>
          <w:b/>
          <w:bCs/>
        </w:rPr>
        <w:t>VTIPY URČENÉ STEJNÉMU POHLAVÍ</w:t>
      </w:r>
      <w:r>
        <w:t xml:space="preserve"> – zesměšnění opačného pohlaví (pokud by bylo přítomno </w:t>
      </w:r>
      <w:r>
        <w:sym w:font="Symbol" w:char="F0AE"/>
      </w:r>
      <w:r>
        <w:t xml:space="preserve"> nežádoucí reakce, kritika)</w:t>
      </w:r>
    </w:p>
    <w:p w14:paraId="07B39CED" w14:textId="77777777" w:rsidR="00864EBE" w:rsidRDefault="00864EBE" w:rsidP="009A07F2"/>
    <w:p w14:paraId="7C482755" w14:textId="1097EC91" w:rsidR="009A07F2" w:rsidRDefault="009A07F2" w:rsidP="009A07F2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Vtip v komunitě Neslyšících</w:t>
      </w:r>
    </w:p>
    <w:p w14:paraId="2F709490" w14:textId="77777777" w:rsidR="009A07F2" w:rsidRPr="009A07F2" w:rsidRDefault="009A07F2" w:rsidP="009A07F2">
      <w:pPr>
        <w:pStyle w:val="Odstavecseseznamem"/>
        <w:ind w:left="360"/>
        <w:rPr>
          <w:sz w:val="20"/>
          <w:szCs w:val="18"/>
        </w:rPr>
      </w:pPr>
    </w:p>
    <w:p w14:paraId="5571EF42" w14:textId="77777777" w:rsidR="0046403F" w:rsidRDefault="009A07F2" w:rsidP="00864EBE">
      <w:pPr>
        <w:pStyle w:val="Odstavecseseznamem"/>
        <w:numPr>
          <w:ilvl w:val="0"/>
          <w:numId w:val="13"/>
        </w:numPr>
      </w:pPr>
      <w:r>
        <w:t>humor určen k pobavení uvnitř komunity – často zaleženo na specifických rysech znakového jazyka</w:t>
      </w:r>
    </w:p>
    <w:p w14:paraId="7DA5411D" w14:textId="1ECA642E" w:rsidR="009A07F2" w:rsidRDefault="009A07F2" w:rsidP="00864EBE">
      <w:pPr>
        <w:pStyle w:val="Odstavecseseznamem"/>
        <w:numPr>
          <w:ilvl w:val="0"/>
          <w:numId w:val="13"/>
        </w:numPr>
      </w:pPr>
      <w:r>
        <w:t xml:space="preserve">překlad vtipů do českého jazyka slyšícím (většinou) vůbec nepřipadá vtipný </w:t>
      </w:r>
    </w:p>
    <w:p w14:paraId="5AC8652C" w14:textId="16BCAE02" w:rsidR="00864EBE" w:rsidRDefault="00864EBE" w:rsidP="00864EBE">
      <w:pPr>
        <w:pStyle w:val="Odstavecseseznamem"/>
        <w:numPr>
          <w:ilvl w:val="0"/>
          <w:numId w:val="13"/>
        </w:numPr>
      </w:pPr>
      <w:r>
        <w:t xml:space="preserve">objevuje se </w:t>
      </w:r>
      <w:r>
        <w:rPr>
          <w:b/>
          <w:bCs/>
        </w:rPr>
        <w:t>dovysvětlení pointy</w:t>
      </w:r>
    </w:p>
    <w:p w14:paraId="0587344A" w14:textId="002C5776" w:rsidR="00864EBE" w:rsidRDefault="00864EBE" w:rsidP="00864EBE"/>
    <w:p w14:paraId="40240702" w14:textId="412DB9F6" w:rsidR="00FF2A3B" w:rsidRDefault="00FF2A3B" w:rsidP="00864EBE"/>
    <w:p w14:paraId="1243D941" w14:textId="4FF23FA5" w:rsidR="00FF2A3B" w:rsidRDefault="00FF2A3B" w:rsidP="00864EBE"/>
    <w:p w14:paraId="1B807D27" w14:textId="77777777" w:rsidR="00FF2A3B" w:rsidRDefault="00FF2A3B" w:rsidP="00864EBE"/>
    <w:p w14:paraId="4F11CB14" w14:textId="395D087F" w:rsidR="00864EBE" w:rsidRPr="00864EBE" w:rsidRDefault="00864EBE" w:rsidP="00864EBE">
      <w:pPr>
        <w:rPr>
          <w:b/>
          <w:bCs/>
        </w:rPr>
      </w:pPr>
      <w:r>
        <w:rPr>
          <w:b/>
          <w:bCs/>
          <w:u w:val="single"/>
        </w:rPr>
        <w:lastRenderedPageBreak/>
        <w:t>Charakteristika vtipů, které se mi podařilo získat</w:t>
      </w:r>
      <w:r>
        <w:rPr>
          <w:b/>
          <w:bCs/>
        </w:rPr>
        <w:t>:</w:t>
      </w:r>
    </w:p>
    <w:p w14:paraId="70F33CAA" w14:textId="47AF8A3E" w:rsidR="00864EBE" w:rsidRDefault="00864EBE" w:rsidP="00864EBE">
      <w:pPr>
        <w:pStyle w:val="Odstavecseseznamem"/>
        <w:numPr>
          <w:ilvl w:val="0"/>
          <w:numId w:val="13"/>
        </w:numPr>
      </w:pPr>
      <w:r>
        <w:t xml:space="preserve">vtipy </w:t>
      </w:r>
      <w:r>
        <w:rPr>
          <w:b/>
          <w:bCs/>
        </w:rPr>
        <w:t>o specifických rysech komunity Neslyšících</w:t>
      </w:r>
    </w:p>
    <w:p w14:paraId="47D0493E" w14:textId="1BFA6B4D" w:rsidR="00864EBE" w:rsidRDefault="00864EBE" w:rsidP="00864EBE">
      <w:pPr>
        <w:pStyle w:val="Odstavecseseznamem"/>
        <w:numPr>
          <w:ilvl w:val="0"/>
          <w:numId w:val="13"/>
        </w:numPr>
      </w:pPr>
      <w:r>
        <w:t xml:space="preserve">často se v nich </w:t>
      </w:r>
      <w:r>
        <w:rPr>
          <w:b/>
          <w:bCs/>
        </w:rPr>
        <w:t>projevuje touha po neslyšících dětech/po tom, aby bylo více neslyšících</w:t>
      </w:r>
    </w:p>
    <w:p w14:paraId="3E53B7AE" w14:textId="782E7D2E" w:rsidR="00864EBE" w:rsidRPr="00864EBE" w:rsidRDefault="00864EBE" w:rsidP="00864EBE">
      <w:pPr>
        <w:pStyle w:val="Odstavecseseznamem"/>
        <w:numPr>
          <w:ilvl w:val="0"/>
          <w:numId w:val="13"/>
        </w:numPr>
      </w:pPr>
      <w:r>
        <w:rPr>
          <w:b/>
          <w:bCs/>
        </w:rPr>
        <w:t xml:space="preserve">neslyšící přechytračí slyšícího/slyšící jako hlupák </w:t>
      </w:r>
    </w:p>
    <w:p w14:paraId="7C17BB76" w14:textId="0B8ABDF0" w:rsidR="00864EBE" w:rsidRPr="00864EBE" w:rsidRDefault="00864EBE" w:rsidP="00864EBE">
      <w:pPr>
        <w:pStyle w:val="Odstavecseseznamem"/>
        <w:numPr>
          <w:ilvl w:val="0"/>
          <w:numId w:val="13"/>
        </w:numPr>
      </w:pPr>
      <w:r>
        <w:rPr>
          <w:b/>
          <w:bCs/>
        </w:rPr>
        <w:t xml:space="preserve">slyšící využívá neslyšícího </w:t>
      </w:r>
      <w:r>
        <w:t>(což se mu může vymstít)</w:t>
      </w:r>
    </w:p>
    <w:p w14:paraId="0C74892F" w14:textId="64A56352" w:rsidR="00864EBE" w:rsidRPr="00864EBE" w:rsidRDefault="00864EBE" w:rsidP="00864EBE">
      <w:pPr>
        <w:pStyle w:val="Odstavecseseznamem"/>
        <w:numPr>
          <w:ilvl w:val="0"/>
          <w:numId w:val="13"/>
        </w:numPr>
      </w:pPr>
      <w:r>
        <w:rPr>
          <w:b/>
          <w:bCs/>
        </w:rPr>
        <w:t xml:space="preserve">neslyšící využívá toho, že je neslyšící </w:t>
      </w:r>
    </w:p>
    <w:p w14:paraId="37E03767" w14:textId="456F0D56" w:rsidR="00864EBE" w:rsidRPr="00CD4D3C" w:rsidRDefault="00864EBE" w:rsidP="00864EBE">
      <w:pPr>
        <w:pStyle w:val="Odstavecseseznamem"/>
        <w:numPr>
          <w:ilvl w:val="0"/>
          <w:numId w:val="13"/>
        </w:numPr>
      </w:pPr>
      <w:r>
        <w:t xml:space="preserve">některé vtipy </w:t>
      </w:r>
      <w:r>
        <w:rPr>
          <w:b/>
          <w:bCs/>
        </w:rPr>
        <w:t>založené na tom, jak vypadají některé znaky českého znakového jazyka</w:t>
      </w:r>
    </w:p>
    <w:p w14:paraId="505F6BE4" w14:textId="2FCD814B" w:rsidR="00CD4D3C" w:rsidRDefault="00CD4D3C" w:rsidP="00CD4D3C"/>
    <w:p w14:paraId="0533A8C8" w14:textId="77777777" w:rsidR="00CD4D3C" w:rsidRDefault="00CD4D3C" w:rsidP="00CD4D3C"/>
    <w:p w14:paraId="614B29CA" w14:textId="77777777" w:rsidR="00CD4D3C" w:rsidRDefault="00CD4D3C" w:rsidP="00CD4D3C">
      <w:pPr>
        <w:rPr>
          <w:b/>
          <w:bCs/>
        </w:rPr>
      </w:pPr>
      <w:r>
        <w:rPr>
          <w:b/>
          <w:bCs/>
        </w:rPr>
        <w:t>Zdroje:</w:t>
      </w:r>
    </w:p>
    <w:p w14:paraId="25D1E09D" w14:textId="1B8F0BF1" w:rsidR="00CD4D3C" w:rsidRPr="00FF2A3B" w:rsidRDefault="00CD4D3C" w:rsidP="00FF2A3B">
      <w:pPr>
        <w:jc w:val="both"/>
        <w:rPr>
          <w:rFonts w:cs="Times New Roman"/>
          <w:color w:val="212529"/>
          <w:shd w:val="clear" w:color="auto" w:fill="FFFFFF"/>
        </w:rPr>
      </w:pPr>
      <w:r w:rsidRPr="00FF2A3B">
        <w:rPr>
          <w:rFonts w:cs="Times New Roman"/>
          <w:color w:val="212529"/>
          <w:shd w:val="clear" w:color="auto" w:fill="FFFFFF"/>
        </w:rPr>
        <w:t>BENEŠ, Bohuslav, 1990. </w:t>
      </w:r>
      <w:r w:rsidRPr="00FF2A3B">
        <w:rPr>
          <w:rFonts w:cs="Times New Roman"/>
          <w:i/>
          <w:iCs/>
          <w:color w:val="212529"/>
          <w:shd w:val="clear" w:color="auto" w:fill="FFFFFF"/>
        </w:rPr>
        <w:t>Česká lidová slovesnost: výbor pro současného čtenáře</w:t>
      </w:r>
      <w:r w:rsidRPr="00FF2A3B">
        <w:rPr>
          <w:rFonts w:cs="Times New Roman"/>
          <w:color w:val="212529"/>
          <w:shd w:val="clear" w:color="auto" w:fill="FFFFFF"/>
        </w:rPr>
        <w:t>. Praha: Odeon. Lidové umění slovesné (Odeon). ISBN 80-207-0181-8.</w:t>
      </w:r>
    </w:p>
    <w:p w14:paraId="59C9E30F" w14:textId="77777777" w:rsidR="00CD4D3C" w:rsidRPr="00FF2A3B" w:rsidRDefault="00CD4D3C" w:rsidP="00FF2A3B">
      <w:pPr>
        <w:jc w:val="both"/>
        <w:rPr>
          <w:b/>
          <w:bCs/>
          <w:sz w:val="32"/>
          <w:szCs w:val="28"/>
        </w:rPr>
      </w:pPr>
    </w:p>
    <w:p w14:paraId="7FA29DF5" w14:textId="31188D5E" w:rsidR="00CD4D3C" w:rsidRPr="00FF2A3B" w:rsidRDefault="00CD4D3C" w:rsidP="00FF2A3B">
      <w:pPr>
        <w:jc w:val="both"/>
        <w:rPr>
          <w:rFonts w:cs="Times New Roman"/>
          <w:color w:val="212529"/>
          <w:shd w:val="clear" w:color="auto" w:fill="FFFFFF"/>
        </w:rPr>
      </w:pPr>
      <w:r w:rsidRPr="00FF2A3B">
        <w:rPr>
          <w:rFonts w:cs="Times New Roman"/>
          <w:color w:val="212529"/>
          <w:shd w:val="clear" w:color="auto" w:fill="FFFFFF"/>
        </w:rPr>
        <w:t xml:space="preserve">BROUČEK, Stanislav a Richard JEŘÁBEK, </w:t>
      </w:r>
      <w:proofErr w:type="spellStart"/>
      <w:r w:rsidRPr="00FF2A3B">
        <w:rPr>
          <w:rFonts w:cs="Times New Roman"/>
          <w:color w:val="212529"/>
          <w:shd w:val="clear" w:color="auto" w:fill="FFFFFF"/>
        </w:rPr>
        <w:t>ed</w:t>
      </w:r>
      <w:proofErr w:type="spellEnd"/>
      <w:r w:rsidRPr="00FF2A3B">
        <w:rPr>
          <w:rFonts w:cs="Times New Roman"/>
          <w:color w:val="212529"/>
          <w:shd w:val="clear" w:color="auto" w:fill="FFFFFF"/>
        </w:rPr>
        <w:t>., 2007. </w:t>
      </w:r>
      <w:r w:rsidRPr="00FF2A3B">
        <w:rPr>
          <w:rFonts w:cs="Times New Roman"/>
          <w:i/>
          <w:iCs/>
          <w:color w:val="212529"/>
          <w:shd w:val="clear" w:color="auto" w:fill="FFFFFF"/>
        </w:rPr>
        <w:t>Lidová kultura: národopisná encyklopedie Čech, Moravy a Slezska. Věcná část O-Ž</w:t>
      </w:r>
      <w:r w:rsidRPr="00FF2A3B">
        <w:rPr>
          <w:rFonts w:cs="Times New Roman"/>
          <w:color w:val="212529"/>
          <w:shd w:val="clear" w:color="auto" w:fill="FFFFFF"/>
        </w:rPr>
        <w:t>. Praha: Praha: Etnologický ústav Akademie věd České republiky v Praze a Ústav evropské etnologie Filozofické fakulty Masarykovy univerzity v Brně v nakl. Mladá fronta. ISBN 978-80-204-1713-8.</w:t>
      </w:r>
    </w:p>
    <w:p w14:paraId="15F41D9A" w14:textId="77777777" w:rsidR="00CD4D3C" w:rsidRPr="00FF2A3B" w:rsidRDefault="00CD4D3C" w:rsidP="00FF2A3B">
      <w:pPr>
        <w:jc w:val="both"/>
        <w:rPr>
          <w:rFonts w:cs="Times New Roman"/>
          <w:color w:val="212529"/>
          <w:shd w:val="clear" w:color="auto" w:fill="FFFFFF"/>
        </w:rPr>
      </w:pPr>
    </w:p>
    <w:p w14:paraId="1C92B651" w14:textId="5120573D" w:rsidR="00CD4D3C" w:rsidRPr="00FF2A3B" w:rsidRDefault="00CD4D3C" w:rsidP="00FF2A3B">
      <w:pPr>
        <w:jc w:val="both"/>
        <w:rPr>
          <w:rFonts w:cs="Times New Roman"/>
          <w:color w:val="212529"/>
          <w:shd w:val="clear" w:color="auto" w:fill="FFFFFF"/>
        </w:rPr>
      </w:pPr>
      <w:r w:rsidRPr="00FF2A3B">
        <w:rPr>
          <w:rFonts w:cs="Times New Roman"/>
          <w:color w:val="212529"/>
          <w:shd w:val="clear" w:color="auto" w:fill="FFFFFF"/>
        </w:rPr>
        <w:t>ČAPEK, Karel, 1941. </w:t>
      </w:r>
      <w:proofErr w:type="spellStart"/>
      <w:proofErr w:type="gramStart"/>
      <w:r w:rsidRPr="00FF2A3B">
        <w:rPr>
          <w:rFonts w:cs="Times New Roman"/>
          <w:i/>
          <w:iCs/>
          <w:color w:val="212529"/>
          <w:shd w:val="clear" w:color="auto" w:fill="FFFFFF"/>
        </w:rPr>
        <w:t>Marsyas</w:t>
      </w:r>
      <w:proofErr w:type="spellEnd"/>
      <w:r w:rsidRPr="00FF2A3B">
        <w:rPr>
          <w:rFonts w:cs="Times New Roman"/>
          <w:i/>
          <w:iCs/>
          <w:color w:val="212529"/>
          <w:shd w:val="clear" w:color="auto" w:fill="FFFFFF"/>
        </w:rPr>
        <w:t>,</w:t>
      </w:r>
      <w:proofErr w:type="gramEnd"/>
      <w:r w:rsidRPr="00FF2A3B">
        <w:rPr>
          <w:rFonts w:cs="Times New Roman"/>
          <w:i/>
          <w:iCs/>
          <w:color w:val="212529"/>
          <w:shd w:val="clear" w:color="auto" w:fill="FFFFFF"/>
        </w:rPr>
        <w:t xml:space="preserve"> čili Na okraj literatury (1919-1931)</w:t>
      </w:r>
      <w:r w:rsidRPr="00FF2A3B">
        <w:rPr>
          <w:rFonts w:cs="Times New Roman"/>
          <w:color w:val="212529"/>
          <w:shd w:val="clear" w:color="auto" w:fill="FFFFFF"/>
        </w:rPr>
        <w:t>. Praha: Fr. Borový.</w:t>
      </w:r>
    </w:p>
    <w:p w14:paraId="60BFA523" w14:textId="77777777" w:rsidR="00CD4D3C" w:rsidRPr="00FF2A3B" w:rsidRDefault="00CD4D3C" w:rsidP="00FF2A3B">
      <w:pPr>
        <w:jc w:val="both"/>
        <w:rPr>
          <w:rFonts w:cs="Times New Roman"/>
          <w:sz w:val="12"/>
          <w:szCs w:val="10"/>
        </w:rPr>
      </w:pPr>
    </w:p>
    <w:p w14:paraId="43691412" w14:textId="77777777" w:rsidR="00CD4D3C" w:rsidRPr="00FF2A3B" w:rsidRDefault="00CD4D3C" w:rsidP="00FF2A3B">
      <w:pPr>
        <w:jc w:val="both"/>
        <w:rPr>
          <w:rFonts w:cs="Times New Roman"/>
        </w:rPr>
      </w:pPr>
      <w:r w:rsidRPr="00FF2A3B">
        <w:rPr>
          <w:rFonts w:cs="Times New Roman"/>
          <w:color w:val="212529"/>
          <w:shd w:val="clear" w:color="auto" w:fill="FFFFFF"/>
        </w:rPr>
        <w:t>NOVÁKOVÁ, Radka, 2009. </w:t>
      </w:r>
      <w:r w:rsidRPr="00FF2A3B">
        <w:rPr>
          <w:rFonts w:cs="Times New Roman"/>
          <w:i/>
          <w:iCs/>
          <w:color w:val="212529"/>
          <w:shd w:val="clear" w:color="auto" w:fill="FFFFFF"/>
        </w:rPr>
        <w:t>Komparativní studium současného vtipu u vybraných jihoslovanských národů</w:t>
      </w:r>
      <w:r w:rsidRPr="00FF2A3B">
        <w:rPr>
          <w:rFonts w:cs="Times New Roman"/>
          <w:color w:val="212529"/>
          <w:shd w:val="clear" w:color="auto" w:fill="FFFFFF"/>
        </w:rPr>
        <w:t>. Praha. Diplomová práce. Univerzita Karlova, Filozofická fakulta, Ústav slavistických a východoevropských studií. Vedoucí práce Jaroslav Otčenášek. Dostupné také z: https://is.cuni.cz/webapps/zzp/detail/74924</w:t>
      </w:r>
    </w:p>
    <w:p w14:paraId="0E7C7754" w14:textId="77777777" w:rsidR="00FF2A3B" w:rsidRPr="00FF2A3B" w:rsidRDefault="00FF2A3B" w:rsidP="00FF2A3B">
      <w:pPr>
        <w:jc w:val="both"/>
        <w:rPr>
          <w:rFonts w:cs="Times New Roman"/>
          <w:i/>
          <w:iCs/>
          <w:color w:val="212529"/>
          <w:shd w:val="clear" w:color="auto" w:fill="FFFFFF"/>
        </w:rPr>
      </w:pPr>
    </w:p>
    <w:p w14:paraId="3133DDCB" w14:textId="55328746" w:rsidR="00CD4D3C" w:rsidRPr="00FF2A3B" w:rsidRDefault="00CD4D3C" w:rsidP="00FF2A3B">
      <w:pPr>
        <w:jc w:val="both"/>
        <w:rPr>
          <w:rFonts w:cs="Times New Roman"/>
          <w:color w:val="212529"/>
          <w:shd w:val="clear" w:color="auto" w:fill="FFFFFF"/>
        </w:rPr>
      </w:pPr>
      <w:r w:rsidRPr="00FF2A3B">
        <w:rPr>
          <w:rFonts w:cs="Times New Roman"/>
          <w:i/>
          <w:iCs/>
          <w:color w:val="212529"/>
          <w:shd w:val="clear" w:color="auto" w:fill="FFFFFF"/>
        </w:rPr>
        <w:t>Ottova všeobecná encyklopedie ve dvou svazcích</w:t>
      </w:r>
      <w:r w:rsidRPr="00FF2A3B">
        <w:rPr>
          <w:rFonts w:cs="Times New Roman"/>
          <w:color w:val="212529"/>
          <w:shd w:val="clear" w:color="auto" w:fill="FFFFFF"/>
        </w:rPr>
        <w:t>, 2003. Praha: Ottovo nakladatelství v divizi Cesty. ISBN 80-718-1938-7.</w:t>
      </w:r>
    </w:p>
    <w:sectPr w:rsidR="00CD4D3C" w:rsidRPr="00FF2A3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CD09" w14:textId="77777777" w:rsidR="00997F5C" w:rsidRDefault="00997F5C" w:rsidP="009D64AB">
      <w:r>
        <w:separator/>
      </w:r>
    </w:p>
  </w:endnote>
  <w:endnote w:type="continuationSeparator" w:id="0">
    <w:p w14:paraId="2103DC18" w14:textId="77777777" w:rsidR="00997F5C" w:rsidRDefault="00997F5C" w:rsidP="009D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040609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4A09045D" w14:textId="33E8E759" w:rsidR="00642E09" w:rsidRPr="00642E09" w:rsidRDefault="00642E09">
        <w:pPr>
          <w:pStyle w:val="Zpat"/>
          <w:jc w:val="center"/>
          <w:rPr>
            <w:sz w:val="20"/>
            <w:szCs w:val="18"/>
          </w:rPr>
        </w:pPr>
        <w:r w:rsidRPr="00642E09">
          <w:rPr>
            <w:sz w:val="20"/>
            <w:szCs w:val="18"/>
          </w:rPr>
          <w:fldChar w:fldCharType="begin"/>
        </w:r>
        <w:r w:rsidRPr="00642E09">
          <w:rPr>
            <w:sz w:val="20"/>
            <w:szCs w:val="18"/>
          </w:rPr>
          <w:instrText>PAGE   \* MERGEFORMAT</w:instrText>
        </w:r>
        <w:r w:rsidRPr="00642E09">
          <w:rPr>
            <w:sz w:val="20"/>
            <w:szCs w:val="18"/>
          </w:rPr>
          <w:fldChar w:fldCharType="separate"/>
        </w:r>
        <w:r w:rsidRPr="00642E09">
          <w:rPr>
            <w:sz w:val="20"/>
            <w:szCs w:val="18"/>
          </w:rPr>
          <w:t>2</w:t>
        </w:r>
        <w:r w:rsidRPr="00642E09">
          <w:rPr>
            <w:sz w:val="20"/>
            <w:szCs w:val="18"/>
          </w:rPr>
          <w:fldChar w:fldCharType="end"/>
        </w:r>
      </w:p>
    </w:sdtContent>
  </w:sdt>
  <w:p w14:paraId="44AC114F" w14:textId="77777777" w:rsidR="00642E09" w:rsidRDefault="00642E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0A683" w14:textId="77777777" w:rsidR="00997F5C" w:rsidRDefault="00997F5C" w:rsidP="009D64AB">
      <w:r>
        <w:separator/>
      </w:r>
    </w:p>
  </w:footnote>
  <w:footnote w:type="continuationSeparator" w:id="0">
    <w:p w14:paraId="7398DB6D" w14:textId="77777777" w:rsidR="00997F5C" w:rsidRDefault="00997F5C" w:rsidP="009D64AB">
      <w:r>
        <w:continuationSeparator/>
      </w:r>
    </w:p>
  </w:footnote>
  <w:footnote w:id="1">
    <w:p w14:paraId="3411F76F" w14:textId="4032E3BA" w:rsidR="009C2763" w:rsidRDefault="009C2763">
      <w:pPr>
        <w:pStyle w:val="Textpoznpodarou"/>
      </w:pPr>
      <w:r>
        <w:rPr>
          <w:rStyle w:val="Znakapoznpodarou"/>
        </w:rPr>
        <w:footnoteRef/>
      </w:r>
      <w:r>
        <w:t xml:space="preserve"> označení pro podvodníky, kteří se po vymření Rurikovců vydávali za následníky trůnu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BB71" w14:textId="6794BC58" w:rsidR="009D64AB" w:rsidRPr="009D64AB" w:rsidRDefault="009D64AB">
    <w:pPr>
      <w:pStyle w:val="Zhlav"/>
      <w:rPr>
        <w:sz w:val="20"/>
        <w:szCs w:val="18"/>
      </w:rPr>
    </w:pPr>
    <w:r w:rsidRPr="009D64AB">
      <w:rPr>
        <w:sz w:val="20"/>
        <w:szCs w:val="18"/>
      </w:rPr>
      <w:t>Úvod do etnolingvistiky, LS/2021</w:t>
    </w:r>
    <w:r w:rsidRPr="009D64AB">
      <w:rPr>
        <w:sz w:val="20"/>
        <w:szCs w:val="18"/>
      </w:rPr>
      <w:ptab w:relativeTo="margin" w:alignment="center" w:leader="none"/>
    </w:r>
    <w:r w:rsidRPr="009D64AB">
      <w:rPr>
        <w:sz w:val="20"/>
        <w:szCs w:val="18"/>
      </w:rPr>
      <w:ptab w:relativeTo="margin" w:alignment="right" w:leader="none"/>
    </w:r>
    <w:r w:rsidRPr="009D64AB">
      <w:rPr>
        <w:sz w:val="20"/>
        <w:szCs w:val="18"/>
      </w:rPr>
      <w:t>Eva Nováková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C09"/>
    <w:multiLevelType w:val="hybridMultilevel"/>
    <w:tmpl w:val="5A886E5A"/>
    <w:lvl w:ilvl="0" w:tplc="7764ABA0">
      <w:start w:val="1"/>
      <w:numFmt w:val="bullet"/>
      <w:lvlText w:val="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D606D"/>
    <w:multiLevelType w:val="hybridMultilevel"/>
    <w:tmpl w:val="EED6155C"/>
    <w:lvl w:ilvl="0" w:tplc="A9E8C43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A807F1"/>
    <w:multiLevelType w:val="hybridMultilevel"/>
    <w:tmpl w:val="A622EC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C8427E"/>
    <w:multiLevelType w:val="hybridMultilevel"/>
    <w:tmpl w:val="3A98322A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F2E1B"/>
    <w:multiLevelType w:val="hybridMultilevel"/>
    <w:tmpl w:val="13E0E2B8"/>
    <w:lvl w:ilvl="0" w:tplc="A9E8C43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91E57"/>
    <w:multiLevelType w:val="hybridMultilevel"/>
    <w:tmpl w:val="1DD4B53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7C251E"/>
    <w:multiLevelType w:val="hybridMultilevel"/>
    <w:tmpl w:val="EDC8A216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65800"/>
    <w:multiLevelType w:val="hybridMultilevel"/>
    <w:tmpl w:val="828A6A7A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065D2"/>
    <w:multiLevelType w:val="hybridMultilevel"/>
    <w:tmpl w:val="01C6659C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0561F4"/>
    <w:multiLevelType w:val="hybridMultilevel"/>
    <w:tmpl w:val="8CE0D09E"/>
    <w:lvl w:ilvl="0" w:tplc="FBF2125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7D55AE"/>
    <w:multiLevelType w:val="hybridMultilevel"/>
    <w:tmpl w:val="AA16C09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363E92"/>
    <w:multiLevelType w:val="hybridMultilevel"/>
    <w:tmpl w:val="29C4B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B825E8"/>
    <w:multiLevelType w:val="hybridMultilevel"/>
    <w:tmpl w:val="E67A84C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FD47BC"/>
    <w:multiLevelType w:val="hybridMultilevel"/>
    <w:tmpl w:val="83362254"/>
    <w:lvl w:ilvl="0" w:tplc="A9E8C43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13"/>
  </w:num>
  <w:num w:numId="10">
    <w:abstractNumId w:val="10"/>
  </w:num>
  <w:num w:numId="11">
    <w:abstractNumId w:val="0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AB"/>
    <w:rsid w:val="000A44F5"/>
    <w:rsid w:val="0013060F"/>
    <w:rsid w:val="001A234B"/>
    <w:rsid w:val="003F1CE8"/>
    <w:rsid w:val="003F6D55"/>
    <w:rsid w:val="0046403F"/>
    <w:rsid w:val="0049114C"/>
    <w:rsid w:val="004A283C"/>
    <w:rsid w:val="00522B77"/>
    <w:rsid w:val="00642E09"/>
    <w:rsid w:val="00864EBE"/>
    <w:rsid w:val="009105C7"/>
    <w:rsid w:val="00915B74"/>
    <w:rsid w:val="00997F5C"/>
    <w:rsid w:val="009A07F2"/>
    <w:rsid w:val="009B465E"/>
    <w:rsid w:val="009C2763"/>
    <w:rsid w:val="009D64AB"/>
    <w:rsid w:val="00A16083"/>
    <w:rsid w:val="00AD3601"/>
    <w:rsid w:val="00B91B41"/>
    <w:rsid w:val="00BC59B6"/>
    <w:rsid w:val="00CD4D3C"/>
    <w:rsid w:val="00F1358F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07ED"/>
  <w15:chartTrackingRefBased/>
  <w15:docId w15:val="{584E3546-7E3B-4E23-A360-B7FAE922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060F"/>
    <w:pPr>
      <w:spacing w:line="240" w:lineRule="auto"/>
    </w:pPr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5C7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5C7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6D55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6D55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5C7"/>
    <w:rPr>
      <w:rFonts w:ascii="Times New Roman" w:eastAsiaTheme="majorEastAsia" w:hAnsi="Times New Roman" w:cstheme="majorBidi"/>
      <w:b/>
      <w:color w:val="000000" w:themeColor="text1"/>
      <w:sz w:val="40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9105C7"/>
    <w:rPr>
      <w:rFonts w:ascii="Times New Roman" w:eastAsiaTheme="majorEastAsia" w:hAnsi="Times New Roman" w:cstheme="majorBidi"/>
      <w:b/>
      <w:sz w:val="32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3F6D55"/>
    <w:rPr>
      <w:rFonts w:ascii="Times New Roman" w:eastAsiaTheme="majorEastAsia" w:hAnsi="Times New Roman" w:cstheme="majorBidi"/>
      <w:b/>
      <w:sz w:val="28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6D55"/>
    <w:rPr>
      <w:rFonts w:ascii="Times New Roman" w:eastAsiaTheme="majorEastAsia" w:hAnsi="Times New Roman" w:cstheme="majorBidi"/>
      <w:b/>
      <w:iCs/>
      <w:sz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9D64AB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64AB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9D64AB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64AB"/>
    <w:rPr>
      <w:rFonts w:ascii="Times New Roman" w:hAnsi="Times New Roman"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9D64A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276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2763"/>
    <w:rPr>
      <w:rFonts w:ascii="Times New Roman" w:hAnsi="Times New Roman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C27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FE3FF-E6D9-484B-ADD9-E0C7897E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4773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Eva</dc:creator>
  <cp:keywords/>
  <dc:description/>
  <cp:lastModifiedBy>Lenovo Allinone</cp:lastModifiedBy>
  <cp:revision>2</cp:revision>
  <cp:lastPrinted>2021-04-05T16:35:00Z</cp:lastPrinted>
  <dcterms:created xsi:type="dcterms:W3CDTF">2021-04-05T16:36:00Z</dcterms:created>
  <dcterms:modified xsi:type="dcterms:W3CDTF">2021-04-05T16:36:00Z</dcterms:modified>
</cp:coreProperties>
</file>