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4ECE7" w14:textId="77777777" w:rsidR="00D35069" w:rsidRPr="00D35069" w:rsidRDefault="00600BD1" w:rsidP="00D35069">
      <w:pPr>
        <w:spacing w:line="360" w:lineRule="auto"/>
        <w:jc w:val="center"/>
      </w:pPr>
      <w:r>
        <w:rPr>
          <w:b/>
        </w:rPr>
        <w:t>17</w:t>
      </w:r>
      <w:r w:rsidR="00D35069" w:rsidRPr="00D35069">
        <w:rPr>
          <w:b/>
        </w:rPr>
        <w:t>. Příčiny a projevy vrozených tělesných vad</w:t>
      </w:r>
    </w:p>
    <w:p w14:paraId="128144C5" w14:textId="77777777" w:rsidR="0035595C" w:rsidRDefault="00383C48" w:rsidP="00E36F78">
      <w:pPr>
        <w:jc w:val="center"/>
        <w:rPr>
          <w:i/>
        </w:rPr>
      </w:pPr>
      <w:r w:rsidRPr="00383C48">
        <w:rPr>
          <w:i/>
        </w:rPr>
        <w:t>Genetika, genetický přenos, genové mutace. Prenatální, natální a postnatální diagnostika. Syndromy vrozených chromozomálních aberací. Dědičně podmíněné metabolické poruchy.</w:t>
      </w:r>
    </w:p>
    <w:p w14:paraId="0437EDF2" w14:textId="77777777" w:rsidR="00383C48" w:rsidRDefault="00383C48"/>
    <w:p w14:paraId="70B00F1D" w14:textId="77777777" w:rsidR="00D35069" w:rsidRPr="00931FC8" w:rsidRDefault="00D35069">
      <w:pPr>
        <w:rPr>
          <w:b/>
          <w:sz w:val="22"/>
          <w:szCs w:val="22"/>
        </w:rPr>
      </w:pPr>
      <w:r w:rsidRPr="00931FC8">
        <w:rPr>
          <w:b/>
          <w:sz w:val="22"/>
          <w:szCs w:val="22"/>
        </w:rPr>
        <w:t>DMO</w:t>
      </w:r>
    </w:p>
    <w:p w14:paraId="2D40C033" w14:textId="77777777" w:rsidR="00C167BD" w:rsidRDefault="00C167BD" w:rsidP="00C167BD">
      <w:pPr>
        <w:pStyle w:val="Odstavecseseznamem"/>
        <w:rPr>
          <w:sz w:val="20"/>
          <w:szCs w:val="20"/>
        </w:rPr>
      </w:pPr>
    </w:p>
    <w:p w14:paraId="281A3753" w14:textId="77777777" w:rsidR="002D2106" w:rsidRPr="00931FC8" w:rsidRDefault="00D35069" w:rsidP="00931FC8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931FC8">
        <w:rPr>
          <w:sz w:val="20"/>
          <w:szCs w:val="20"/>
        </w:rPr>
        <w:t>mozkové onemocnění, vzniká v různém mozkovém vývoji</w:t>
      </w:r>
      <w:r w:rsidR="002D2106" w:rsidRPr="00931FC8">
        <w:rPr>
          <w:sz w:val="20"/>
          <w:szCs w:val="20"/>
        </w:rPr>
        <w:t xml:space="preserve"> </w:t>
      </w:r>
      <w:r w:rsidR="00F01445" w:rsidRPr="00931FC8">
        <w:rPr>
          <w:sz w:val="20"/>
          <w:szCs w:val="20"/>
        </w:rPr>
        <w:t>a není dědičná</w:t>
      </w:r>
    </w:p>
    <w:p w14:paraId="10C939FB" w14:textId="77777777" w:rsidR="002D2106" w:rsidRPr="00931FC8" w:rsidRDefault="002D2106" w:rsidP="00931FC8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931FC8">
        <w:rPr>
          <w:sz w:val="20"/>
          <w:szCs w:val="20"/>
        </w:rPr>
        <w:t xml:space="preserve">hybné postižení se projevuje buď sníženou pohyblivostí (paresou) nebo zvýšenou a nadměrnou pohyblivostí (dyskinesou) </w:t>
      </w:r>
    </w:p>
    <w:p w14:paraId="12C208F6" w14:textId="77777777" w:rsidR="00D35069" w:rsidRPr="00E40844" w:rsidRDefault="00D35069">
      <w:pPr>
        <w:rPr>
          <w:sz w:val="22"/>
          <w:szCs w:val="22"/>
        </w:rPr>
      </w:pPr>
    </w:p>
    <w:p w14:paraId="38DE7060" w14:textId="77777777" w:rsidR="00D35069" w:rsidRPr="00E40844" w:rsidRDefault="00D35069">
      <w:pPr>
        <w:rPr>
          <w:b/>
          <w:sz w:val="22"/>
          <w:szCs w:val="22"/>
        </w:rPr>
      </w:pPr>
      <w:r w:rsidRPr="00E40844">
        <w:rPr>
          <w:b/>
          <w:sz w:val="22"/>
          <w:szCs w:val="22"/>
        </w:rPr>
        <w:t>Příčiny:</w:t>
      </w:r>
    </w:p>
    <w:p w14:paraId="4889F6C1" w14:textId="77777777" w:rsidR="00D35069" w:rsidRPr="00E40844" w:rsidRDefault="00D35069">
      <w:pPr>
        <w:rPr>
          <w:b/>
          <w:sz w:val="22"/>
          <w:szCs w:val="22"/>
        </w:rPr>
      </w:pPr>
    </w:p>
    <w:p w14:paraId="6FCC28D2" w14:textId="77777777" w:rsidR="00D35069" w:rsidRPr="00931FC8" w:rsidRDefault="002D2106" w:rsidP="00D3506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931FC8">
        <w:rPr>
          <w:sz w:val="20"/>
          <w:szCs w:val="20"/>
        </w:rPr>
        <w:t>prenatální</w:t>
      </w:r>
      <w:r w:rsidR="00D35069" w:rsidRPr="00931FC8">
        <w:rPr>
          <w:sz w:val="20"/>
          <w:szCs w:val="20"/>
        </w:rPr>
        <w:t xml:space="preserve"> – alkohol, zarděnky, toxoplazmóza, RTG, </w:t>
      </w:r>
    </w:p>
    <w:p w14:paraId="0646F0E9" w14:textId="77777777" w:rsidR="00D35069" w:rsidRPr="00931FC8" w:rsidRDefault="002D2106" w:rsidP="00D3506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931FC8">
        <w:rPr>
          <w:sz w:val="20"/>
          <w:szCs w:val="20"/>
        </w:rPr>
        <w:t>perinatální</w:t>
      </w:r>
      <w:r w:rsidR="00D35069" w:rsidRPr="00931FC8">
        <w:rPr>
          <w:sz w:val="20"/>
          <w:szCs w:val="20"/>
        </w:rPr>
        <w:t xml:space="preserve"> –</w:t>
      </w:r>
      <w:r w:rsidR="00B456EF" w:rsidRPr="00931FC8">
        <w:rPr>
          <w:sz w:val="20"/>
          <w:szCs w:val="20"/>
        </w:rPr>
        <w:t xml:space="preserve"> vícečetný porod,</w:t>
      </w:r>
      <w:r w:rsidR="00D35069" w:rsidRPr="00931FC8">
        <w:rPr>
          <w:sz w:val="20"/>
          <w:szCs w:val="20"/>
        </w:rPr>
        <w:t xml:space="preserve"> </w:t>
      </w:r>
      <w:r w:rsidR="00B456EF" w:rsidRPr="00931FC8">
        <w:rPr>
          <w:sz w:val="20"/>
          <w:szCs w:val="20"/>
        </w:rPr>
        <w:t>nedostatečné prokrvení mozku, dlouhý porod</w:t>
      </w:r>
    </w:p>
    <w:p w14:paraId="6A94CE6B" w14:textId="77777777" w:rsidR="00B456EF" w:rsidRPr="00931FC8" w:rsidRDefault="002D2106" w:rsidP="00D3506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931FC8">
        <w:rPr>
          <w:sz w:val="20"/>
          <w:szCs w:val="20"/>
        </w:rPr>
        <w:t>postnatální</w:t>
      </w:r>
      <w:r w:rsidR="00B456EF" w:rsidRPr="00931FC8">
        <w:rPr>
          <w:sz w:val="20"/>
          <w:szCs w:val="20"/>
        </w:rPr>
        <w:t xml:space="preserve"> – zánětlivé onemocnění mozku (meningitida), úrazy, otravy, tonutí </w:t>
      </w:r>
    </w:p>
    <w:p w14:paraId="69BFCC6A" w14:textId="77777777" w:rsidR="00B456EF" w:rsidRPr="00E40844" w:rsidRDefault="00B456EF" w:rsidP="00B456EF">
      <w:pPr>
        <w:rPr>
          <w:sz w:val="22"/>
          <w:szCs w:val="22"/>
        </w:rPr>
      </w:pPr>
    </w:p>
    <w:p w14:paraId="7E11EDC6" w14:textId="77777777" w:rsidR="00B456EF" w:rsidRPr="00E40844" w:rsidRDefault="00B456EF" w:rsidP="00B456EF">
      <w:pPr>
        <w:rPr>
          <w:sz w:val="22"/>
          <w:szCs w:val="22"/>
        </w:rPr>
      </w:pPr>
      <w:r w:rsidRPr="00E40844">
        <w:rPr>
          <w:b/>
          <w:sz w:val="22"/>
          <w:szCs w:val="22"/>
        </w:rPr>
        <w:t xml:space="preserve">Formy: </w:t>
      </w:r>
    </w:p>
    <w:p w14:paraId="10DBBB05" w14:textId="77777777" w:rsidR="00B456EF" w:rsidRPr="00E40844" w:rsidRDefault="00B456EF" w:rsidP="00B456EF">
      <w:pPr>
        <w:rPr>
          <w:sz w:val="22"/>
          <w:szCs w:val="22"/>
        </w:rPr>
      </w:pPr>
    </w:p>
    <w:p w14:paraId="58A26C7B" w14:textId="77777777" w:rsidR="00B456EF" w:rsidRPr="00931FC8" w:rsidRDefault="00B456EF" w:rsidP="00B456EF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931FC8">
        <w:rPr>
          <w:sz w:val="20"/>
          <w:szCs w:val="20"/>
        </w:rPr>
        <w:t>spastická (diparetická,</w:t>
      </w:r>
      <w:r w:rsidR="002D2106" w:rsidRPr="00931FC8">
        <w:rPr>
          <w:sz w:val="20"/>
          <w:szCs w:val="20"/>
        </w:rPr>
        <w:t xml:space="preserve"> hemiparetická, kv</w:t>
      </w:r>
      <w:r w:rsidRPr="00931FC8">
        <w:rPr>
          <w:sz w:val="20"/>
          <w:szCs w:val="20"/>
        </w:rPr>
        <w:t>adruparetická)</w:t>
      </w:r>
    </w:p>
    <w:p w14:paraId="6A289754" w14:textId="77777777" w:rsidR="00B456EF" w:rsidRPr="00931FC8" w:rsidRDefault="00B456EF" w:rsidP="00B456EF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931FC8">
        <w:rPr>
          <w:sz w:val="20"/>
          <w:szCs w:val="20"/>
        </w:rPr>
        <w:t>nespastická (diskinetická, hypotonická)</w:t>
      </w:r>
    </w:p>
    <w:p w14:paraId="324259E4" w14:textId="77777777" w:rsidR="00B456EF" w:rsidRPr="00931FC8" w:rsidRDefault="00B456EF" w:rsidP="00B456EF">
      <w:pPr>
        <w:rPr>
          <w:sz w:val="20"/>
          <w:szCs w:val="20"/>
        </w:rPr>
      </w:pPr>
    </w:p>
    <w:p w14:paraId="367F5AA4" w14:textId="77777777" w:rsidR="00F87D9A" w:rsidRPr="00F87D9A" w:rsidRDefault="00F87D9A" w:rsidP="00F87D9A">
      <w:pPr>
        <w:rPr>
          <w:b/>
          <w:sz w:val="20"/>
          <w:szCs w:val="20"/>
        </w:rPr>
      </w:pPr>
      <w:r w:rsidRPr="00F87D9A">
        <w:rPr>
          <w:b/>
          <w:sz w:val="20"/>
          <w:szCs w:val="20"/>
        </w:rPr>
        <w:t>Spastické:</w:t>
      </w:r>
    </w:p>
    <w:p w14:paraId="4EC5251C" w14:textId="77777777" w:rsidR="00F87D9A" w:rsidRPr="00F87D9A" w:rsidRDefault="00F87D9A" w:rsidP="00F87D9A">
      <w:pPr>
        <w:rPr>
          <w:sz w:val="20"/>
          <w:szCs w:val="20"/>
        </w:rPr>
      </w:pPr>
    </w:p>
    <w:p w14:paraId="7C2D93B6" w14:textId="77777777" w:rsidR="00853512" w:rsidRPr="00931FC8" w:rsidRDefault="00B456EF" w:rsidP="00B456EF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F87D9A">
        <w:rPr>
          <w:b/>
          <w:sz w:val="20"/>
          <w:szCs w:val="20"/>
        </w:rPr>
        <w:t>diparetická</w:t>
      </w:r>
      <w:r w:rsidRPr="00931FC8">
        <w:rPr>
          <w:sz w:val="20"/>
          <w:szCs w:val="20"/>
        </w:rPr>
        <w:t xml:space="preserve"> </w:t>
      </w:r>
      <w:r w:rsidR="00853512" w:rsidRPr="00931FC8">
        <w:rPr>
          <w:sz w:val="20"/>
          <w:szCs w:val="20"/>
        </w:rPr>
        <w:t>–</w:t>
      </w:r>
      <w:r w:rsidRPr="00931FC8">
        <w:rPr>
          <w:sz w:val="20"/>
          <w:szCs w:val="20"/>
        </w:rPr>
        <w:t xml:space="preserve"> </w:t>
      </w:r>
      <w:r w:rsidR="002D2106" w:rsidRPr="00931FC8">
        <w:rPr>
          <w:sz w:val="20"/>
          <w:szCs w:val="20"/>
        </w:rPr>
        <w:t>postiženy</w:t>
      </w:r>
      <w:r w:rsidR="00853512" w:rsidRPr="00931FC8">
        <w:rPr>
          <w:sz w:val="20"/>
          <w:szCs w:val="20"/>
        </w:rPr>
        <w:t xml:space="preserve"> jsou obě DK</w:t>
      </w:r>
    </w:p>
    <w:p w14:paraId="7B88A693" w14:textId="77777777" w:rsidR="00853512" w:rsidRPr="00931FC8" w:rsidRDefault="00853512" w:rsidP="00853512">
      <w:pPr>
        <w:pStyle w:val="Odstavecseseznamem"/>
        <w:ind w:left="705"/>
        <w:rPr>
          <w:sz w:val="20"/>
          <w:szCs w:val="20"/>
        </w:rPr>
      </w:pPr>
      <w:r w:rsidRPr="00931FC8">
        <w:rPr>
          <w:sz w:val="20"/>
          <w:szCs w:val="20"/>
        </w:rPr>
        <w:t xml:space="preserve">                   - zkrácené přitahovače stehen, chodí po špičkách a po zevní straně </w:t>
      </w:r>
    </w:p>
    <w:p w14:paraId="446B402D" w14:textId="77777777" w:rsidR="00B456EF" w:rsidRPr="00931FC8" w:rsidRDefault="00853512" w:rsidP="00853512">
      <w:pPr>
        <w:pStyle w:val="Odstavecseseznamem"/>
        <w:ind w:left="705"/>
        <w:rPr>
          <w:sz w:val="20"/>
          <w:szCs w:val="20"/>
        </w:rPr>
      </w:pPr>
      <w:r w:rsidRPr="00931FC8">
        <w:rPr>
          <w:sz w:val="20"/>
          <w:szCs w:val="20"/>
        </w:rPr>
        <w:t xml:space="preserve">                     chodidla, nepoměr mezi trupem a DK </w:t>
      </w:r>
    </w:p>
    <w:p w14:paraId="6189D20A" w14:textId="77777777" w:rsidR="00853512" w:rsidRPr="00931FC8" w:rsidRDefault="00853512" w:rsidP="00853512">
      <w:pPr>
        <w:pStyle w:val="Odstavecseseznamem"/>
        <w:ind w:left="705"/>
        <w:rPr>
          <w:sz w:val="20"/>
          <w:szCs w:val="20"/>
        </w:rPr>
      </w:pPr>
      <w:r w:rsidRPr="00931FC8">
        <w:rPr>
          <w:sz w:val="20"/>
          <w:szCs w:val="20"/>
        </w:rPr>
        <w:t xml:space="preserve">                   - intelekt neporušen, nejčastěji poškozen v mozkovém kmeni</w:t>
      </w:r>
    </w:p>
    <w:p w14:paraId="7F4BC5B6" w14:textId="77777777" w:rsidR="00853512" w:rsidRPr="00931FC8" w:rsidRDefault="00853512" w:rsidP="00853512">
      <w:pPr>
        <w:pStyle w:val="Odstavecseseznamem"/>
        <w:ind w:left="705"/>
        <w:rPr>
          <w:sz w:val="20"/>
          <w:szCs w:val="20"/>
        </w:rPr>
      </w:pPr>
    </w:p>
    <w:p w14:paraId="18ECCF88" w14:textId="77777777" w:rsidR="00853512" w:rsidRPr="00931FC8" w:rsidRDefault="00853512" w:rsidP="00853512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F87D9A">
        <w:rPr>
          <w:b/>
          <w:sz w:val="20"/>
          <w:szCs w:val="20"/>
        </w:rPr>
        <w:t>hemiparetická</w:t>
      </w:r>
      <w:r w:rsidRPr="00931FC8">
        <w:rPr>
          <w:sz w:val="20"/>
          <w:szCs w:val="20"/>
        </w:rPr>
        <w:t xml:space="preserve"> – zasažena ½ těla (stejná strana)</w:t>
      </w:r>
    </w:p>
    <w:p w14:paraId="4FE243FC" w14:textId="77777777" w:rsidR="00853512" w:rsidRPr="00931FC8" w:rsidRDefault="00853512" w:rsidP="00853512">
      <w:pPr>
        <w:pStyle w:val="Odstavecseseznamem"/>
        <w:ind w:left="705"/>
        <w:rPr>
          <w:sz w:val="20"/>
          <w:szCs w:val="20"/>
        </w:rPr>
      </w:pPr>
      <w:r w:rsidRPr="00931FC8">
        <w:rPr>
          <w:sz w:val="20"/>
          <w:szCs w:val="20"/>
        </w:rPr>
        <w:t xml:space="preserve">                        - HK je ve spasmu, DK ve špičce</w:t>
      </w:r>
    </w:p>
    <w:p w14:paraId="36570180" w14:textId="77777777" w:rsidR="00CC1BCC" w:rsidRPr="00931FC8" w:rsidRDefault="00CC1BCC" w:rsidP="00853512">
      <w:pPr>
        <w:pStyle w:val="Odstavecseseznamem"/>
        <w:ind w:left="705"/>
        <w:rPr>
          <w:sz w:val="20"/>
          <w:szCs w:val="20"/>
        </w:rPr>
      </w:pPr>
      <w:r w:rsidRPr="00931FC8">
        <w:rPr>
          <w:sz w:val="20"/>
          <w:szCs w:val="20"/>
        </w:rPr>
        <w:t xml:space="preserve">                        - přítomny psychické změny, porucha v mozkové hemisféře</w:t>
      </w:r>
    </w:p>
    <w:p w14:paraId="42E15501" w14:textId="77777777" w:rsidR="00CC1BCC" w:rsidRPr="00F87D9A" w:rsidRDefault="00CC1BCC" w:rsidP="00853512">
      <w:pPr>
        <w:pStyle w:val="Odstavecseseznamem"/>
        <w:ind w:left="705"/>
        <w:rPr>
          <w:b/>
          <w:sz w:val="20"/>
          <w:szCs w:val="20"/>
        </w:rPr>
      </w:pPr>
    </w:p>
    <w:p w14:paraId="5986E878" w14:textId="77777777" w:rsidR="00CC1BCC" w:rsidRPr="00931FC8" w:rsidRDefault="00CC1BCC" w:rsidP="00CC1BCC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F87D9A">
        <w:rPr>
          <w:b/>
          <w:sz w:val="20"/>
          <w:szCs w:val="20"/>
        </w:rPr>
        <w:t>kvadruparetická</w:t>
      </w:r>
      <w:r w:rsidRPr="00931FC8">
        <w:rPr>
          <w:sz w:val="20"/>
          <w:szCs w:val="20"/>
        </w:rPr>
        <w:t xml:space="preserve"> – nejzávažnější forma, zasaženy všechny končetiny (vozíčkáři)</w:t>
      </w:r>
    </w:p>
    <w:p w14:paraId="27912D05" w14:textId="77777777" w:rsidR="00CC1BCC" w:rsidRPr="00931FC8" w:rsidRDefault="00CC1BCC" w:rsidP="00CC1BCC">
      <w:pPr>
        <w:rPr>
          <w:sz w:val="20"/>
          <w:szCs w:val="20"/>
        </w:rPr>
      </w:pPr>
    </w:p>
    <w:p w14:paraId="0778E21A" w14:textId="77777777" w:rsidR="00F87D9A" w:rsidRDefault="00F87D9A" w:rsidP="00F87D9A">
      <w:pPr>
        <w:rPr>
          <w:b/>
          <w:sz w:val="20"/>
          <w:szCs w:val="20"/>
        </w:rPr>
      </w:pPr>
      <w:r w:rsidRPr="00F87D9A">
        <w:rPr>
          <w:b/>
          <w:sz w:val="20"/>
          <w:szCs w:val="20"/>
        </w:rPr>
        <w:t>Nespastické:</w:t>
      </w:r>
    </w:p>
    <w:p w14:paraId="4386A549" w14:textId="77777777" w:rsidR="00F87D9A" w:rsidRDefault="00F87D9A" w:rsidP="00F87D9A">
      <w:pPr>
        <w:rPr>
          <w:b/>
          <w:sz w:val="20"/>
          <w:szCs w:val="20"/>
        </w:rPr>
      </w:pPr>
    </w:p>
    <w:p w14:paraId="1F7FB0F2" w14:textId="77777777" w:rsidR="00F87D9A" w:rsidRPr="00F87D9A" w:rsidRDefault="00F87D9A" w:rsidP="00F87D9A">
      <w:pPr>
        <w:pStyle w:val="Odstavecseseznamem"/>
        <w:numPr>
          <w:ilvl w:val="0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Diskinetická</w:t>
      </w:r>
    </w:p>
    <w:p w14:paraId="00B3FC13" w14:textId="77777777" w:rsidR="00F87D9A" w:rsidRDefault="00F87D9A" w:rsidP="00F87D9A">
      <w:pPr>
        <w:pStyle w:val="Bezmez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3DA154F" w14:textId="77777777" w:rsidR="00F87D9A" w:rsidRDefault="00F87D9A" w:rsidP="00F87D9A">
      <w:pPr>
        <w:pStyle w:val="Bezmezer"/>
      </w:pPr>
      <w:r>
        <w:t>- mimovolné nepotlačitelné pohyby (atetotické – kroutivé, choreatické – prudké, rychlé, miokonické – tiky různých malých svalových skupin, lordotická diskonie – rotuje kolem své osy, ohýbá se dozadu, stáčí hlavu na stranu)</w:t>
      </w:r>
    </w:p>
    <w:p w14:paraId="30703837" w14:textId="77777777" w:rsidR="00F87D9A" w:rsidRDefault="00F87D9A" w:rsidP="00F87D9A">
      <w:pPr>
        <w:pStyle w:val="Bezmezer"/>
      </w:pPr>
    </w:p>
    <w:p w14:paraId="5C296404" w14:textId="77777777" w:rsidR="00F87D9A" w:rsidRPr="00F87D9A" w:rsidRDefault="00F87D9A" w:rsidP="00F87D9A">
      <w:pPr>
        <w:pStyle w:val="Bezmezer"/>
        <w:numPr>
          <w:ilvl w:val="0"/>
          <w:numId w:val="14"/>
        </w:numPr>
        <w:rPr>
          <w:b/>
        </w:rPr>
      </w:pPr>
      <w:r>
        <w:rPr>
          <w:b/>
        </w:rPr>
        <w:t>hypotonická</w:t>
      </w:r>
    </w:p>
    <w:p w14:paraId="3AEEE155" w14:textId="77777777" w:rsidR="00F87D9A" w:rsidRDefault="00F87D9A" w:rsidP="00F87D9A">
      <w:pPr>
        <w:pStyle w:val="Bezmezer"/>
        <w:ind w:left="720"/>
      </w:pPr>
    </w:p>
    <w:p w14:paraId="79473D03" w14:textId="77777777" w:rsidR="00F87D9A" w:rsidRDefault="00F87D9A" w:rsidP="00F87D9A">
      <w:pPr>
        <w:pStyle w:val="Bezmezer"/>
      </w:pPr>
      <w:r>
        <w:t>- snížený svalový tonus</w:t>
      </w:r>
    </w:p>
    <w:p w14:paraId="3CFC92B4" w14:textId="77777777" w:rsidR="00F87D9A" w:rsidRDefault="00F87D9A" w:rsidP="00F87D9A">
      <w:pPr>
        <w:pStyle w:val="Bezmezer"/>
      </w:pPr>
      <w:r>
        <w:t>- kolem 3. roku se zpravidla mění na spastickou formu</w:t>
      </w:r>
    </w:p>
    <w:p w14:paraId="4094CB8C" w14:textId="77777777" w:rsidR="00F87D9A" w:rsidRDefault="00F87D9A" w:rsidP="00F87D9A">
      <w:pPr>
        <w:pStyle w:val="Bezmezer"/>
      </w:pPr>
      <w:r>
        <w:t>- téměř vždy mentální postižení</w:t>
      </w:r>
    </w:p>
    <w:p w14:paraId="275190A1" w14:textId="77777777" w:rsidR="00F87D9A" w:rsidRDefault="00F87D9A" w:rsidP="00F87D9A">
      <w:pPr>
        <w:pStyle w:val="Bezmezer"/>
      </w:pPr>
      <w:r>
        <w:t>- velký rozptyl pohybu (pásovec – svine se do klubíčka, šála – omotá si ruce kolem krku, kružítko – při lehu na zádech dokáže dát nohy za hlavu)</w:t>
      </w:r>
    </w:p>
    <w:p w14:paraId="7F2630FF" w14:textId="77777777" w:rsidR="002276BE" w:rsidRPr="00E40844" w:rsidRDefault="002276BE" w:rsidP="00F87D9A">
      <w:pPr>
        <w:pStyle w:val="Odstavecseseznamem"/>
        <w:ind w:left="1065"/>
        <w:rPr>
          <w:sz w:val="22"/>
          <w:szCs w:val="22"/>
        </w:rPr>
      </w:pPr>
    </w:p>
    <w:p w14:paraId="7732B5E6" w14:textId="77777777" w:rsidR="00F87D9A" w:rsidRDefault="00F87D9A" w:rsidP="002276BE">
      <w:pPr>
        <w:rPr>
          <w:b/>
          <w:sz w:val="22"/>
          <w:szCs w:val="22"/>
        </w:rPr>
      </w:pPr>
    </w:p>
    <w:p w14:paraId="6F791DC8" w14:textId="77777777" w:rsidR="00F87D9A" w:rsidRDefault="00F87D9A" w:rsidP="002276BE">
      <w:pPr>
        <w:rPr>
          <w:b/>
          <w:sz w:val="22"/>
          <w:szCs w:val="22"/>
        </w:rPr>
      </w:pPr>
    </w:p>
    <w:p w14:paraId="14786AC9" w14:textId="77777777" w:rsidR="00F87D9A" w:rsidRDefault="00F87D9A" w:rsidP="002276BE">
      <w:pPr>
        <w:rPr>
          <w:b/>
          <w:sz w:val="22"/>
          <w:szCs w:val="22"/>
        </w:rPr>
      </w:pPr>
    </w:p>
    <w:p w14:paraId="6AA54E80" w14:textId="77777777" w:rsidR="00E36F78" w:rsidRDefault="00E36F78" w:rsidP="002276BE">
      <w:pPr>
        <w:rPr>
          <w:b/>
          <w:sz w:val="22"/>
          <w:szCs w:val="22"/>
        </w:rPr>
      </w:pPr>
    </w:p>
    <w:p w14:paraId="62C16827" w14:textId="77777777" w:rsidR="00E36F78" w:rsidRDefault="00E36F78" w:rsidP="002276BE">
      <w:pPr>
        <w:rPr>
          <w:b/>
          <w:sz w:val="22"/>
          <w:szCs w:val="22"/>
        </w:rPr>
      </w:pPr>
    </w:p>
    <w:p w14:paraId="30C59056" w14:textId="77777777" w:rsidR="00E36F78" w:rsidRDefault="00E36F78" w:rsidP="002276BE">
      <w:pPr>
        <w:rPr>
          <w:b/>
          <w:sz w:val="22"/>
          <w:szCs w:val="22"/>
        </w:rPr>
      </w:pPr>
    </w:p>
    <w:p w14:paraId="263F09DC" w14:textId="77777777" w:rsidR="002276BE" w:rsidRDefault="002276BE" w:rsidP="002276BE">
      <w:pPr>
        <w:rPr>
          <w:b/>
          <w:sz w:val="22"/>
          <w:szCs w:val="22"/>
        </w:rPr>
      </w:pPr>
      <w:r w:rsidRPr="00E40844">
        <w:rPr>
          <w:b/>
          <w:sz w:val="22"/>
          <w:szCs w:val="22"/>
        </w:rPr>
        <w:lastRenderedPageBreak/>
        <w:t>Projevy:</w:t>
      </w:r>
    </w:p>
    <w:p w14:paraId="5B6A15DC" w14:textId="77777777" w:rsidR="00931FC8" w:rsidRPr="00E40844" w:rsidRDefault="00931FC8" w:rsidP="002276BE">
      <w:pPr>
        <w:rPr>
          <w:b/>
          <w:sz w:val="22"/>
          <w:szCs w:val="22"/>
        </w:rPr>
      </w:pPr>
    </w:p>
    <w:p w14:paraId="0FD58A11" w14:textId="77777777" w:rsidR="00A4529E" w:rsidRPr="00931FC8" w:rsidRDefault="00D02796" w:rsidP="00931FC8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931FC8">
        <w:rPr>
          <w:sz w:val="20"/>
          <w:szCs w:val="20"/>
        </w:rPr>
        <w:t xml:space="preserve">stereotypní pohyby, strnulé držení těla, narušená rovnováha, obtíže v jemné motorice, specifické </w:t>
      </w:r>
      <w:r w:rsidR="002724C1" w:rsidRPr="00931FC8">
        <w:rPr>
          <w:sz w:val="20"/>
          <w:szCs w:val="20"/>
        </w:rPr>
        <w:t>poruchy učení a chování, oční poruchy (kataraktra-šedý zákal), epilepsie, u 50% mentální retardace a narušené komunikační schopnosti</w:t>
      </w:r>
    </w:p>
    <w:p w14:paraId="0E1E6C4B" w14:textId="77777777" w:rsidR="00600F73" w:rsidRDefault="00600F73" w:rsidP="00B456EF">
      <w:pPr>
        <w:rPr>
          <w:b/>
        </w:rPr>
      </w:pPr>
    </w:p>
    <w:p w14:paraId="402D42FA" w14:textId="77777777" w:rsidR="00931FC8" w:rsidRDefault="00931FC8" w:rsidP="00B456EF">
      <w:pPr>
        <w:rPr>
          <w:b/>
          <w:sz w:val="22"/>
          <w:szCs w:val="22"/>
        </w:rPr>
      </w:pPr>
      <w:r>
        <w:rPr>
          <w:b/>
          <w:sz w:val="22"/>
          <w:szCs w:val="22"/>
        </w:rPr>
        <w:t>Pohybové aktivity DMO</w:t>
      </w:r>
    </w:p>
    <w:p w14:paraId="236F4079" w14:textId="77777777" w:rsidR="00931FC8" w:rsidRDefault="00931FC8" w:rsidP="00B456EF">
      <w:pPr>
        <w:rPr>
          <w:sz w:val="22"/>
          <w:szCs w:val="22"/>
        </w:rPr>
      </w:pPr>
    </w:p>
    <w:p w14:paraId="7E0918A7" w14:textId="77777777" w:rsidR="00931FC8" w:rsidRDefault="00931FC8" w:rsidP="00931FC8">
      <w:pPr>
        <w:pStyle w:val="Odstavecseseznamem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opožděný motorický vývoj – vliv na pohybovou fce</w:t>
      </w:r>
    </w:p>
    <w:p w14:paraId="3E03AF6F" w14:textId="77777777" w:rsidR="00931FC8" w:rsidRDefault="00931FC8" w:rsidP="00931FC8">
      <w:pPr>
        <w:pStyle w:val="Odstavecseseznamem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vývojová a zdravotní cvičení (protahování, relaxace, koordinace, rovnováha)</w:t>
      </w:r>
    </w:p>
    <w:p w14:paraId="2E6E1D67" w14:textId="77777777" w:rsidR="00931FC8" w:rsidRDefault="00931FC8" w:rsidP="00931FC8">
      <w:pPr>
        <w:pStyle w:val="Odstavecseseznamem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pracovat na svalové dysbalanci</w:t>
      </w:r>
    </w:p>
    <w:p w14:paraId="516AB75B" w14:textId="77777777" w:rsidR="003001C5" w:rsidRDefault="003001C5" w:rsidP="00931FC8">
      <w:pPr>
        <w:pStyle w:val="Odstavecseseznamem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snižování spasticky – stimulace antagonistů (kartáčování), rotace trupu</w:t>
      </w:r>
    </w:p>
    <w:p w14:paraId="06090E15" w14:textId="77777777" w:rsidR="003001C5" w:rsidRDefault="003001C5" w:rsidP="00931FC8">
      <w:pPr>
        <w:pStyle w:val="Odstavecseseznamem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aktivity zaměřovat podle druhu postižení – individualita!!!</w:t>
      </w:r>
    </w:p>
    <w:p w14:paraId="246DDDF3" w14:textId="77777777" w:rsidR="003001C5" w:rsidRDefault="003001C5" w:rsidP="003001C5">
      <w:pPr>
        <w:rPr>
          <w:sz w:val="22"/>
          <w:szCs w:val="22"/>
        </w:rPr>
      </w:pPr>
    </w:p>
    <w:p w14:paraId="25E86E19" w14:textId="77777777" w:rsidR="003001C5" w:rsidRPr="003001C5" w:rsidRDefault="003001C5" w:rsidP="003001C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001C5">
        <w:rPr>
          <w:i/>
          <w:sz w:val="22"/>
          <w:szCs w:val="22"/>
        </w:rPr>
        <w:t>Sport:</w:t>
      </w:r>
      <w:r>
        <w:rPr>
          <w:sz w:val="22"/>
          <w:szCs w:val="22"/>
        </w:rPr>
        <w:t xml:space="preserve"> boccia (hodit míč co nejblíže k cíli), plavání, stolní tenis, atletika, kuželky</w:t>
      </w:r>
    </w:p>
    <w:p w14:paraId="60D47F1C" w14:textId="77777777" w:rsidR="00931FC8" w:rsidRDefault="00931FC8" w:rsidP="00B456EF">
      <w:pPr>
        <w:rPr>
          <w:b/>
          <w:sz w:val="22"/>
          <w:szCs w:val="22"/>
        </w:rPr>
      </w:pPr>
    </w:p>
    <w:p w14:paraId="531D40B1" w14:textId="77777777" w:rsidR="00931FC8" w:rsidRDefault="00931FC8" w:rsidP="00B456EF">
      <w:pPr>
        <w:rPr>
          <w:b/>
          <w:sz w:val="22"/>
          <w:szCs w:val="22"/>
        </w:rPr>
      </w:pPr>
    </w:p>
    <w:p w14:paraId="2447B93E" w14:textId="77777777" w:rsidR="00A4529E" w:rsidRPr="00931FC8" w:rsidRDefault="00A4529E" w:rsidP="00B456EF">
      <w:pPr>
        <w:rPr>
          <w:b/>
          <w:sz w:val="22"/>
          <w:szCs w:val="22"/>
        </w:rPr>
      </w:pPr>
      <w:r w:rsidRPr="00931FC8">
        <w:rPr>
          <w:b/>
          <w:sz w:val="22"/>
          <w:szCs w:val="22"/>
        </w:rPr>
        <w:t>SPINA BIFIDA</w:t>
      </w:r>
      <w:r w:rsidR="00600F73" w:rsidRPr="00931FC8">
        <w:rPr>
          <w:b/>
          <w:sz w:val="22"/>
          <w:szCs w:val="22"/>
        </w:rPr>
        <w:t xml:space="preserve"> (rozštěp páteře)</w:t>
      </w:r>
    </w:p>
    <w:p w14:paraId="6E9A4B6C" w14:textId="77777777" w:rsidR="00A4529E" w:rsidRDefault="00A4529E" w:rsidP="00B456EF">
      <w:pPr>
        <w:rPr>
          <w:b/>
        </w:rPr>
      </w:pPr>
    </w:p>
    <w:p w14:paraId="304C6E83" w14:textId="77777777" w:rsidR="00A4529E" w:rsidRPr="00931FC8" w:rsidRDefault="00A4529E" w:rsidP="00B456EF">
      <w:pPr>
        <w:rPr>
          <w:b/>
          <w:sz w:val="22"/>
          <w:szCs w:val="22"/>
        </w:rPr>
      </w:pPr>
      <w:r w:rsidRPr="00931FC8">
        <w:rPr>
          <w:b/>
          <w:sz w:val="22"/>
          <w:szCs w:val="22"/>
        </w:rPr>
        <w:t xml:space="preserve">Charakteristika: </w:t>
      </w:r>
    </w:p>
    <w:p w14:paraId="7F38703A" w14:textId="77777777" w:rsidR="00600F73" w:rsidRDefault="00600F73" w:rsidP="00B456EF">
      <w:pPr>
        <w:rPr>
          <w:b/>
        </w:rPr>
      </w:pPr>
    </w:p>
    <w:p w14:paraId="33365CB4" w14:textId="77777777" w:rsidR="00600F73" w:rsidRPr="00931FC8" w:rsidRDefault="00600F73" w:rsidP="00B456EF">
      <w:pPr>
        <w:rPr>
          <w:sz w:val="20"/>
          <w:szCs w:val="20"/>
        </w:rPr>
      </w:pPr>
      <w:r w:rsidRPr="00931FC8">
        <w:rPr>
          <w:b/>
          <w:sz w:val="20"/>
          <w:szCs w:val="20"/>
        </w:rPr>
        <w:t xml:space="preserve">     - </w:t>
      </w:r>
      <w:r w:rsidRPr="00931FC8">
        <w:rPr>
          <w:sz w:val="20"/>
          <w:szCs w:val="20"/>
        </w:rPr>
        <w:t xml:space="preserve">častá vrozená vada páteře, neuzavře se jeden nebo více obratlů </w:t>
      </w:r>
      <w:r w:rsidR="00C04601" w:rsidRPr="00931FC8">
        <w:rPr>
          <w:sz w:val="20"/>
          <w:szCs w:val="20"/>
        </w:rPr>
        <w:t>→ mezi obloukem a tělem obratle je prostor, který když nesroste, tak vznikne rozštěp</w:t>
      </w:r>
    </w:p>
    <w:p w14:paraId="478F3424" w14:textId="77777777" w:rsidR="00600F73" w:rsidRDefault="002B15AA" w:rsidP="00B456EF">
      <w:r w:rsidRPr="00931FC8">
        <w:rPr>
          <w:sz w:val="20"/>
          <w:szCs w:val="20"/>
        </w:rPr>
        <w:t xml:space="preserve">     - </w:t>
      </w:r>
      <w:r w:rsidR="00C04601" w:rsidRPr="00931FC8">
        <w:rPr>
          <w:sz w:val="20"/>
          <w:szCs w:val="20"/>
        </w:rPr>
        <w:t>nejčastěji v křížové nebo bederní části, velice málo v oblasti krční páteře</w:t>
      </w:r>
      <w:r>
        <w:t xml:space="preserve">     </w:t>
      </w:r>
    </w:p>
    <w:p w14:paraId="5BD01F3F" w14:textId="77777777" w:rsidR="00600F73" w:rsidRPr="00600F73" w:rsidRDefault="00600F73" w:rsidP="00B456EF">
      <w:r>
        <w:t xml:space="preserve"> </w:t>
      </w:r>
    </w:p>
    <w:p w14:paraId="5A4B8961" w14:textId="77777777" w:rsidR="00A4529E" w:rsidRPr="003001C5" w:rsidRDefault="00A4529E" w:rsidP="00B456EF">
      <w:pPr>
        <w:rPr>
          <w:b/>
          <w:sz w:val="22"/>
          <w:szCs w:val="22"/>
        </w:rPr>
      </w:pPr>
      <w:r w:rsidRPr="003001C5">
        <w:rPr>
          <w:b/>
          <w:sz w:val="22"/>
          <w:szCs w:val="22"/>
        </w:rPr>
        <w:t>Formy:</w:t>
      </w:r>
    </w:p>
    <w:p w14:paraId="1EE231BF" w14:textId="77777777" w:rsidR="00A832F3" w:rsidRDefault="00A832F3" w:rsidP="00B456EF">
      <w:pPr>
        <w:rPr>
          <w:b/>
        </w:rPr>
      </w:pPr>
    </w:p>
    <w:p w14:paraId="669B2841" w14:textId="77777777" w:rsidR="00AE606F" w:rsidRPr="00931FC8" w:rsidRDefault="00A832F3" w:rsidP="00A832F3">
      <w:pPr>
        <w:pStyle w:val="Odstavecseseznamem"/>
        <w:numPr>
          <w:ilvl w:val="0"/>
          <w:numId w:val="8"/>
        </w:numPr>
        <w:rPr>
          <w:b/>
          <w:sz w:val="20"/>
          <w:szCs w:val="20"/>
        </w:rPr>
      </w:pPr>
      <w:r w:rsidRPr="00931FC8">
        <w:rPr>
          <w:sz w:val="20"/>
          <w:szCs w:val="20"/>
        </w:rPr>
        <w:t>Spina bif</w:t>
      </w:r>
      <w:r w:rsidR="00F87D9A">
        <w:rPr>
          <w:sz w:val="20"/>
          <w:szCs w:val="20"/>
        </w:rPr>
        <w:t>id</w:t>
      </w:r>
      <w:r w:rsidRPr="00931FC8">
        <w:rPr>
          <w:sz w:val="20"/>
          <w:szCs w:val="20"/>
        </w:rPr>
        <w:t>a occulta</w:t>
      </w:r>
      <w:r w:rsidR="00AE606F" w:rsidRPr="00931FC8">
        <w:rPr>
          <w:sz w:val="20"/>
          <w:szCs w:val="20"/>
        </w:rPr>
        <w:t xml:space="preserve"> – kostěný defekt dorzální části obratlového oblouku (chybí zadní  </w:t>
      </w:r>
    </w:p>
    <w:p w14:paraId="69642478" w14:textId="77777777" w:rsidR="00AE606F" w:rsidRPr="00931FC8" w:rsidRDefault="00AE606F" w:rsidP="00AE606F">
      <w:pPr>
        <w:pStyle w:val="Odstavecseseznamem"/>
        <w:ind w:left="945"/>
        <w:rPr>
          <w:sz w:val="20"/>
          <w:szCs w:val="20"/>
        </w:rPr>
      </w:pPr>
      <w:r w:rsidRPr="00931FC8">
        <w:rPr>
          <w:sz w:val="20"/>
          <w:szCs w:val="20"/>
        </w:rPr>
        <w:t xml:space="preserve">                                  výběžek), mícha není poškozena</w:t>
      </w:r>
    </w:p>
    <w:p w14:paraId="41D80E26" w14:textId="77777777" w:rsidR="00A832F3" w:rsidRPr="00931FC8" w:rsidRDefault="00AE606F" w:rsidP="00AE606F">
      <w:pPr>
        <w:pStyle w:val="Odstavecseseznamem"/>
        <w:ind w:left="945"/>
        <w:rPr>
          <w:b/>
          <w:sz w:val="20"/>
          <w:szCs w:val="20"/>
        </w:rPr>
      </w:pPr>
      <w:r w:rsidRPr="00931FC8">
        <w:rPr>
          <w:sz w:val="20"/>
          <w:szCs w:val="20"/>
        </w:rPr>
        <w:t xml:space="preserve">                                - pacienti nemají obtíže, zjistí náhodně u RTG </w:t>
      </w:r>
    </w:p>
    <w:p w14:paraId="18A399A1" w14:textId="77777777" w:rsidR="00AE606F" w:rsidRPr="00931FC8" w:rsidRDefault="00AE606F" w:rsidP="00AE606F">
      <w:pPr>
        <w:pStyle w:val="Odstavecseseznamem"/>
        <w:ind w:left="945"/>
        <w:rPr>
          <w:b/>
          <w:sz w:val="20"/>
          <w:szCs w:val="20"/>
        </w:rPr>
      </w:pPr>
    </w:p>
    <w:p w14:paraId="57497673" w14:textId="77777777" w:rsidR="00A832F3" w:rsidRPr="00931FC8" w:rsidRDefault="00A832F3" w:rsidP="00A832F3">
      <w:pPr>
        <w:pStyle w:val="Odstavecseseznamem"/>
        <w:numPr>
          <w:ilvl w:val="0"/>
          <w:numId w:val="8"/>
        </w:numPr>
        <w:rPr>
          <w:b/>
          <w:sz w:val="20"/>
          <w:szCs w:val="20"/>
        </w:rPr>
      </w:pPr>
      <w:r w:rsidRPr="00931FC8">
        <w:rPr>
          <w:sz w:val="20"/>
          <w:szCs w:val="20"/>
        </w:rPr>
        <w:t>Menigokéla</w:t>
      </w:r>
      <w:r w:rsidR="00AE606F" w:rsidRPr="00931FC8">
        <w:rPr>
          <w:sz w:val="20"/>
          <w:szCs w:val="20"/>
        </w:rPr>
        <w:t xml:space="preserve"> - do defektu kostěné části obratle vyklenují míšní obaly do podkoží</w:t>
      </w:r>
    </w:p>
    <w:p w14:paraId="38520620" w14:textId="77777777" w:rsidR="00AE606F" w:rsidRPr="00931FC8" w:rsidRDefault="00AE606F" w:rsidP="00AE606F">
      <w:pPr>
        <w:pStyle w:val="Odstavecseseznamem"/>
        <w:ind w:left="945"/>
        <w:rPr>
          <w:sz w:val="20"/>
          <w:szCs w:val="20"/>
        </w:rPr>
      </w:pPr>
      <w:r w:rsidRPr="00931FC8">
        <w:rPr>
          <w:sz w:val="20"/>
          <w:szCs w:val="20"/>
        </w:rPr>
        <w:t xml:space="preserve">                   - projevuje</w:t>
      </w:r>
      <w:r w:rsidR="00F87D9A">
        <w:rPr>
          <w:sz w:val="20"/>
          <w:szCs w:val="20"/>
        </w:rPr>
        <w:t xml:space="preserve"> se</w:t>
      </w:r>
      <w:r w:rsidRPr="00931FC8">
        <w:rPr>
          <w:sz w:val="20"/>
          <w:szCs w:val="20"/>
        </w:rPr>
        <w:t xml:space="preserve"> hned po narození útvarem v podkoží bederní či křížové </w:t>
      </w:r>
    </w:p>
    <w:p w14:paraId="3DC1C621" w14:textId="77777777" w:rsidR="00AE606F" w:rsidRPr="00931FC8" w:rsidRDefault="00AE606F" w:rsidP="00AE606F">
      <w:pPr>
        <w:pStyle w:val="Odstavecseseznamem"/>
        <w:ind w:left="945"/>
        <w:rPr>
          <w:b/>
          <w:sz w:val="20"/>
          <w:szCs w:val="20"/>
        </w:rPr>
      </w:pPr>
      <w:r w:rsidRPr="00931FC8">
        <w:rPr>
          <w:sz w:val="20"/>
          <w:szCs w:val="20"/>
        </w:rPr>
        <w:t xml:space="preserve">                     oblasti, operativní řešení</w:t>
      </w:r>
    </w:p>
    <w:p w14:paraId="4DDAA4EC" w14:textId="77777777" w:rsidR="00AE606F" w:rsidRPr="00931FC8" w:rsidRDefault="00AE606F" w:rsidP="00AE606F">
      <w:pPr>
        <w:pStyle w:val="Odstavecseseznamem"/>
        <w:ind w:left="945"/>
        <w:rPr>
          <w:b/>
          <w:sz w:val="20"/>
          <w:szCs w:val="20"/>
        </w:rPr>
      </w:pPr>
    </w:p>
    <w:p w14:paraId="57F5CFC5" w14:textId="77777777" w:rsidR="00AE606F" w:rsidRPr="00931FC8" w:rsidRDefault="00AE606F" w:rsidP="00A832F3">
      <w:pPr>
        <w:pStyle w:val="Odstavecseseznamem"/>
        <w:numPr>
          <w:ilvl w:val="0"/>
          <w:numId w:val="8"/>
        </w:numPr>
        <w:rPr>
          <w:b/>
          <w:sz w:val="20"/>
          <w:szCs w:val="20"/>
        </w:rPr>
      </w:pPr>
      <w:r w:rsidRPr="00931FC8">
        <w:rPr>
          <w:sz w:val="20"/>
          <w:szCs w:val="20"/>
        </w:rPr>
        <w:t>M</w:t>
      </w:r>
      <w:r w:rsidR="00A832F3" w:rsidRPr="00931FC8">
        <w:rPr>
          <w:sz w:val="20"/>
          <w:szCs w:val="20"/>
        </w:rPr>
        <w:t>eningo</w:t>
      </w:r>
      <w:r w:rsidRPr="00931FC8">
        <w:rPr>
          <w:sz w:val="20"/>
          <w:szCs w:val="20"/>
        </w:rPr>
        <w:t>myelo</w:t>
      </w:r>
      <w:r w:rsidR="00A832F3" w:rsidRPr="00931FC8">
        <w:rPr>
          <w:sz w:val="20"/>
          <w:szCs w:val="20"/>
        </w:rPr>
        <w:t>kéla</w:t>
      </w:r>
      <w:r w:rsidRPr="00931FC8">
        <w:rPr>
          <w:sz w:val="20"/>
          <w:szCs w:val="20"/>
        </w:rPr>
        <w:t xml:space="preserve"> -  do defektu v obratlovém oblouku se vyklenují míšní obaly i </w:t>
      </w:r>
    </w:p>
    <w:p w14:paraId="0C3090D6" w14:textId="77777777" w:rsidR="00A832F3" w:rsidRPr="00931FC8" w:rsidRDefault="00AE606F" w:rsidP="00AE606F">
      <w:pPr>
        <w:pStyle w:val="Odstavecseseznamem"/>
        <w:ind w:left="945"/>
        <w:rPr>
          <w:b/>
          <w:sz w:val="20"/>
          <w:szCs w:val="20"/>
        </w:rPr>
      </w:pPr>
      <w:r w:rsidRPr="00931FC8">
        <w:rPr>
          <w:sz w:val="20"/>
          <w:szCs w:val="20"/>
        </w:rPr>
        <w:t xml:space="preserve">                                   mícha</w:t>
      </w:r>
    </w:p>
    <w:p w14:paraId="3E31142B" w14:textId="77777777" w:rsidR="00AE606F" w:rsidRPr="00931FC8" w:rsidRDefault="00AE606F" w:rsidP="00AE606F">
      <w:pPr>
        <w:pStyle w:val="Odstavecseseznamem"/>
        <w:ind w:left="945"/>
        <w:rPr>
          <w:b/>
          <w:sz w:val="20"/>
          <w:szCs w:val="20"/>
        </w:rPr>
      </w:pPr>
      <w:r w:rsidRPr="00931FC8">
        <w:rPr>
          <w:sz w:val="20"/>
          <w:szCs w:val="20"/>
        </w:rPr>
        <w:t xml:space="preserve">          </w:t>
      </w:r>
      <w:r w:rsidR="00F87D9A">
        <w:rPr>
          <w:sz w:val="20"/>
          <w:szCs w:val="20"/>
        </w:rPr>
        <w:t xml:space="preserve">                       - závažný</w:t>
      </w:r>
      <w:r w:rsidRPr="00931FC8">
        <w:rPr>
          <w:sz w:val="20"/>
          <w:szCs w:val="20"/>
        </w:rPr>
        <w:t xml:space="preserve"> stav, diagnostikuje </w:t>
      </w:r>
      <w:r w:rsidR="00F87D9A">
        <w:rPr>
          <w:sz w:val="20"/>
          <w:szCs w:val="20"/>
        </w:rPr>
        <w:t xml:space="preserve">se </w:t>
      </w:r>
      <w:r w:rsidRPr="00931FC8">
        <w:rPr>
          <w:sz w:val="20"/>
          <w:szCs w:val="20"/>
        </w:rPr>
        <w:t>po narození, celoživotní léčení</w:t>
      </w:r>
    </w:p>
    <w:p w14:paraId="7BDF98D3" w14:textId="77777777" w:rsidR="00931FC8" w:rsidRDefault="00931FC8" w:rsidP="00B456EF">
      <w:pPr>
        <w:rPr>
          <w:b/>
          <w:sz w:val="22"/>
          <w:szCs w:val="22"/>
        </w:rPr>
      </w:pPr>
    </w:p>
    <w:p w14:paraId="4BF6C35F" w14:textId="77777777" w:rsidR="00931FC8" w:rsidRDefault="00A4529E" w:rsidP="00931FC8">
      <w:pPr>
        <w:rPr>
          <w:b/>
        </w:rPr>
      </w:pPr>
      <w:r w:rsidRPr="00931FC8">
        <w:rPr>
          <w:b/>
          <w:sz w:val="22"/>
          <w:szCs w:val="22"/>
        </w:rPr>
        <w:t>Projevy:</w:t>
      </w:r>
      <w:r w:rsidR="002B15AA">
        <w:rPr>
          <w:b/>
        </w:rPr>
        <w:t xml:space="preserve"> </w:t>
      </w:r>
    </w:p>
    <w:p w14:paraId="54B202EE" w14:textId="77777777" w:rsidR="002B15AA" w:rsidRPr="00931FC8" w:rsidRDefault="002B15AA" w:rsidP="00931FC8">
      <w:pPr>
        <w:pStyle w:val="Odstavecseseznamem"/>
        <w:numPr>
          <w:ilvl w:val="0"/>
          <w:numId w:val="12"/>
        </w:numPr>
        <w:rPr>
          <w:b/>
        </w:rPr>
      </w:pPr>
      <w:r w:rsidRPr="00931FC8">
        <w:rPr>
          <w:sz w:val="20"/>
          <w:szCs w:val="20"/>
        </w:rPr>
        <w:t>záleží na tíži vady a rozsahu postižení míchy</w:t>
      </w:r>
    </w:p>
    <w:p w14:paraId="4C27421F" w14:textId="77777777" w:rsidR="002B15AA" w:rsidRPr="00931FC8" w:rsidRDefault="002B15AA" w:rsidP="00931FC8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931FC8">
        <w:rPr>
          <w:sz w:val="20"/>
          <w:szCs w:val="20"/>
        </w:rPr>
        <w:t>u lehkých forem nemusí být žádné projevy, u vážnějších forem se objevují poruchy citlivosti, hybnosti dolních končetin a poruchy svěračů (inkontinence moči a stolice)</w:t>
      </w:r>
    </w:p>
    <w:p w14:paraId="19207B0D" w14:textId="77777777" w:rsidR="002B15AA" w:rsidRDefault="002B15AA" w:rsidP="00B456EF">
      <w:pPr>
        <w:rPr>
          <w:b/>
        </w:rPr>
      </w:pPr>
    </w:p>
    <w:p w14:paraId="0E1D68C2" w14:textId="77777777" w:rsidR="003001C5" w:rsidRDefault="003001C5" w:rsidP="00B456EF">
      <w:pPr>
        <w:rPr>
          <w:b/>
        </w:rPr>
      </w:pPr>
    </w:p>
    <w:p w14:paraId="19489573" w14:textId="77777777" w:rsidR="003001C5" w:rsidRDefault="003001C5" w:rsidP="00B456EF">
      <w:pPr>
        <w:rPr>
          <w:b/>
          <w:sz w:val="22"/>
          <w:szCs w:val="22"/>
        </w:rPr>
      </w:pPr>
      <w:r w:rsidRPr="003001C5">
        <w:rPr>
          <w:b/>
          <w:sz w:val="22"/>
          <w:szCs w:val="22"/>
        </w:rPr>
        <w:t>ZÁKLADNÍ ORTOPE</w:t>
      </w:r>
      <w:r>
        <w:rPr>
          <w:b/>
          <w:sz w:val="22"/>
          <w:szCs w:val="22"/>
        </w:rPr>
        <w:t>D</w:t>
      </w:r>
      <w:r w:rsidRPr="003001C5">
        <w:rPr>
          <w:b/>
          <w:sz w:val="22"/>
          <w:szCs w:val="22"/>
        </w:rPr>
        <w:t>ICKÉ VROZENÉ VADY</w:t>
      </w:r>
    </w:p>
    <w:p w14:paraId="109A0E62" w14:textId="77777777" w:rsidR="003001C5" w:rsidRDefault="003001C5" w:rsidP="00B456EF">
      <w:pPr>
        <w:rPr>
          <w:b/>
          <w:sz w:val="22"/>
          <w:szCs w:val="22"/>
        </w:rPr>
      </w:pPr>
    </w:p>
    <w:p w14:paraId="01268286" w14:textId="77777777" w:rsidR="00F87D9A" w:rsidRDefault="00F87D9A" w:rsidP="00F87D9A">
      <w:pPr>
        <w:pStyle w:val="Bezmezer"/>
        <w:numPr>
          <w:ilvl w:val="0"/>
          <w:numId w:val="15"/>
        </w:numPr>
      </w:pPr>
      <w:r>
        <w:t>Porušení vývoje zárodku především v prvních 3 měsících těhotenství</w:t>
      </w:r>
    </w:p>
    <w:p w14:paraId="3D69F5A5" w14:textId="77777777" w:rsidR="00F87D9A" w:rsidRDefault="00F87D9A" w:rsidP="00F87D9A">
      <w:pPr>
        <w:pStyle w:val="Bezmezer"/>
        <w:ind w:left="360"/>
      </w:pPr>
    </w:p>
    <w:p w14:paraId="25017FCE" w14:textId="77777777" w:rsidR="00F87D9A" w:rsidRPr="00F87D9A" w:rsidRDefault="00F87D9A" w:rsidP="00F87D9A">
      <w:pPr>
        <w:pStyle w:val="Bezmezer"/>
        <w:ind w:left="360"/>
        <w:rPr>
          <w:b/>
        </w:rPr>
      </w:pPr>
      <w:r>
        <w:rPr>
          <w:b/>
        </w:rPr>
        <w:t>Lebka a páteř:</w:t>
      </w:r>
    </w:p>
    <w:p w14:paraId="4590BE01" w14:textId="77777777" w:rsidR="00F87D9A" w:rsidRDefault="00F87D9A" w:rsidP="00F87D9A">
      <w:pPr>
        <w:pStyle w:val="Bezmezer"/>
        <w:numPr>
          <w:ilvl w:val="0"/>
          <w:numId w:val="16"/>
        </w:numPr>
      </w:pPr>
      <w:r>
        <w:t>Kraniostenóza = předčasný srůst lebečních švů</w:t>
      </w:r>
    </w:p>
    <w:p w14:paraId="5CD600BB" w14:textId="77777777" w:rsidR="00F87D9A" w:rsidRDefault="00F87D9A" w:rsidP="00F87D9A">
      <w:pPr>
        <w:pStyle w:val="Bezmezer"/>
        <w:numPr>
          <w:ilvl w:val="0"/>
          <w:numId w:val="16"/>
        </w:numPr>
      </w:pPr>
      <w:r>
        <w:t>Anencefalus = vrozená vývojová poškození neurální trubice</w:t>
      </w:r>
    </w:p>
    <w:p w14:paraId="18E6F402" w14:textId="77777777" w:rsidR="00F87D9A" w:rsidRDefault="00F87D9A" w:rsidP="00F87D9A">
      <w:pPr>
        <w:pStyle w:val="Bezmezer"/>
        <w:numPr>
          <w:ilvl w:val="3"/>
          <w:numId w:val="16"/>
        </w:numPr>
      </w:pPr>
      <w:r>
        <w:t>v různém rozsahu chybí části mozku a míchy</w:t>
      </w:r>
    </w:p>
    <w:p w14:paraId="6F2B9DAE" w14:textId="77777777" w:rsidR="00F87D9A" w:rsidRDefault="00F87D9A" w:rsidP="00F87D9A">
      <w:pPr>
        <w:pStyle w:val="Bezmezer"/>
        <w:numPr>
          <w:ilvl w:val="3"/>
          <w:numId w:val="16"/>
        </w:numPr>
      </w:pPr>
      <w:r>
        <w:t>součástí mohou být deformace orgánů (acranium – chybí části lebky)</w:t>
      </w:r>
    </w:p>
    <w:p w14:paraId="774D1BD0" w14:textId="77777777" w:rsidR="00F87D9A" w:rsidRDefault="00F87D9A" w:rsidP="00F87D9A">
      <w:pPr>
        <w:pStyle w:val="Bezmezer"/>
      </w:pPr>
    </w:p>
    <w:p w14:paraId="6430E14A" w14:textId="77777777" w:rsidR="00F87D9A" w:rsidRDefault="00F87D9A" w:rsidP="00F87D9A">
      <w:pPr>
        <w:pStyle w:val="Bezmezer"/>
        <w:numPr>
          <w:ilvl w:val="0"/>
          <w:numId w:val="16"/>
        </w:numPr>
      </w:pPr>
      <w:r>
        <w:t>Encefalogéla = poškození kostěných obalů mozku</w:t>
      </w:r>
    </w:p>
    <w:p w14:paraId="423FAEEC" w14:textId="77777777" w:rsidR="00F87D9A" w:rsidRDefault="00F87D9A" w:rsidP="00F87D9A">
      <w:pPr>
        <w:pStyle w:val="Bezmezer"/>
        <w:numPr>
          <w:ilvl w:val="3"/>
          <w:numId w:val="16"/>
        </w:numPr>
      </w:pPr>
      <w:r>
        <w:t>mozek se dostává mimo lebku a je kryt pouze kůží</w:t>
      </w:r>
    </w:p>
    <w:p w14:paraId="202661D0" w14:textId="77777777" w:rsidR="00F87D9A" w:rsidRDefault="00F87D9A" w:rsidP="00F87D9A">
      <w:pPr>
        <w:pStyle w:val="Bezmezer"/>
        <w:numPr>
          <w:ilvl w:val="3"/>
          <w:numId w:val="16"/>
        </w:numPr>
      </w:pPr>
      <w:r>
        <w:t>úmrtnost 60% (podle toho, v jakém je vývoji)</w:t>
      </w:r>
    </w:p>
    <w:p w14:paraId="7B832660" w14:textId="77777777" w:rsidR="00F87D9A" w:rsidRDefault="00F87D9A" w:rsidP="00F87D9A">
      <w:pPr>
        <w:pStyle w:val="Bezmezer"/>
        <w:ind w:left="1080"/>
      </w:pPr>
    </w:p>
    <w:p w14:paraId="71642B74" w14:textId="77777777" w:rsidR="00F87D9A" w:rsidRDefault="00F87D9A" w:rsidP="00F87D9A">
      <w:pPr>
        <w:pStyle w:val="Bezmezer"/>
        <w:ind w:left="720"/>
      </w:pPr>
      <w:r>
        <w:t>- dále poruchy velikosti lebky (makro/mikrocefalus, rozštěpy na lebce)</w:t>
      </w:r>
    </w:p>
    <w:p w14:paraId="2AE407A3" w14:textId="77777777" w:rsidR="00F87D9A" w:rsidRDefault="00F87D9A" w:rsidP="00F87D9A">
      <w:pPr>
        <w:pStyle w:val="Bezmezer"/>
        <w:numPr>
          <w:ilvl w:val="0"/>
          <w:numId w:val="16"/>
        </w:numPr>
      </w:pPr>
      <w:r>
        <w:t>Spina bifina = rozštěp páteře</w:t>
      </w:r>
    </w:p>
    <w:p w14:paraId="0905D3DB" w14:textId="77777777" w:rsidR="00F87D9A" w:rsidRDefault="00F87D9A" w:rsidP="00F87D9A">
      <w:pPr>
        <w:pStyle w:val="Bezmezer"/>
        <w:numPr>
          <w:ilvl w:val="0"/>
          <w:numId w:val="16"/>
        </w:numPr>
      </w:pPr>
      <w:r>
        <w:t>Skolióza</w:t>
      </w:r>
    </w:p>
    <w:p w14:paraId="3F9D31A8" w14:textId="77777777" w:rsidR="00F87D9A" w:rsidRDefault="00F87D9A" w:rsidP="00F87D9A">
      <w:pPr>
        <w:pStyle w:val="Bezmezer"/>
        <w:ind w:left="708"/>
      </w:pPr>
    </w:p>
    <w:p w14:paraId="0C86BD3F" w14:textId="77777777" w:rsidR="00F87D9A" w:rsidRPr="00F87D9A" w:rsidRDefault="00F87D9A" w:rsidP="00F87D9A">
      <w:pPr>
        <w:pStyle w:val="Bezmezer"/>
        <w:ind w:left="708"/>
        <w:rPr>
          <w:b/>
        </w:rPr>
      </w:pPr>
      <w:r>
        <w:rPr>
          <w:b/>
        </w:rPr>
        <w:t>Končetniny:</w:t>
      </w:r>
    </w:p>
    <w:p w14:paraId="2816CABE" w14:textId="77777777" w:rsidR="00F87D9A" w:rsidRDefault="00F87D9A" w:rsidP="00F87D9A">
      <w:pPr>
        <w:pStyle w:val="Bezmezer"/>
        <w:numPr>
          <w:ilvl w:val="0"/>
          <w:numId w:val="16"/>
        </w:numPr>
      </w:pPr>
      <w:r>
        <w:t>Amélie = úplné nevyvinutí končetiny</w:t>
      </w:r>
    </w:p>
    <w:p w14:paraId="0D6C9EFD" w14:textId="77777777" w:rsidR="00F87D9A" w:rsidRDefault="00F87D9A" w:rsidP="00F87D9A">
      <w:pPr>
        <w:pStyle w:val="Bezmezer"/>
        <w:numPr>
          <w:ilvl w:val="0"/>
          <w:numId w:val="16"/>
        </w:numPr>
      </w:pPr>
      <w:r>
        <w:t>Dismélie = tvarová odchylka končetiny</w:t>
      </w:r>
    </w:p>
    <w:p w14:paraId="1B1BF9B9" w14:textId="77777777" w:rsidR="00F87D9A" w:rsidRDefault="00F87D9A" w:rsidP="00F87D9A">
      <w:pPr>
        <w:pStyle w:val="Bezmezer"/>
        <w:numPr>
          <w:ilvl w:val="0"/>
          <w:numId w:val="16"/>
        </w:numPr>
      </w:pPr>
      <w:r>
        <w:t>Fokomélie = chybějící paže a předloktí – dlaň roste rovnou z ramene</w:t>
      </w:r>
    </w:p>
    <w:p w14:paraId="1B47EF53" w14:textId="77777777" w:rsidR="00F87D9A" w:rsidRDefault="00F87D9A" w:rsidP="00F87D9A">
      <w:pPr>
        <w:pStyle w:val="Bezmezer"/>
        <w:numPr>
          <w:ilvl w:val="0"/>
          <w:numId w:val="16"/>
        </w:numPr>
      </w:pPr>
      <w:r>
        <w:t>Arachnodaktilie = extrémně tenké a dlouhé prsty</w:t>
      </w:r>
    </w:p>
    <w:p w14:paraId="31B4F0B6" w14:textId="77777777" w:rsidR="00F87D9A" w:rsidRDefault="00F87D9A" w:rsidP="00F87D9A">
      <w:pPr>
        <w:pStyle w:val="Bezmezer"/>
        <w:numPr>
          <w:ilvl w:val="0"/>
          <w:numId w:val="16"/>
        </w:numPr>
      </w:pPr>
      <w:r>
        <w:t>Syndaktilie = srůst prstů</w:t>
      </w:r>
    </w:p>
    <w:p w14:paraId="05833A61" w14:textId="2A22249F" w:rsidR="00F87D9A" w:rsidRDefault="00F87D9A" w:rsidP="00F87D9A">
      <w:pPr>
        <w:pStyle w:val="Bezmezer"/>
        <w:numPr>
          <w:ilvl w:val="0"/>
          <w:numId w:val="16"/>
        </w:numPr>
      </w:pPr>
      <w:r>
        <w:t xml:space="preserve">Polydaktilie = 6 </w:t>
      </w:r>
      <w:r w:rsidR="00F42222">
        <w:t xml:space="preserve">a více </w:t>
      </w:r>
      <w:r>
        <w:t>prstů</w:t>
      </w:r>
    </w:p>
    <w:p w14:paraId="166360ED" w14:textId="77777777" w:rsidR="00F87D9A" w:rsidRDefault="00F87D9A" w:rsidP="00F87D9A">
      <w:pPr>
        <w:pStyle w:val="Bezmezer"/>
        <w:numPr>
          <w:ilvl w:val="0"/>
          <w:numId w:val="16"/>
        </w:numPr>
      </w:pPr>
      <w:r>
        <w:t>Pes equvinovarus congenitus = koňská noha – u DMO; špička směřuje dolů, pata výrazně vystupuje, vnitřní kotník směřuje k zemi</w:t>
      </w:r>
    </w:p>
    <w:p w14:paraId="7D8A14B9" w14:textId="77777777" w:rsidR="00F87D9A" w:rsidRDefault="00F87D9A" w:rsidP="00F87D9A">
      <w:pPr>
        <w:pStyle w:val="Bezmezer"/>
        <w:numPr>
          <w:ilvl w:val="0"/>
          <w:numId w:val="16"/>
        </w:numPr>
      </w:pPr>
      <w:r>
        <w:t>Pes calcaneus congenitus = pata výrazně vystupuje, velká mobilita v hlezenním kloubu, hřbet nohy jde přitlačit k bérci</w:t>
      </w:r>
    </w:p>
    <w:p w14:paraId="3549F8FD" w14:textId="77777777" w:rsidR="00F87D9A" w:rsidRDefault="00F87D9A" w:rsidP="00F87D9A">
      <w:pPr>
        <w:pStyle w:val="Bezmezer"/>
        <w:numPr>
          <w:ilvl w:val="0"/>
          <w:numId w:val="16"/>
        </w:numPr>
      </w:pPr>
      <w:r>
        <w:t xml:space="preserve">Hallux valgus = vbočený palec </w:t>
      </w:r>
    </w:p>
    <w:p w14:paraId="71E1DE72" w14:textId="77777777" w:rsidR="003001C5" w:rsidRPr="003001C5" w:rsidRDefault="003001C5" w:rsidP="00B456EF">
      <w:pPr>
        <w:rPr>
          <w:b/>
          <w:sz w:val="22"/>
          <w:szCs w:val="22"/>
        </w:rPr>
      </w:pPr>
    </w:p>
    <w:sectPr w:rsidR="003001C5" w:rsidRPr="003001C5" w:rsidSect="0035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5764"/>
    <w:multiLevelType w:val="hybridMultilevel"/>
    <w:tmpl w:val="24121522"/>
    <w:lvl w:ilvl="0" w:tplc="20D0388C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7254A49"/>
    <w:multiLevelType w:val="hybridMultilevel"/>
    <w:tmpl w:val="71703D5E"/>
    <w:lvl w:ilvl="0" w:tplc="0D7CA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83B"/>
    <w:multiLevelType w:val="hybridMultilevel"/>
    <w:tmpl w:val="6C580560"/>
    <w:lvl w:ilvl="0" w:tplc="3BC6750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13A3752E"/>
    <w:multiLevelType w:val="hybridMultilevel"/>
    <w:tmpl w:val="22CA035E"/>
    <w:lvl w:ilvl="0" w:tplc="15BACD0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5F7515E"/>
    <w:multiLevelType w:val="hybridMultilevel"/>
    <w:tmpl w:val="2178791E"/>
    <w:lvl w:ilvl="0" w:tplc="72E42C70">
      <w:start w:val="1"/>
      <w:numFmt w:val="lowerLetter"/>
      <w:lvlText w:val="%1)"/>
      <w:lvlJc w:val="left"/>
      <w:pPr>
        <w:ind w:left="12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25BE1852"/>
    <w:multiLevelType w:val="hybridMultilevel"/>
    <w:tmpl w:val="8B24613E"/>
    <w:lvl w:ilvl="0" w:tplc="352C3A0C">
      <w:start w:val="1"/>
      <w:numFmt w:val="bullet"/>
      <w:lvlText w:val="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116F"/>
    <w:multiLevelType w:val="hybridMultilevel"/>
    <w:tmpl w:val="25D49090"/>
    <w:lvl w:ilvl="0" w:tplc="7B88B69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E228C6"/>
    <w:multiLevelType w:val="hybridMultilevel"/>
    <w:tmpl w:val="9AECC490"/>
    <w:lvl w:ilvl="0" w:tplc="87BE2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BB126DA"/>
    <w:multiLevelType w:val="hybridMultilevel"/>
    <w:tmpl w:val="73F8618E"/>
    <w:lvl w:ilvl="0" w:tplc="A57ACDFA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3FED1FF6"/>
    <w:multiLevelType w:val="hybridMultilevel"/>
    <w:tmpl w:val="35EC085A"/>
    <w:lvl w:ilvl="0" w:tplc="821C0438">
      <w:start w:val="1"/>
      <w:numFmt w:val="lowerLetter"/>
      <w:lvlText w:val="%1)"/>
      <w:lvlJc w:val="left"/>
      <w:pPr>
        <w:ind w:left="9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45E34FBE"/>
    <w:multiLevelType w:val="hybridMultilevel"/>
    <w:tmpl w:val="6A1641A6"/>
    <w:lvl w:ilvl="0" w:tplc="7B88B69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9E10E0D"/>
    <w:multiLevelType w:val="hybridMultilevel"/>
    <w:tmpl w:val="5CF6B1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3C08BD"/>
    <w:multiLevelType w:val="hybridMultilevel"/>
    <w:tmpl w:val="C3EA678A"/>
    <w:lvl w:ilvl="0" w:tplc="7C5680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253BB"/>
    <w:multiLevelType w:val="hybridMultilevel"/>
    <w:tmpl w:val="A3D4880C"/>
    <w:lvl w:ilvl="0" w:tplc="57B8AF90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98E613B"/>
    <w:multiLevelType w:val="hybridMultilevel"/>
    <w:tmpl w:val="61A67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D0375"/>
    <w:multiLevelType w:val="hybridMultilevel"/>
    <w:tmpl w:val="8B9458AC"/>
    <w:lvl w:ilvl="0" w:tplc="20D03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9"/>
  </w:num>
  <w:num w:numId="9">
    <w:abstractNumId w:val="5"/>
  </w:num>
  <w:num w:numId="10">
    <w:abstractNumId w:val="15"/>
  </w:num>
  <w:num w:numId="11">
    <w:abstractNumId w:val="1"/>
  </w:num>
  <w:num w:numId="12">
    <w:abstractNumId w:val="0"/>
  </w:num>
  <w:num w:numId="13">
    <w:abstractNumId w:val="7"/>
  </w:num>
  <w:num w:numId="14">
    <w:abstractNumId w:val="14"/>
  </w:num>
  <w:num w:numId="15">
    <w:abstractNumId w:val="12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069"/>
    <w:rsid w:val="000237B3"/>
    <w:rsid w:val="00095962"/>
    <w:rsid w:val="000B5AD3"/>
    <w:rsid w:val="000D4C5D"/>
    <w:rsid w:val="00110ADA"/>
    <w:rsid w:val="0014604C"/>
    <w:rsid w:val="00150223"/>
    <w:rsid w:val="00192EE2"/>
    <w:rsid w:val="002276BE"/>
    <w:rsid w:val="00234595"/>
    <w:rsid w:val="002724C1"/>
    <w:rsid w:val="00275F68"/>
    <w:rsid w:val="002B15AA"/>
    <w:rsid w:val="002D2106"/>
    <w:rsid w:val="002E17A9"/>
    <w:rsid w:val="002F6BF5"/>
    <w:rsid w:val="003001C5"/>
    <w:rsid w:val="00314976"/>
    <w:rsid w:val="00314D5B"/>
    <w:rsid w:val="0032304F"/>
    <w:rsid w:val="0035595C"/>
    <w:rsid w:val="0037273F"/>
    <w:rsid w:val="00383C48"/>
    <w:rsid w:val="003B0EE0"/>
    <w:rsid w:val="003E2844"/>
    <w:rsid w:val="004916C8"/>
    <w:rsid w:val="0055078D"/>
    <w:rsid w:val="00551B14"/>
    <w:rsid w:val="00600BD1"/>
    <w:rsid w:val="00600F73"/>
    <w:rsid w:val="00646E86"/>
    <w:rsid w:val="007046B2"/>
    <w:rsid w:val="00743DE8"/>
    <w:rsid w:val="00757B4C"/>
    <w:rsid w:val="0077234C"/>
    <w:rsid w:val="007E1EC5"/>
    <w:rsid w:val="00816FFF"/>
    <w:rsid w:val="00825E1F"/>
    <w:rsid w:val="0083633B"/>
    <w:rsid w:val="00853512"/>
    <w:rsid w:val="00931FC8"/>
    <w:rsid w:val="009B3EB8"/>
    <w:rsid w:val="009B780B"/>
    <w:rsid w:val="00A07B6A"/>
    <w:rsid w:val="00A4529E"/>
    <w:rsid w:val="00A832F3"/>
    <w:rsid w:val="00AC0CFF"/>
    <w:rsid w:val="00AE606F"/>
    <w:rsid w:val="00B33834"/>
    <w:rsid w:val="00B40728"/>
    <w:rsid w:val="00B456EF"/>
    <w:rsid w:val="00BB57E7"/>
    <w:rsid w:val="00BF2FA5"/>
    <w:rsid w:val="00C04601"/>
    <w:rsid w:val="00C167BD"/>
    <w:rsid w:val="00CB2B36"/>
    <w:rsid w:val="00CC1BCC"/>
    <w:rsid w:val="00D01448"/>
    <w:rsid w:val="00D02796"/>
    <w:rsid w:val="00D35069"/>
    <w:rsid w:val="00D4776D"/>
    <w:rsid w:val="00E36F78"/>
    <w:rsid w:val="00E40844"/>
    <w:rsid w:val="00ED75CD"/>
    <w:rsid w:val="00F01445"/>
    <w:rsid w:val="00F215C2"/>
    <w:rsid w:val="00F42222"/>
    <w:rsid w:val="00F77716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BAD7"/>
  <w15:docId w15:val="{7F28D207-D8D9-455A-950C-D7024C44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069"/>
    <w:pPr>
      <w:ind w:left="720"/>
      <w:contextualSpacing/>
    </w:pPr>
  </w:style>
  <w:style w:type="paragraph" w:styleId="Bezmezer">
    <w:name w:val="No Spacing"/>
    <w:uiPriority w:val="1"/>
    <w:qFormat/>
    <w:rsid w:val="00F87D9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hp_2</dc:creator>
  <cp:lastModifiedBy>David Půlpán</cp:lastModifiedBy>
  <cp:revision>16</cp:revision>
  <dcterms:created xsi:type="dcterms:W3CDTF">2013-07-29T19:53:00Z</dcterms:created>
  <dcterms:modified xsi:type="dcterms:W3CDTF">2021-04-02T14:06:00Z</dcterms:modified>
</cp:coreProperties>
</file>