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D5117" w14:textId="77777777" w:rsidR="003D44D7" w:rsidRPr="003D44D7" w:rsidRDefault="003D44D7" w:rsidP="003D4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4D7">
        <w:rPr>
          <w:rFonts w:ascii="Times New Roman" w:eastAsia="Times New Roman" w:hAnsi="Times New Roman" w:cs="Times New Roman"/>
          <w:sz w:val="24"/>
          <w:szCs w:val="24"/>
        </w:rPr>
        <w:t>Петербургская техническая ярмарка 2020</w:t>
      </w:r>
    </w:p>
    <w:p w14:paraId="3EACE301" w14:textId="7D8177C0" w:rsidR="003D44D7" w:rsidRPr="003D44D7" w:rsidRDefault="003D44D7" w:rsidP="003D4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4D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CAB1EE7" wp14:editId="3FC4D739">
            <wp:extent cx="4762500" cy="3181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50952" w14:textId="77777777" w:rsidR="003D44D7" w:rsidRDefault="003D44D7" w:rsidP="003D4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44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17–19 сентября в КВЦ «Экспофорум» состоялась Петербургская техническая ярмарка, Международная выставка инноваций </w:t>
      </w:r>
      <w:r w:rsidRPr="003D44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HI</w:t>
      </w:r>
      <w:r w:rsidRPr="003D44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-</w:t>
      </w:r>
      <w:r w:rsidRPr="003D44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TECH</w:t>
      </w:r>
      <w:r w:rsidRPr="003D44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и Санкт-Петербургский промышленный конгресс. Выставки собрали вместе более 120 участников, познакомили специалистов с новинками рынка, передовыми направлениями отечественной промышленности. Конгресс стал площадкой для острых дискуссий, поиска путей интенсивного развития и взаимовыгодного сотрудничества.</w:t>
      </w:r>
      <w:r w:rsidRPr="003D44D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5A135CAA" w14:textId="77777777" w:rsidR="00790A5A" w:rsidRDefault="003D44D7" w:rsidP="003D4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44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Петербургская техническая ярмарка в 16 раз стала местом продуктивного общения ведущих компаний в сфере металлообработки, металлургии, литейного дела, крепежа, информационных технологий, современных материалов и охраны труда. Международная выставка инноваций </w:t>
      </w:r>
      <w:r w:rsidRPr="003D44D7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3D44D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3D44D7">
        <w:rPr>
          <w:rFonts w:ascii="Times New Roman" w:eastAsia="Times New Roman" w:hAnsi="Times New Roman" w:cs="Times New Roman"/>
          <w:sz w:val="24"/>
          <w:szCs w:val="24"/>
        </w:rPr>
        <w:t>TECH</w:t>
      </w:r>
      <w:r w:rsidRPr="003D44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представила новейшие изобретения, передовые инновации в различных отраслях промышленности.</w:t>
      </w:r>
      <w:r w:rsidR="00790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D44D7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Участники экспозиции презентовали специалистам свои новейшие разработки: металлообрабатывающие оборудование: прессы, фрезерные центры, токарное оборудование, шлифовальные и другие виды станков, металлорежущий инструмент; продукцию металлургических предприятий: кольца, фланцы, поковки и слитки, прутки и полосы, сортовой и листовой прокат, валы переменного сечения и многое другое;</w:t>
      </w:r>
      <w:r w:rsidRPr="003D44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44D7">
        <w:rPr>
          <w:rFonts w:ascii="Times New Roman" w:eastAsia="Times New Roman" w:hAnsi="Times New Roman" w:cs="Times New Roman"/>
          <w:sz w:val="24"/>
          <w:szCs w:val="24"/>
          <w:lang w:val="ru-RU"/>
        </w:rPr>
        <w:t>подъемное и</w:t>
      </w:r>
      <w:r w:rsidR="00790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D44D7">
        <w:rPr>
          <w:rFonts w:ascii="Times New Roman" w:eastAsia="Times New Roman" w:hAnsi="Times New Roman" w:cs="Times New Roman"/>
          <w:sz w:val="24"/>
          <w:szCs w:val="24"/>
          <w:lang w:val="ru-RU"/>
        </w:rPr>
        <w:t>стеллажное оборудование,</w:t>
      </w:r>
      <w:r w:rsidRPr="003D44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44D7">
        <w:rPr>
          <w:rFonts w:ascii="Times New Roman" w:eastAsia="Times New Roman" w:hAnsi="Times New Roman" w:cs="Times New Roman"/>
          <w:sz w:val="24"/>
          <w:szCs w:val="24"/>
          <w:lang w:val="ru-RU"/>
        </w:rPr>
        <w:t>освещение, системы связи и безопасности предприятий, оптические измерительные приборы и приборы для измерения микроклимата, гидравлическую продукцию, высокопрочный крепеж, технику для автоматизации и пр.</w:t>
      </w:r>
    </w:p>
    <w:p w14:paraId="532783BB" w14:textId="77777777" w:rsidR="00790A5A" w:rsidRDefault="00790A5A" w:rsidP="003D4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416F946" w14:textId="2DF58F33" w:rsidR="003D44D7" w:rsidRDefault="003D44D7" w:rsidP="003D4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44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интенсивного технологического роста России важен вклад каждого участника промышленного сектора. Экспоненты показали, что им есть что привнести в формирование нового российского высокотехнологичного производства. </w:t>
      </w:r>
      <w:r w:rsidRPr="003D44D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sectPr w:rsidR="003D4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D7"/>
    <w:rsid w:val="00034E13"/>
    <w:rsid w:val="003D44D7"/>
    <w:rsid w:val="00790A5A"/>
    <w:rsid w:val="00824CC8"/>
    <w:rsid w:val="00F7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C1B51"/>
  <w15:chartTrackingRefBased/>
  <w15:docId w15:val="{8D94873D-A7D3-40C6-BDDE-81AE2B7C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D44D7"/>
    <w:rPr>
      <w:b/>
      <w:bCs/>
    </w:rPr>
  </w:style>
  <w:style w:type="character" w:styleId="Zdraznn">
    <w:name w:val="Emphasis"/>
    <w:basedOn w:val="Standardnpsmoodstavce"/>
    <w:uiPriority w:val="20"/>
    <w:qFormat/>
    <w:rsid w:val="003D44D7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3D44D7"/>
    <w:rPr>
      <w:color w:val="0000FF"/>
      <w:u w:val="single"/>
    </w:rPr>
  </w:style>
  <w:style w:type="character" w:customStyle="1" w:styleId="js-feed-post-date">
    <w:name w:val="js-feed-post-date"/>
    <w:basedOn w:val="Standardnpsmoodstavce"/>
    <w:rsid w:val="003D4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1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0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55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88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28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Kurillová</dc:creator>
  <cp:keywords/>
  <dc:description/>
  <cp:lastModifiedBy>Milena Kurillová</cp:lastModifiedBy>
  <cp:revision>3</cp:revision>
  <dcterms:created xsi:type="dcterms:W3CDTF">2021-03-19T10:25:00Z</dcterms:created>
  <dcterms:modified xsi:type="dcterms:W3CDTF">2021-03-19T10:49:00Z</dcterms:modified>
</cp:coreProperties>
</file>