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Smlouva o výuce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Učitelé: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JUDr. Mgr. Michal Urban, Ph.D.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učitel působící na Gymnáziu Jana Keplera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sídlem v kabinetě společenských věd vedle učebny ÚSV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společně jen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„učitel“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Student/ka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 xml:space="preserve">…................................................................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studující ve třídě  …...............  na Gymnáziu Jana Keplera v Praze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navštěvující ….............................................................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(vyučovaný předmět)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 učitel dále též společně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uzavírají níže uvedeného dne, měsíce a roku v souladu s příslušnými ustanoveními zákona č. 89/2012 Sb., občanský zákoník, v platném znění a dále v souladu s příslušnými předpisy upravující vzdělávání,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smlouvu o výuce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Preambule</w:t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Vzhledem ke skutečnosti, že se smluvní strany budou v následujícím roce potkávat v rámci výuky na Gymnáziu Jana Keplera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gymnázium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 a že by společně rády vycházely v dobrém, rozhodly se touto smlouvou upravit základní rámec vzájemných práv a povinností a předejít tak budoucím možným neshodám či nedorozuměním.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Práva a povinnosti učitel</w:t>
      </w:r>
      <w:r w:rsidDel="00000000" w:rsidR="00000000" w:rsidRPr="00000000">
        <w:rPr>
          <w:b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zavazuj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řádně se připravovat na výuku;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hodnotit práci studentů (tj. práci v hodinách, domácí úkoly, případné ústní zkoušení či testy) podle svých nejlepších schopností spravedlivě a akceptovat relevantní připomínky studentů;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nediskriminovat ani neupřednostňovat jednotlivé studenty na základě jejich etnického původu, náboženství, politického přesvědčení nebo pohlaví;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projevovat řádnou úctu k osobní důstojnosti každého studenta;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usilovat o to, aby výuka byla pro studenty zajímavá, čímž ovšem nezaručuje, že takovou nezbytně pokaždé bude;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usilovat o to, aby teorie byla v hodinách doplněna dostatečným počtem příkladů z praxe;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přiměřené míře zodpovědět studentské dotazy i mimo čas výuky, a to ústně nebo prostřednictvím emailu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urban@</w:t>
        </w:r>
      </w:hyperlink>
      <w:hyperlink r:id="rId8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gjk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.cz</w:t>
        </w:r>
      </w:hyperlink>
      <w:r w:rsidDel="00000000" w:rsidR="00000000" w:rsidRPr="00000000">
        <w:rPr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dodržovat platný školní řád gymnázia.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 si vyhrazuj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právo: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zadat nehlášenou malou písemku, tj. písemku, na jejíž vypracování nebudou mít studenti celou hodinu;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postupovat plně v souladu s platným školním řádem.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43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studenta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se zavazuje: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má právo: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keepNext w:val="1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Společná ustanovení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porušení povinností jednou ze smluvních stran, má druhá strana nárok na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 smlouvu lze vypovědět jednostranným písemným prohlášením jedné ze smluvních stran, pokud jedna ze smluvních stran opakovaně a hrubě porušuje práva a povinnosti stanovené touto smlouvou.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se uzavírá na dobu určitou, a to do konce školního roku 2017/2018.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vyhotovena ve dvou stejnopisech, z nichž každá ze smluvních stran obdrží po jednom stejnopise.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 smlouvu je možné doplňovat a měnit pouze písemnými a číslovanými dodatky, jejichž obsah bude předem písemně odsouhlasen oběma smluvními stranami.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platná a účinná ode dne jejího podpisu smluvními stranami.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prohlašují, že jsou způsobilé k právním úkonům bez omezení, že si tuto smlouvu před jejím podpisem přečetly, s jejím obsahem souhlasí a konstatují, že byla uzavřena na základě jejich pravé a svobodné vůle, určitě, vážně a srozumitelně, nikoliv v tísni nebo za jinak jednostranně nevýhodných podmínek. Na důkaz toho připojují své podpisy.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Praze dne …..................................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0" w:type="dxa"/>
        <w:jc w:val="left"/>
        <w:tblInd w:w="55.0" w:type="pct"/>
        <w:tblLayout w:type="fixed"/>
        <w:tblLook w:val="0000"/>
      </w:tblPr>
      <w:tblGrid>
        <w:gridCol w:w="5255"/>
        <w:gridCol w:w="5256"/>
        <w:tblGridChange w:id="0">
          <w:tblGrid>
            <w:gridCol w:w="5255"/>
            <w:gridCol w:w="52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Učitel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828" w:top="480" w:left="592" w:right="803" w:header="708" w:footer="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2">
    <w:name w:val="Nadpis 2"/>
    <w:basedOn w:val="Nadpis"/>
    <w:next w:val="Základnítext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Nadpis3">
    <w:name w:val="Nadpis 3"/>
    <w:basedOn w:val="Nadpis"/>
    <w:next w:val="Základnítext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Nadpis4">
    <w:name w:val="Nadpis 4"/>
    <w:basedOn w:val="Nadpis"/>
    <w:next w:val="Základnítext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Arial" w:cs="Mangal" w:eastAsia="Microsoft YaHei" w:hAnsi="Arial"/>
      <w:b w:val="1"/>
      <w:bCs w:val="1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5">
    <w:name w:val="Nadpis 5"/>
    <w:basedOn w:val="Nadpis"/>
    <w:next w:val="Základnítext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cs="Mangal" w:eastAsia="Microsoft YaHei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6">
    <w:name w:val="Nadpis 6"/>
    <w:basedOn w:val="Nadpis"/>
    <w:next w:val="Základnítext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Arial" w:cs="Mangal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hi-IN" w:val="cs-CZ"/>
    </w:rPr>
  </w:style>
  <w:style w:type="paragraph" w:styleId="Nadpis7">
    <w:name w:val="Nadpis 7"/>
    <w:basedOn w:val="Nadpis"/>
    <w:next w:val="Základnítext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Arial" w:cs="Mangal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hi-IN" w:val="cs-CZ"/>
    </w:rPr>
  </w:style>
  <w:style w:type="paragraph" w:styleId="Nadpis8">
    <w:name w:val="Nadpis 8"/>
    <w:basedOn w:val="Nadpis"/>
    <w:next w:val="Základnítext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cs="Mangal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hi-IN" w:val="cs-CZ"/>
    </w:rPr>
  </w:style>
  <w:style w:type="paragraph" w:styleId="Nadpis9">
    <w:name w:val="Nadpis 9"/>
    <w:basedOn w:val="Nadpis"/>
    <w:next w:val="Základnítext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hi-I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1">
    <w:name w:val="WW8Num1z1"/>
    <w:next w:val="WW8Num1z1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btext">
    <w:name w:val="bbtext"/>
    <w:basedOn w:val="Standardnípísmoodstavce1"/>
    <w:next w:val="bb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rFonts w:ascii="Times New Roman" w:hAnsi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ázev">
    <w:name w:val="Název"/>
    <w:basedOn w:val="Normální"/>
    <w:next w:val="Podtitu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Podtitul">
    <w:name w:val="Podtitul"/>
    <w:basedOn w:val="Nadpis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Nadpis10">
    <w:name w:val="Nadpis 10"/>
    <w:basedOn w:val="Nadpis"/>
    <w:next w:val="Základnítext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hi-IN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urban.michal@centrum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rban.michal@centrum.cz" TargetMode="External"/><Relationship Id="rId8" Type="http://schemas.openxmlformats.org/officeDocument/2006/relationships/hyperlink" Target="mailto:urban.michal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4LTMEsX6Q4wr6756ZnsCsIb7w==">AMUW2mV311GVWx/eEXSITRDwQBeQd+xWhHuTZsaRYsMV7XiqqKWUvBEaUnw+Nf9c7sczkKNwYCmGL2pgA+YRQ9GRZl4S5jIvW1/ZVGhBRVKGmYH858EXeOA=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2019-03-14T09:16:00Z</dcterms:created>
  <dc:creator>Michal Urban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