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2ACED" w14:textId="61436941" w:rsidR="00B77636" w:rsidRPr="00B77636" w:rsidRDefault="00B77636" w:rsidP="003918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val="fr-FR" w:eastAsia="cs-CZ"/>
        </w:rPr>
      </w:pPr>
      <w:r w:rsidRPr="00B77636">
        <w:rPr>
          <w:rFonts w:ascii="Times New Roman" w:eastAsia="Times New Roman" w:hAnsi="Times New Roman" w:cs="Times New Roman"/>
          <w:b/>
          <w:color w:val="000000"/>
          <w:lang w:val="fr-FR" w:eastAsia="cs-CZ"/>
        </w:rPr>
        <w:t>E. Macron – Conférence sur la sécurité – Munich 2021</w:t>
      </w:r>
    </w:p>
    <w:p w14:paraId="15A645C0" w14:textId="77777777" w:rsidR="00B77636" w:rsidRDefault="00B77636" w:rsidP="003918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</w:p>
    <w:p w14:paraId="604D30C3" w14:textId="5B20D55D" w:rsidR="00B77636" w:rsidRDefault="00DD6358" w:rsidP="003918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Merci beaucoup, Monsieur l'Ambassadeur.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Heureux d'être là et de pouvoir juste dire quelques mots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peut-être avant de répondre à vos questions.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</w:p>
    <w:p w14:paraId="13AE4707" w14:textId="37C6CA57" w:rsidR="00306AFC" w:rsidRPr="00104924" w:rsidRDefault="00DD6358" w:rsidP="003918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Suite à ce que le Président 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Biden</w:t>
      </w:r>
      <w:proofErr w:type="spell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et la Chancelière Merkel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viennent d'exprimer et dans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lequel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je me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retrouve pleinement, vous nous lancez un défi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8926EF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au fond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qui est de savoir comment l'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A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lliance transatlantique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comment l'Ouest peuvent être utiles.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Moi je pense que nous avons un 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« 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common</w:t>
      </w:r>
      <w:proofErr w:type="spell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destiny</w:t>
      </w:r>
      <w:proofErr w:type="spellEnd"/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 »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en tout cas un rôle historique aujourd'hui,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et je voudrais juste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au fond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partager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deux grandes idées.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</w:p>
    <w:p w14:paraId="2BA72979" w14:textId="456398BE" w:rsidR="009E4276" w:rsidRDefault="00DD6358" w:rsidP="003918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première chose que nous devons faire,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, entre Américains et Européens qui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nous retrouvons à nouveau avec une volonté commune d'avancer et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partager les mêmes valeurs,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première chose c'est d'avoir un multilatéralisme qui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produise des résultats, qui soit utile en matière de climat, Joe et Angela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l'ont parfaitement dit, en matière de préservation de nos démocraties,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tout particulièrement quand il s'agit d'ailleurs de préserver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liberté d'expression et d'éviter la haine,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le retour de la haine dans nos démocraties. Et la question d'ailleurs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la régulation du numérique est ainsi posée,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elle </w:t>
      </w:r>
      <w:proofErr w:type="gram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est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,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….</w:t>
      </w:r>
      <w:proofErr w:type="gram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vitale pour nos 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démocraties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. L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 question aussi du traitement des inégalités</w:t>
      </w:r>
      <w:proofErr w:type="gramStart"/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….</w:t>
      </w:r>
      <w:proofErr w:type="gramEnd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.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si nous voulons faire réussir notre mondialisation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en particulier l'Ouest, mais l'Ouest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ne réussira pas l'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A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lliance transatlantique sans ses voisins,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ses voisinages, en particulier l'Afrique,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nous devons régler le problème des inégalités dans nos sociétés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avec nos voisins.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la question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de, en particulier,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la réponse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économique à cette crise.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notre agenda avec l'Afrique, c'est notre agenda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au FMI pour plaider pour des droits de tirage </w:t>
      </w:r>
      <w:proofErr w:type="gram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spéciaux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….</w:t>
      </w:r>
      <w:proofErr w:type="gramEnd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.</w:t>
      </w:r>
    </w:p>
    <w:p w14:paraId="5064298F" w14:textId="770D179D" w:rsidR="003918D2" w:rsidRDefault="00DD6358" w:rsidP="003918D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Et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puis,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évidemment c'est notre agenda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en matière de santé.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Là aussi je rejoins totalement ce que le Président 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Biden</w:t>
      </w:r>
      <w:proofErr w:type="spell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et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Chancelière Merkel viennent de dire :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nous avons un défi collectif.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Nous avons passé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d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es premières étapes,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nous coordonner pour protéger nos populations,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réussir à innover de manière inédite pour inventer des nouveaux vaccins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maintenant les déployer dans nos pays.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proofErr w:type="gramStart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…..</w:t>
      </w:r>
      <w:proofErr w:type="gram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si nous voulons réussir un multilatéralisme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qui produit des résultats, le défi qui nous est posé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c'est à nous,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Europe et Amérique,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Européens et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Américains, de permettre à tous les pays du monde,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pauvres et émergents, d'accéder le plus vite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possible aux diagnostics, aux traitements,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aux vaccins et d'améliorer leur système de santé.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au cœur de l'initiative ACT-A lancée en Mars 2020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avec l'Organisation mondiale de la santé.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</w:p>
    <w:p w14:paraId="5D32953B" w14:textId="77777777" w:rsidR="009E4276" w:rsidRDefault="00DD6358" w:rsidP="001049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Nous avons, lors du G7 il y a quelques instants,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annoncé des sommes importantes, fait je crois un très grand pas en avant.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Il y a une idée toute simple que je défends,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après avoir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lastRenderedPageBreak/>
        <w:t>échangé avec nos partenaires africains :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le continent africain a 6,5 millions de soignants.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Il faut 13 millions de doses de vaccins pour les protéger et permettre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au système de soins de résister.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Si nous, Européens et Américains, nous savons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livrer le plus vite possible ces 13 millions de doses,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ça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vaut énormément.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Ça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représente 0,43 % des doses que nous avons commandées.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Si nous savons faire </w:t>
      </w:r>
      <w:r w:rsidR="00306AFC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ça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alors l'Ouest aura une présence et sera considéré en Afrique.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Si nous annonçons des milliards aujourd'hui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pour donner des doses dans six mois,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dans huit mois, dans un an, nos amis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Africains auront, sous la pression de leur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population et à juste titre, acheté des doses aux Chinois,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aux Russes ou directement à d'autres laboratoires.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la force de l'Ouest, des Européens ou des Américains,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ce sera un concept mais pas une réalité.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………</w:t>
      </w:r>
    </w:p>
    <w:p w14:paraId="19165E41" w14:textId="0D825CE6" w:rsidR="00104924" w:rsidRPr="00104924" w:rsidRDefault="00DD6358" w:rsidP="001049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Le deuxième pilier pour moi de notre destinée commune,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du travail que nous avons à faire en commun entre Européens et Américains,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,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104924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au fond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,</w:t>
      </w:r>
      <w:r w:rsidR="00104924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bâtir un agenda de sécurité.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Angela Merkel a dit en détails beaucoup de choses sur les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différentes situations régionales.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Je partage absolument ce qui a été dit par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Madame la Chancelière. Et donc je ne vais pas répéter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ce qui a été très bien dit par elle,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je vais simplement dire</w:t>
      </w:r>
      <w:r w:rsidR="00104924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, pour moi,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qu'on a, sur l'agenda de sécurité commun,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trois choses à faire ensemble</w:t>
      </w:r>
      <w:r w:rsidR="00104924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. </w:t>
      </w:r>
    </w:p>
    <w:p w14:paraId="22F270FD" w14:textId="0BB56396" w:rsidR="00104924" w:rsidRPr="00104924" w:rsidRDefault="00104924" w:rsidP="001049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L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 première c'est de bâtir, de rebâtir l'agenda et l'architecture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sécurité ensemble, c'est-à-dire le nouveau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concept de l'OTAN.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Moi je crois que tout ce que je vous ai dit l'année dernière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reste valide : les questionnements, les doutes qu'on peut avoir,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les défis qui sont devant nous.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Il y a un travail qui a été fait par un comité des sages.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le rôle des États et des chefs d'État et de Gouvernement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s'en saisir pour préparer le nouveau concept qui structurera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notre action au sein de l'OTAN dans les prochaines années et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bâtira les fondements de cette architecture de sécurité.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</w:t>
      </w:r>
      <w:proofErr w:type="gramStart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…….</w:t>
      </w:r>
      <w:proofErr w:type="gramEnd"/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aussi le dialogue avec la Russie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qui ne doit pas être complaisant, exigeant, mais qui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est la clé pour que la plaque européenne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DD6358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puisse vivre en paix.</w:t>
      </w:r>
      <w:r w:rsidR="00DD6358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</w:p>
    <w:p w14:paraId="0120AF3D" w14:textId="7D71F3F5" w:rsidR="00104924" w:rsidRPr="00104924" w:rsidRDefault="00DD6358" w:rsidP="001049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deuxième chose, c'est de pouvoir fixer les situations régionales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donc du Sahel où nous sommes très présents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et nous battons contre le 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djihadisme</w:t>
      </w:r>
      <w:proofErr w:type="spell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jusqu'à l'Irak,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situation extrêmement importante pour nous,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Syrie ou le Nagorny-Karabakh,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Méditerranée orientale et plusieurs autres sujets,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comment on bâtit la sécurité et comment on agit ensemble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manière coordonnée, en respectant tous les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alliés de manière absolue, ce qui n'a pas toujours été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le cas ces derniers mois,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donc comment nous avançons ensemble pour résoudre ces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situations entre alliés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………………….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, pour justement bâtir des solutions communes.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3918D2"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L’Iran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sera aussi évidemment une situation importante.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</w:p>
    <w:p w14:paraId="24E91390" w14:textId="11C3BE8D" w:rsidR="00B77636" w:rsidRDefault="00DD6358" w:rsidP="0010492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fr-FR" w:eastAsia="cs-CZ"/>
        </w:rPr>
      </w:pP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le troisième grand défi qui est le nôtre</w:t>
      </w:r>
      <w:r w:rsidR="00104924"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> :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de maintenir ce que j'appellerai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 « 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la liberté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la souveraineté</w:t>
      </w:r>
      <w:r w:rsidR="003918D2">
        <w:rPr>
          <w:rFonts w:ascii="Times New Roman" w:eastAsia="Times New Roman" w:hAnsi="Times New Roman" w:cs="Times New Roman"/>
          <w:color w:val="000000"/>
          <w:lang w:val="fr-FR" w:eastAsia="cs-CZ"/>
        </w:rPr>
        <w:t> »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. Maintenir la liberté de la souveraineté,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c'est une formule que j'emprunte à l'ancien Premier ministre 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Turnbull</w:t>
      </w:r>
      <w:proofErr w:type="spell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l'ancien Premier ministre d'Australie, et cela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lastRenderedPageBreak/>
        <w:t>vaut pour l'action que nous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avons à mener ensemble dans le cyber, dans l'espace maritime,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dans l'espace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justement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………</w:t>
      </w:r>
      <w:proofErr w:type="gramStart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…….</w:t>
      </w:r>
      <w:proofErr w:type="gram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Et défendre la liberté de la souveraineté,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agir ensemble pour y être présent,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préserver notre espace, et c'est aussi le cœur de notre agenda commun en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matière d'</w:t>
      </w:r>
      <w:proofErr w:type="spellStart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Indo-Pacifique</w:t>
      </w:r>
      <w:proofErr w:type="spellEnd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. Nous n'avons pas toujours exactement les mêmes approches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de cette notion mais l'objectif que nous devons poursuivre dans cette région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c'est la liberté de la souveraineté. Résoudre les conflits régionaux,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…………</w:t>
      </w:r>
      <w:proofErr w:type="gramStart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…….</w:t>
      </w:r>
      <w:proofErr w:type="gramEnd"/>
      <w:r w:rsidR="009E4276">
        <w:rPr>
          <w:rFonts w:ascii="Times New Roman" w:eastAsia="Times New Roman" w:hAnsi="Times New Roman" w:cs="Times New Roman"/>
          <w:color w:val="000000"/>
          <w:lang w:val="fr-FR" w:eastAsia="cs-CZ"/>
        </w:rPr>
        <w:t>.</w:t>
      </w:r>
      <w:bookmarkStart w:id="0" w:name="_GoBack"/>
      <w:bookmarkEnd w:id="0"/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bâtir une architecture de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sécurité et de confiance,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voilà pour moi les éléments-clés de cet agenda de sécurité qui est le nôtre.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</w:p>
    <w:p w14:paraId="6F61EB4F" w14:textId="0C549BC9" w:rsidR="00DD6358" w:rsidRPr="00104924" w:rsidRDefault="00DD6358" w:rsidP="00104924">
      <w:pPr>
        <w:spacing w:line="360" w:lineRule="auto"/>
        <w:ind w:firstLine="708"/>
        <w:jc w:val="both"/>
        <w:rPr>
          <w:rFonts w:ascii="Times New Roman" w:hAnsi="Times New Roman" w:cs="Times New Roman"/>
          <w:lang w:val="fr-FR"/>
        </w:rPr>
      </w:pPr>
      <w:r w:rsidRPr="00DD6358">
        <w:rPr>
          <w:rFonts w:ascii="Times New Roman" w:eastAsia="Times New Roman" w:hAnsi="Times New Roman" w:cs="Times New Roman"/>
          <w:lang w:val="fr-FR" w:eastAsia="cs-CZ"/>
        </w:rPr>
        <w:t>Je ne serai pas plus long parce que je veux pouvoir</w:t>
      </w:r>
      <w:r w:rsidRPr="00104924">
        <w:rPr>
          <w:rFonts w:ascii="Times New Roman" w:eastAsia="Times New Roman" w:hAnsi="Times New Roman" w:cs="Times New Roman"/>
          <w:lang w:val="fr-FR" w:eastAsia="cs-CZ"/>
        </w:rPr>
        <w:t xml:space="preserve"> </w:t>
      </w:r>
      <w:r w:rsidRPr="00DD6358">
        <w:rPr>
          <w:rFonts w:ascii="Times New Roman" w:eastAsia="Times New Roman" w:hAnsi="Times New Roman" w:cs="Times New Roman"/>
          <w:color w:val="000000"/>
          <w:lang w:val="fr-FR" w:eastAsia="cs-CZ"/>
        </w:rPr>
        <w:t>répondre à vos questions, cher Ambassadeur.</w:t>
      </w:r>
      <w:r w:rsidRPr="00104924">
        <w:rPr>
          <w:rFonts w:ascii="Times New Roman" w:eastAsia="Times New Roman" w:hAnsi="Times New Roman" w:cs="Times New Roman"/>
          <w:color w:val="000000"/>
          <w:lang w:val="fr-FR" w:eastAsia="cs-CZ"/>
        </w:rPr>
        <w:t xml:space="preserve"> </w:t>
      </w:r>
      <w:r w:rsidRPr="00104924">
        <w:rPr>
          <w:rFonts w:ascii="Times New Roman" w:hAnsi="Times New Roman" w:cs="Times New Roman"/>
          <w:lang w:val="fr-FR"/>
        </w:rPr>
        <w:t xml:space="preserve"> </w:t>
      </w:r>
    </w:p>
    <w:sectPr w:rsidR="00DD6358" w:rsidRPr="001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8"/>
    <w:rsid w:val="00104924"/>
    <w:rsid w:val="001E4365"/>
    <w:rsid w:val="00306AFC"/>
    <w:rsid w:val="003918D2"/>
    <w:rsid w:val="008926EF"/>
    <w:rsid w:val="00923320"/>
    <w:rsid w:val="009E4276"/>
    <w:rsid w:val="00B77636"/>
    <w:rsid w:val="00D606B5"/>
    <w:rsid w:val="00DD6358"/>
    <w:rsid w:val="00F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4E27"/>
  <w15:chartTrackingRefBased/>
  <w15:docId w15:val="{A48D5364-88FF-5446-9803-22EA9E92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51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0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62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5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9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5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2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1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8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1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8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8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9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7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2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7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4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4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4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3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6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0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3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4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3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8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7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9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7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85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0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4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1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8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6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9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86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5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59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1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4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3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2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0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7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3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7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5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2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3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9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27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4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3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4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9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3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6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1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78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426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5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1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7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5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1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1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5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3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5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0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0266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none" w:sz="0" w:space="6" w:color="auto"/>
            <w:right w:val="none" w:sz="0" w:space="12" w:color="auto"/>
          </w:divBdr>
          <w:divsChild>
            <w:div w:id="13240488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Melišová, Kristýna</dc:creator>
  <cp:keywords/>
  <dc:description/>
  <cp:lastModifiedBy>Ivana Cenkova</cp:lastModifiedBy>
  <cp:revision>3</cp:revision>
  <dcterms:created xsi:type="dcterms:W3CDTF">2021-03-02T21:52:00Z</dcterms:created>
  <dcterms:modified xsi:type="dcterms:W3CDTF">2021-03-02T21:56:00Z</dcterms:modified>
</cp:coreProperties>
</file>