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3C21" w:rsidRDefault="002A0492" w:rsidP="00980AC5">
      <w:pPr>
        <w:ind w:right="0"/>
        <w:jc w:val="both"/>
      </w:pPr>
      <w:r>
        <w:t>Dámy a pánové,</w:t>
      </w:r>
    </w:p>
    <w:p w:rsidR="002A0492" w:rsidRDefault="002A0492" w:rsidP="00980AC5">
      <w:pPr>
        <w:ind w:right="0"/>
        <w:jc w:val="both"/>
      </w:pPr>
    </w:p>
    <w:p w:rsidR="002A0492" w:rsidRDefault="002A0492" w:rsidP="00980AC5">
      <w:pPr>
        <w:ind w:right="0"/>
        <w:jc w:val="both"/>
      </w:pPr>
      <w:r>
        <w:t xml:space="preserve">na začátek svého projevu bych vám ráda položila dvě otázky. Myslíte si, že jste spíše bohatí nebo spíše chudí? A druhá otázka je o něco záludnější: Jaký příjem nebo kolik peněz byste museli mít, byste o sobě řekli, že jste bohatí? </w:t>
      </w:r>
    </w:p>
    <w:p w:rsidR="002A0492" w:rsidRDefault="002A0492" w:rsidP="00980AC5">
      <w:pPr>
        <w:ind w:right="0"/>
        <w:jc w:val="both"/>
      </w:pPr>
    </w:p>
    <w:p w:rsidR="002A0492" w:rsidRDefault="002A0492" w:rsidP="00980AC5">
      <w:pPr>
        <w:ind w:right="0"/>
        <w:jc w:val="both"/>
      </w:pPr>
      <w:r>
        <w:t>Na tyto otázky byste jistě někteří z vás namítli, že bohatství nelze měřit pouze v penězích a že záleží na úhlu pohledu</w:t>
      </w:r>
      <w:r w:rsidR="00BA28E8">
        <w:t>, na tom, s kým nebo s čím své bohatství srovnávám</w:t>
      </w:r>
      <w:r>
        <w:t>. A měli byste pravdu. Bohatství, a tedy i chudoba, j</w:t>
      </w:r>
      <w:r w:rsidR="00BA28E8">
        <w:t xml:space="preserve">sou </w:t>
      </w:r>
      <w:r>
        <w:t>subjektivní pojm</w:t>
      </w:r>
      <w:r w:rsidR="00BA28E8">
        <w:t>y</w:t>
      </w:r>
      <w:r>
        <w:t>. Záleží například na tom, v jaké zemi či jaké sociální vrstvě jste se narodili</w:t>
      </w:r>
      <w:r w:rsidR="003B7005">
        <w:t xml:space="preserve">, v jakém prostředí jste vyrůstali a jak jste byli vychováni. Navíc bohatství neznamená </w:t>
      </w:r>
      <w:r w:rsidR="00BA28E8">
        <w:t xml:space="preserve">nutně </w:t>
      </w:r>
      <w:r w:rsidR="003B7005">
        <w:t xml:space="preserve">lepší život nebo štěstí, i když v naší současné západní společnosti je kult peněz velmi silný. </w:t>
      </w:r>
    </w:p>
    <w:p w:rsidR="003B7005" w:rsidRDefault="003B7005" w:rsidP="00980AC5">
      <w:pPr>
        <w:ind w:right="0"/>
        <w:jc w:val="both"/>
      </w:pPr>
    </w:p>
    <w:p w:rsidR="007D1172" w:rsidRDefault="003B7005" w:rsidP="00980AC5">
      <w:pPr>
        <w:ind w:right="0"/>
        <w:jc w:val="both"/>
      </w:pPr>
      <w:r>
        <w:t>Pokud jde o vztah mezi příjmy a štěstím, studie ukázal</w:t>
      </w:r>
      <w:r w:rsidR="00BA28E8">
        <w:t>y</w:t>
      </w:r>
      <w:r>
        <w:t>, že existuje určitá hranice příjmů</w:t>
      </w:r>
      <w:r w:rsidR="00BA28E8">
        <w:t>.</w:t>
      </w:r>
      <w:r>
        <w:t xml:space="preserve"> </w:t>
      </w:r>
      <w:r w:rsidR="00BA28E8">
        <w:t>P</w:t>
      </w:r>
      <w:r>
        <w:t xml:space="preserve">okud </w:t>
      </w:r>
      <w:r w:rsidR="00BA28E8">
        <w:t>této hranice</w:t>
      </w:r>
      <w:r>
        <w:t xml:space="preserve"> dosáhnete, </w:t>
      </w:r>
      <w:r w:rsidR="007D1172">
        <w:t xml:space="preserve">je z hlediska </w:t>
      </w:r>
      <w:r w:rsidR="00BA28E8">
        <w:t xml:space="preserve">vašeho subjektivního </w:t>
      </w:r>
      <w:r w:rsidR="007D1172">
        <w:t>pocitu štěstí</w:t>
      </w:r>
      <w:r w:rsidR="00BA28E8">
        <w:t xml:space="preserve"> jedno,</w:t>
      </w:r>
      <w:r w:rsidR="007D1172">
        <w:t xml:space="preserve"> </w:t>
      </w:r>
      <w:r>
        <w:t xml:space="preserve">kolik navíc, nad touto hranicí, vyděláváte. </w:t>
      </w:r>
      <w:r w:rsidR="007D1172">
        <w:t>Touto hranicí je příjem dostačený na to, aby pokryl základní potřeby, a to nejen čistě materiální, ale třeba i kulturní a sociální</w:t>
      </w:r>
      <w:r w:rsidR="00BA28E8">
        <w:t xml:space="preserve">. </w:t>
      </w:r>
      <w:r w:rsidR="007D1172">
        <w:t xml:space="preserve"> </w:t>
      </w:r>
      <w:r w:rsidR="00BA28E8">
        <w:t>A musí to být příjem dostatečně vysoký,</w:t>
      </w:r>
      <w:r w:rsidR="007D1172">
        <w:t xml:space="preserve"> aby člověk neměl akutní obavy, že tyto základní potřeby nebude schopen pokrýt. </w:t>
      </w:r>
    </w:p>
    <w:p w:rsidR="003B7005" w:rsidRDefault="007D1172" w:rsidP="00980AC5">
      <w:pPr>
        <w:ind w:right="0"/>
        <w:jc w:val="both"/>
      </w:pPr>
      <w:r>
        <w:t xml:space="preserve">Velké bohatství dokonce může být na škodu. Velmi bohatí lidé trpí například častěji depresemi a existuje u nich větší riziko různých závislostí a zneužívání návykových látek, například alkoholu nebo drog. Podobná rizika existují také u dětí z bohatých rodin, které častěji trpí úzkostmi, depresemi, poruchami </w:t>
      </w:r>
      <w:r w:rsidR="00BA28E8">
        <w:t>chování</w:t>
      </w:r>
      <w:r>
        <w:t xml:space="preserve"> a častěji podvádějí a kradou. </w:t>
      </w:r>
    </w:p>
    <w:p w:rsidR="007D1172" w:rsidRDefault="007D1172" w:rsidP="00980AC5">
      <w:pPr>
        <w:ind w:right="0"/>
        <w:jc w:val="both"/>
      </w:pPr>
    </w:p>
    <w:p w:rsidR="0056637B" w:rsidRDefault="007D1172" w:rsidP="00980AC5">
      <w:pPr>
        <w:ind w:right="0"/>
        <w:jc w:val="both"/>
      </w:pPr>
      <w:r>
        <w:t>Studie také ukázal</w:t>
      </w:r>
      <w:r w:rsidR="00BA28E8">
        <w:t>y</w:t>
      </w:r>
      <w:r>
        <w:t>, že bohatství má zásadní dopad na naše chování a na to, jak přemýšlíme. Bohatí lidé mají prokazatelně méně empatie</w:t>
      </w:r>
      <w:r w:rsidR="00EA36A6">
        <w:t xml:space="preserve"> a jsou sobečtější</w:t>
      </w:r>
      <w:r w:rsidR="00BA28E8">
        <w:t xml:space="preserve"> a méně solidární.</w:t>
      </w:r>
      <w:r>
        <w:t xml:space="preserve"> Například řidiči v luxusních autech dávají </w:t>
      </w:r>
      <w:r w:rsidR="00BA28E8">
        <w:t xml:space="preserve">na přechodu pro chodce </w:t>
      </w:r>
      <w:r>
        <w:t xml:space="preserve">přednost chodcům </w:t>
      </w:r>
      <w:r w:rsidR="00BA28E8">
        <w:t>přednost</w:t>
      </w:r>
      <w:r>
        <w:t xml:space="preserve"> </w:t>
      </w:r>
      <w:r w:rsidR="00EA36A6">
        <w:t>čtyřikrát méně často než řidiči v obyčejných autech. A k tomu, abychom se chovali neeticky nemusí</w:t>
      </w:r>
      <w:r w:rsidR="00BA28E8">
        <w:t xml:space="preserve">me </w:t>
      </w:r>
      <w:r w:rsidR="00EA36A6">
        <w:t xml:space="preserve">nutně být bohatí, stačí když </w:t>
      </w:r>
      <w:r w:rsidR="00BA28E8">
        <w:t>na peníze myslíte</w:t>
      </w:r>
      <w:r w:rsidR="00EA36A6">
        <w:t xml:space="preserve">. Lidé mají tendenci lhát a chovat se neeticky i poté, co </w:t>
      </w:r>
      <w:r w:rsidR="00BA28E8">
        <w:t xml:space="preserve">peníze pouze vidí nebo o nich slyší. </w:t>
      </w:r>
    </w:p>
    <w:p w:rsidR="0056637B" w:rsidRDefault="0056637B" w:rsidP="00980AC5">
      <w:pPr>
        <w:ind w:right="0"/>
        <w:jc w:val="both"/>
      </w:pPr>
    </w:p>
    <w:p w:rsidR="0056637B" w:rsidRDefault="0056637B" w:rsidP="00980AC5">
      <w:pPr>
        <w:ind w:right="0"/>
        <w:jc w:val="both"/>
      </w:pPr>
      <w:r>
        <w:t>Mít peníze není tedy vždy výhra. Jak jsem zmínila na začátku, bohatství ale není jen p penězích, přestože většinou se v souvislosti s bohatstvím hovoří o příjmech a bohatství se také měří z hlediska příjmů. Vedle nich jsou ale důležité i další faktory, zejména postavení jedince ve společnosti, jakou práci vykonává, jaké je jeho sociální a rodinné zázemí, zda má podporu širší rodiny a také jaké má možnosti kulturního vyžití.</w:t>
      </w:r>
    </w:p>
    <w:p w:rsidR="0056637B" w:rsidRDefault="0056637B" w:rsidP="00980AC5">
      <w:pPr>
        <w:ind w:right="0"/>
        <w:jc w:val="both"/>
      </w:pPr>
    </w:p>
    <w:p w:rsidR="003B7005" w:rsidRDefault="0056637B" w:rsidP="00980AC5">
      <w:pPr>
        <w:ind w:right="0"/>
        <w:jc w:val="both"/>
      </w:pPr>
      <w:r>
        <w:t xml:space="preserve">Bohužel na světě přibývá lidí, kteří jsou chudí, a to nejen v zemích, které jsou tradičně považovány za méně bohatě, tedy v zemích takzvaného globálního jihu, ale chudoba přibývá i v bohatých zemích. V Evropské unii bylo v roce 2017 ohroženo chudobou přes 100 milionů lidí. Nejhůře na tom byli obyvatelé Bulharska, Rumunska a Řecka, kde bylo chudobou ohroženo téměř 40 % populace. V Česku je to 12 % populace, což je také poměrně vysoké číslo. čím dál více lidí nemá dostatek peněz ani na základní potřeby, jako je jídlo, proto se zvyšuje počet charitativních organizací, které jídlo rozdávají a takzvaných potravinových bank. Ve Spojeném království jich v posledních 10 letech přibylo na 2 000 a ve Francii je na potravinových bankách závislých 15 % populace. A zdaleka nejde je o lidi bez práce a bez domova, kteří jsou nejviditelnější mezi chudými. V Evropě stoupá i počet rodin, kdy rodiče pracují, ale jejich děti přesto chodí do školy hladové a školní oběd je pro ně jediným pořádným teplým jídlem denně. </w:t>
      </w:r>
      <w:r w:rsidR="00845D51">
        <w:t xml:space="preserve">Tento problém se ještě zhoršil v době pandemie </w:t>
      </w:r>
      <w:proofErr w:type="spellStart"/>
      <w:r w:rsidR="00845D51">
        <w:t>koronaviru</w:t>
      </w:r>
      <w:proofErr w:type="spellEnd"/>
      <w:r w:rsidR="00845D51">
        <w:t>. Kvůli tomu, že zavřely školy, se některé rodiny dostaly do velkých potíží, právě proto, že přišli o to jedno pořádné jídlo denně. Ovšem v Evropě lze považovat za chudé i dítě, které sice má tři jídla denně a chodí do školy, ale rodiče nemají dostatek peněz, aby mu pořídili počítač, zaplatili školní exkurze nebo mimoškolní aktivity a koníčky. Chudoba je totiž relativní pojem. Záleží na srovnání s běžným životním standardem nebo s očekáváným standardem. Pokud je ve společnosti běžné mít televizi, počítač a mobilní telefon, pak člověk, který si tyto produkty nemůže dovolit, je relativně chudý. V jiných oblastech je relativní chudoba nastavena úplně jinak a mít mobilní telefon či televizi není považováno za běžný standard, ale za luxus.</w:t>
      </w:r>
    </w:p>
    <w:p w:rsidR="00845D51" w:rsidRDefault="00845D51" w:rsidP="00980AC5">
      <w:pPr>
        <w:ind w:right="0"/>
        <w:jc w:val="both"/>
      </w:pPr>
    </w:p>
    <w:p w:rsidR="00845D51" w:rsidRDefault="00845D51" w:rsidP="00980AC5">
      <w:pPr>
        <w:ind w:right="0"/>
        <w:jc w:val="both"/>
      </w:pPr>
      <w:r>
        <w:t>Člověk má přitom pocit, že v Evropě žijeme v bohaté společnosti, kde by lidé měli vydělávat dostatek na porytí svých základních potřeb a stát by se měl o své chudé postarat. Peníze určitě nechybí. Ale zdá se, že chybí vůle a solidarita. Chudí lidé jsou stále stigmatizováni, běžně se setkáváme s názorem, že si za svou chudobu mohou sami. Dokonce, v případě lidí bez práce, stále panuje názor, že se jedná o příživníky, kteří zneužívají systém. Tento přístup možná souvisí s tím, co jsem zmínila výše, tedy že bohatí lidé jsou méně empatičtí a méně solidární. Možná proto je naše společnost sice bohatší, ale méně solidární.</w:t>
      </w:r>
    </w:p>
    <w:p w:rsidR="00845D51" w:rsidRDefault="00845D51" w:rsidP="00980AC5">
      <w:pPr>
        <w:ind w:right="0"/>
        <w:jc w:val="both"/>
      </w:pPr>
    </w:p>
    <w:p w:rsidR="00845D51" w:rsidRDefault="00845D51" w:rsidP="00980AC5">
      <w:pPr>
        <w:ind w:right="0"/>
        <w:jc w:val="both"/>
      </w:pPr>
      <w:r>
        <w:t xml:space="preserve">Chudoba na světě roste, přestože vymýcení chudoby je jedním z dlouhodobých cílů mezinárodního společenství, v čele se Spojenými národy. Koneckonců už Všeobecná deklarace lidských práv z roku </w:t>
      </w:r>
      <w:r>
        <w:lastRenderedPageBreak/>
        <w:t xml:space="preserve">1948 uvádí, že každý člověk má právo na takovou životní úroveň, která zajistí zdraví a dobré životní podmínky pro něho i jeho rodinu, včetně jídla, oblečení, bydlení a zdravotní péče. Je to tedy jedno ze základních lidských práv, ale jak si řekneme za chviličku, na světě žije několik miliard lidí, kteří toto lidské právo nemají. </w:t>
      </w:r>
    </w:p>
    <w:p w:rsidR="00845D51" w:rsidRDefault="00845D51" w:rsidP="00980AC5">
      <w:pPr>
        <w:ind w:right="0"/>
        <w:jc w:val="both"/>
      </w:pPr>
    </w:p>
    <w:p w:rsidR="00845D51" w:rsidRDefault="00845D51" w:rsidP="00980AC5">
      <w:pPr>
        <w:ind w:right="0"/>
        <w:jc w:val="both"/>
      </w:pPr>
      <w:r>
        <w:t xml:space="preserve">Spojené národy si stanovili cíl vymýtit extrémní chudobu jako jeden z tzv. cílů tisícileté. K této iniciativě se připojily i další mezinárodní organizace včetně Mezinárodního měnového fondu a Světové banky. Právě Světová banka je organizace, která je nejčastěji citována v souvislosti s měřením chudoby na globální úrovni a která stanovila hranici extrémní chudoby, za kterou se dnes obecně považuje 1,9 dolarů denně. Na základě takto stanovené hranice pak Světová banka tvrdí, že extrémní chudoba bude vymýcena do roku 2030. Spojené národy si dokonce stanovily cíl vymýtit do roku 2030 veškerou chudobu. To vše zní na první pohled hezky. Potíž je ale s tím, jak se chudoba počítá a jak je </w:t>
      </w:r>
      <w:r w:rsidR="00894F72">
        <w:t xml:space="preserve">nastavena hranice chudoby. Pokud bychom se drželi zmíněných 1,9 dolarů denně, pak pod touto hranicí dnes žije téměř 900 milionů lidí, tedy 13 % světové populace. Problém ale je, že tato částka není založena na empirických studiích a důkazech ohledně skutečných lidských potřeb. Naopak celá řada studií ukázala, že tato suma nedostačuje ani na základní potraviny. V žádném případě nestačí na pokrytí dalších potřeb, jako je bydlení, zdravotní péče, vzdělání či doprava. </w:t>
      </w:r>
      <w:r w:rsidR="00F5089F">
        <w:t xml:space="preserve">Experti na chudobu se shodují na tom, že lidé potřebují nejméně 7,5 dolarů denně, aby mohli přežít. Pokud bychom nastavili tuto částku jako hranici chudoby, okamžitě nám počet chudých lidí vyskočí na 4,2 miliardy, tedy více než 55% světové populace. A to stále hovoříme o extrémní chudobě. </w:t>
      </w:r>
    </w:p>
    <w:p w:rsidR="00F5089F" w:rsidRDefault="00F5089F" w:rsidP="00980AC5">
      <w:pPr>
        <w:ind w:right="0"/>
        <w:jc w:val="both"/>
      </w:pPr>
    </w:p>
    <w:p w:rsidR="00F5089F" w:rsidRDefault="00F5089F" w:rsidP="00980AC5">
      <w:pPr>
        <w:ind w:right="0"/>
        <w:jc w:val="both"/>
      </w:pPr>
      <w:r>
        <w:t xml:space="preserve">Přitom svět není chudý a zdrojů máme dostatek. Chudobu by šlo jednoduše vymýtit spravedlivějším rozdělením těchto zdrojů a bohatství mezi všechny obyvatele. Jenom pro představu: 1 % těch nejbohatších, opakuji jedno jediné procento vlastní stejné bohatství, jako je hrubý domácí produkt 169 zemí světa dohromady. Což jsou sumy, které jsou pro nás jen těžko představitelné. Kdyby tito nejbohatší lidé věnovali část svých příjmů, konkrétně jednu třetinu, na vymýcení chudoby, mohli bychom se chudoby zbavit ze dne na den. A příjmy těchto lidí by zůstaly nadále obrovské. To je samozřejmě utopie. Ale existují další možnost, která je mnohem realističtější a nebylo by příliš obtížné ji zavést. Jedná s e o minimální příjem pro ty nejchudší, který by mohl být financován ze zvláštní daně uvalené na ty nejbohatší, případně z daně z finančních transakcí nebo z daně na emise CO2. Existuje dokonce již několik konkrétních návrhů, jak by takové opatření mohlo vypadat. Kdybychom sáhli po tomto řešení, všichni by mohli být spokojeni. Bohatí by zůstali bohatí a ti nejchudší by mohli žít důstojnější život a svět by mohl být o něco solidárnější a příjemnější místo pro všechny. </w:t>
      </w:r>
    </w:p>
    <w:p w:rsidR="002A0492" w:rsidRDefault="002A0492" w:rsidP="00980AC5">
      <w:pPr>
        <w:ind w:right="0"/>
        <w:jc w:val="both"/>
      </w:pPr>
    </w:p>
    <w:sectPr w:rsidR="002A0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92"/>
    <w:rsid w:val="00030DA0"/>
    <w:rsid w:val="002A0492"/>
    <w:rsid w:val="003B7005"/>
    <w:rsid w:val="004F22C3"/>
    <w:rsid w:val="0056637B"/>
    <w:rsid w:val="00633C21"/>
    <w:rsid w:val="007C3488"/>
    <w:rsid w:val="007D1172"/>
    <w:rsid w:val="00845D51"/>
    <w:rsid w:val="00894F72"/>
    <w:rsid w:val="00980AC5"/>
    <w:rsid w:val="00BA28E8"/>
    <w:rsid w:val="00EA36A6"/>
    <w:rsid w:val="00F508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0B66"/>
  <w15:chartTrackingRefBased/>
  <w15:docId w15:val="{4E0C19FE-AB58-4DE5-97E1-94EA4F79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line="216" w:lineRule="exact"/>
        <w:ind w:right="133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B7005"/>
    <w:rPr>
      <w:color w:val="0000FF"/>
      <w:u w:val="single"/>
    </w:rPr>
  </w:style>
  <w:style w:type="paragraph" w:styleId="Normlnweb">
    <w:name w:val="Normal (Web)"/>
    <w:basedOn w:val="Normln"/>
    <w:uiPriority w:val="99"/>
    <w:semiHidden/>
    <w:unhideWhenUsed/>
    <w:rsid w:val="007D1172"/>
    <w:pPr>
      <w:spacing w:before="100" w:beforeAutospacing="1" w:after="100" w:afterAutospacing="1" w:line="240" w:lineRule="auto"/>
      <w:ind w:right="0"/>
    </w:pPr>
    <w:rPr>
      <w:rFonts w:ascii="Times New Roman" w:eastAsia="Times New Roman" w:hAnsi="Times New Roman" w:cs="Times New Roman"/>
      <w:sz w:val="24"/>
      <w:szCs w:val="24"/>
      <w:lang w:val="en-GB" w:eastAsia="en-GB"/>
    </w:rPr>
  </w:style>
  <w:style w:type="character" w:styleId="Zdraznn">
    <w:name w:val="Emphasis"/>
    <w:basedOn w:val="Standardnpsmoodstavce"/>
    <w:uiPriority w:val="20"/>
    <w:qFormat/>
    <w:rsid w:val="007D11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24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1310</Words>
  <Characters>6777</Characters>
  <Application>Microsoft Office Word</Application>
  <DocSecurity>0</DocSecurity>
  <Lines>97</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2</cp:revision>
  <dcterms:created xsi:type="dcterms:W3CDTF">2020-06-02T05:11:00Z</dcterms:created>
  <dcterms:modified xsi:type="dcterms:W3CDTF">2020-06-02T05:11:00Z</dcterms:modified>
</cp:coreProperties>
</file>