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08182" w14:textId="752FD917" w:rsidR="00406166" w:rsidRPr="00833D55" w:rsidRDefault="00833D55" w:rsidP="00833D55">
      <w:pPr>
        <w:pStyle w:val="Nzev"/>
        <w:bidi/>
        <w:jc w:val="center"/>
        <w:rPr>
          <w:rFonts w:ascii="Traditional Arabic" w:hAnsi="Traditional Arabic" w:cs="Traditional Arabic"/>
          <w:b/>
          <w:bCs/>
          <w:rtl/>
          <w:lang w:bidi="ar-EG"/>
        </w:rPr>
      </w:pPr>
      <w:r w:rsidRPr="00833D55">
        <w:rPr>
          <w:rFonts w:ascii="Traditional Arabic" w:hAnsi="Traditional Arabic" w:cs="Traditional Arabic"/>
          <w:b/>
          <w:bCs/>
          <w:rtl/>
          <w:lang w:bidi="ar-EG"/>
        </w:rPr>
        <w:t>بين القصرين</w:t>
      </w:r>
    </w:p>
    <w:p w14:paraId="47A84B61" w14:textId="1FECFEBF" w:rsidR="00833D55" w:rsidRDefault="00833D55" w:rsidP="00833D55">
      <w:pPr>
        <w:bidi/>
        <w:jc w:val="cente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نجيب محفوظ</w:t>
      </w:r>
    </w:p>
    <w:p w14:paraId="61F5A393" w14:textId="08BCE1C3" w:rsidR="00833D55" w:rsidRDefault="00833D55" w:rsidP="00833D55">
      <w:pPr>
        <w:bidi/>
        <w:jc w:val="center"/>
        <w:rPr>
          <w:rFonts w:ascii="Traditional Arabic" w:hAnsi="Traditional Arabic" w:cs="Traditional Arabic"/>
          <w:b/>
          <w:bCs/>
          <w:sz w:val="28"/>
          <w:szCs w:val="28"/>
          <w:rtl/>
          <w:lang w:bidi="ar-EG"/>
        </w:rPr>
      </w:pPr>
      <w:r>
        <w:rPr>
          <w:rFonts w:ascii="Traditional Arabic" w:hAnsi="Traditional Arabic" w:cs="Traditional Arabic"/>
          <w:b/>
          <w:bCs/>
          <w:sz w:val="28"/>
          <w:szCs w:val="28"/>
          <w:rtl/>
          <w:lang w:bidi="ar-EG"/>
        </w:rPr>
        <w:t>١</w:t>
      </w:r>
    </w:p>
    <w:p w14:paraId="512DACE9" w14:textId="7D377E41" w:rsidR="00833D55" w:rsidRDefault="00833D55" w:rsidP="00862F97">
      <w:pPr>
        <w:bidi/>
        <w:jc w:val="both"/>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عند منتصف الليل استيقظت، كما اعتادت أن تستيقظ في هذا الوقت من كل ليلة بلا استعانة من منبّه أو غيره ولكن بإيحاء من الرغبة التي تبيت عليها فتواظب على إيقاظها في دقة وأمانة. وظلت لحظات على شك من استيقاظها فاختلطت عليها </w:t>
      </w:r>
      <w:r w:rsidR="00862F97">
        <w:rPr>
          <w:rFonts w:ascii="Traditional Arabic" w:hAnsi="Traditional Arabic" w:cs="Traditional Arabic" w:hint="cs"/>
          <w:b/>
          <w:bCs/>
          <w:sz w:val="28"/>
          <w:szCs w:val="28"/>
          <w:rtl/>
          <w:lang w:bidi="ar-EG"/>
        </w:rPr>
        <w:t>رؤى الأحلام وهمسات الإحساس</w:t>
      </w:r>
      <w:r w:rsidR="0025457C">
        <w:rPr>
          <w:rFonts w:ascii="Traditional Arabic" w:hAnsi="Traditional Arabic" w:cs="Traditional Arabic" w:hint="cs"/>
          <w:b/>
          <w:bCs/>
          <w:sz w:val="28"/>
          <w:szCs w:val="28"/>
          <w:rtl/>
          <w:lang w:bidi="ar-EG"/>
        </w:rPr>
        <w:t xml:space="preserve"> ... </w:t>
      </w:r>
      <w:r w:rsidR="00862F97">
        <w:rPr>
          <w:rFonts w:ascii="Traditional Arabic" w:hAnsi="Traditional Arabic" w:cs="Traditional Arabic" w:hint="cs"/>
          <w:b/>
          <w:bCs/>
          <w:sz w:val="28"/>
          <w:szCs w:val="28"/>
          <w:rtl/>
          <w:lang w:bidi="ar-EG"/>
        </w:rPr>
        <w:t>.</w:t>
      </w:r>
    </w:p>
    <w:p w14:paraId="7E84748C" w14:textId="021EAF00" w:rsidR="00862F97" w:rsidRDefault="00862F97" w:rsidP="00862F97">
      <w:pPr>
        <w:bidi/>
        <w:jc w:val="both"/>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w:t>
      </w:r>
    </w:p>
    <w:p w14:paraId="6E2C4ECA" w14:textId="54F36EE9" w:rsidR="00862F97" w:rsidRDefault="00862F97" w:rsidP="00862F97">
      <w:pPr>
        <w:bidi/>
        <w:jc w:val="both"/>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هي العادة التي توقظها في هذه الساعة، عادة قديمة صاحبت شبابـها منذ مطلعه ولا تزال تستأثر بكهولتها، تلقنتها فيما تلقنت من آداب الحياة الزوجية، أن </w:t>
      </w:r>
      <w:r w:rsidRPr="0025457C">
        <w:rPr>
          <w:rFonts w:ascii="Traditional Arabic" w:hAnsi="Traditional Arabic" w:cs="Traditional Arabic" w:hint="cs"/>
          <w:b/>
          <w:bCs/>
          <w:sz w:val="28"/>
          <w:szCs w:val="28"/>
          <w:highlight w:val="lightGray"/>
          <w:rtl/>
          <w:lang w:bidi="ar-EG"/>
        </w:rPr>
        <w:t>تستيقظ في منتصف الليل لتنتظر بعلها حين عودته من سهرته فتقوم على خدمته حتى ينام</w:t>
      </w:r>
      <w:r>
        <w:rPr>
          <w:rFonts w:ascii="Traditional Arabic" w:hAnsi="Traditional Arabic" w:cs="Traditional Arabic" w:hint="cs"/>
          <w:b/>
          <w:bCs/>
          <w:sz w:val="28"/>
          <w:szCs w:val="28"/>
          <w:rtl/>
          <w:lang w:bidi="ar-EG"/>
        </w:rPr>
        <w:t xml:space="preserve">. وجلست في الفراش بلا تردد لتتغلب على إغراء النوم الدافيء وبَسْمَلَت ثم انزلقت من تحت الغطاء إلى أرض الحجرة، ومضت تتلمس الطريق على هدى عمود السرير وضلفة الشباك حتى بلغت </w:t>
      </w:r>
      <w:r w:rsidR="0025457C">
        <w:rPr>
          <w:rFonts w:ascii="Traditional Arabic" w:hAnsi="Traditional Arabic" w:cs="Traditional Arabic" w:hint="cs"/>
          <w:b/>
          <w:bCs/>
          <w:sz w:val="28"/>
          <w:szCs w:val="28"/>
          <w:rtl/>
          <w:lang w:bidi="ar-EG"/>
        </w:rPr>
        <w:t>الباب ففتحته ... .</w:t>
      </w:r>
    </w:p>
    <w:p w14:paraId="19F2BEAF" w14:textId="19358E99" w:rsidR="0025457C" w:rsidRDefault="0025457C" w:rsidP="0025457C">
      <w:pPr>
        <w:bidi/>
        <w:jc w:val="both"/>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w:t>
      </w:r>
    </w:p>
    <w:p w14:paraId="36AC4C90" w14:textId="31F31395" w:rsidR="0025457C" w:rsidRDefault="0025457C" w:rsidP="0025457C">
      <w:pPr>
        <w:bidi/>
        <w:jc w:val="both"/>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 xml:space="preserve">كانت </w:t>
      </w:r>
      <w:r w:rsidRPr="003C291E">
        <w:rPr>
          <w:rFonts w:ascii="Traditional Arabic" w:hAnsi="Traditional Arabic" w:cs="Traditional Arabic" w:hint="cs"/>
          <w:b/>
          <w:bCs/>
          <w:sz w:val="28"/>
          <w:szCs w:val="28"/>
          <w:highlight w:val="lightGray"/>
          <w:rtl/>
          <w:lang w:bidi="ar-EG"/>
        </w:rPr>
        <w:t>المشربية</w:t>
      </w:r>
      <w:r>
        <w:rPr>
          <w:rFonts w:ascii="Traditional Arabic" w:hAnsi="Traditional Arabic" w:cs="Traditional Arabic" w:hint="cs"/>
          <w:b/>
          <w:bCs/>
          <w:sz w:val="28"/>
          <w:szCs w:val="28"/>
          <w:rtl/>
          <w:lang w:bidi="ar-EG"/>
        </w:rPr>
        <w:t xml:space="preserve"> تقع أمام سبيل </w:t>
      </w:r>
      <w:r w:rsidRPr="0025457C">
        <w:rPr>
          <w:rFonts w:ascii="Traditional Arabic" w:hAnsi="Traditional Arabic" w:cs="Traditional Arabic" w:hint="cs"/>
          <w:b/>
          <w:bCs/>
          <w:sz w:val="28"/>
          <w:szCs w:val="28"/>
          <w:highlight w:val="lightGray"/>
          <w:rtl/>
          <w:lang w:bidi="ar-EG"/>
        </w:rPr>
        <w:t>بين القصرين</w:t>
      </w:r>
      <w:r>
        <w:rPr>
          <w:rFonts w:ascii="Traditional Arabic" w:hAnsi="Traditional Arabic" w:cs="Traditional Arabic" w:hint="cs"/>
          <w:b/>
          <w:bCs/>
          <w:sz w:val="28"/>
          <w:szCs w:val="28"/>
          <w:rtl/>
          <w:lang w:bidi="ar-EG"/>
        </w:rPr>
        <w:t>، ويلتقي تحتها شارعا النحاسين الذي ينحدر إلى الجنوب و</w:t>
      </w:r>
      <w:r w:rsidRPr="0025457C">
        <w:rPr>
          <w:rFonts w:ascii="Traditional Arabic" w:hAnsi="Traditional Arabic" w:cs="Traditional Arabic" w:hint="cs"/>
          <w:b/>
          <w:bCs/>
          <w:sz w:val="28"/>
          <w:szCs w:val="28"/>
          <w:highlight w:val="lightGray"/>
          <w:rtl/>
          <w:lang w:bidi="ar-EG"/>
        </w:rPr>
        <w:t>بين القصرين</w:t>
      </w:r>
      <w:r>
        <w:rPr>
          <w:rFonts w:ascii="Traditional Arabic" w:hAnsi="Traditional Arabic" w:cs="Traditional Arabic" w:hint="cs"/>
          <w:b/>
          <w:bCs/>
          <w:sz w:val="28"/>
          <w:szCs w:val="28"/>
          <w:rtl/>
          <w:lang w:bidi="ar-EG"/>
        </w:rPr>
        <w:t xml:space="preserve"> الذي يصعد </w:t>
      </w:r>
      <w:r w:rsidR="003C291E">
        <w:rPr>
          <w:rFonts w:ascii="Traditional Arabic" w:hAnsi="Traditional Arabic" w:cs="Traditional Arabic" w:hint="cs"/>
          <w:b/>
          <w:bCs/>
          <w:sz w:val="28"/>
          <w:szCs w:val="28"/>
          <w:rtl/>
          <w:lang w:bidi="ar-EG"/>
        </w:rPr>
        <w:t xml:space="preserve">إلى الشمال، فبدا الطريق إلى يسارها ضيقاً ملتوياً متلفعاً بظلمة تكثف في أعاليه حيث تطل نوافذ البيوت النائمة، ووتخفّ في أسافله مما يلقى إليه من أضواء مصابيح عربات اليد وكلوبات المقاهي وبعض الحوانيت التي تواصل السهر حتى مطلع الفجر، وإلى يمينها التفّ الطريق بالظلام حيث يخلو من المقاهي، وحيث توجد المتاجر الكبيرة التي تغلق أبوابـها مبكراً، فلا يلفت النظر به إلا </w:t>
      </w:r>
      <w:r w:rsidR="003C291E" w:rsidRPr="00171797">
        <w:rPr>
          <w:rFonts w:ascii="Traditional Arabic" w:hAnsi="Traditional Arabic" w:cs="Traditional Arabic" w:hint="cs"/>
          <w:b/>
          <w:bCs/>
          <w:sz w:val="28"/>
          <w:szCs w:val="28"/>
          <w:highlight w:val="lightGray"/>
          <w:rtl/>
          <w:lang w:bidi="ar-EG"/>
        </w:rPr>
        <w:t>مآذن قلا</w:t>
      </w:r>
      <w:r w:rsidR="00171797" w:rsidRPr="00171797">
        <w:rPr>
          <w:rFonts w:ascii="Traditional Arabic" w:hAnsi="Traditional Arabic" w:cs="Traditional Arabic" w:hint="cs"/>
          <w:b/>
          <w:bCs/>
          <w:sz w:val="28"/>
          <w:szCs w:val="28"/>
          <w:highlight w:val="lightGray"/>
          <w:rtl/>
          <w:lang w:bidi="ar-EG"/>
        </w:rPr>
        <w:t>وون وبرقوق</w:t>
      </w:r>
      <w:r w:rsidR="00171797">
        <w:rPr>
          <w:rFonts w:ascii="Traditional Arabic" w:hAnsi="Traditional Arabic" w:cs="Traditional Arabic" w:hint="cs"/>
          <w:b/>
          <w:bCs/>
          <w:sz w:val="28"/>
          <w:szCs w:val="28"/>
          <w:rtl/>
          <w:lang w:bidi="ar-EG"/>
        </w:rPr>
        <w:t xml:space="preserve"> لاحت كأطياف من المَرَدة ساهرة تحت ضوء النجوم الزاهية</w:t>
      </w:r>
      <w:r w:rsidR="003C291E">
        <w:rPr>
          <w:rFonts w:ascii="Traditional Arabic" w:hAnsi="Traditional Arabic" w:cs="Traditional Arabic" w:hint="cs"/>
          <w:b/>
          <w:bCs/>
          <w:sz w:val="28"/>
          <w:szCs w:val="28"/>
          <w:rtl/>
          <w:lang w:bidi="ar-EG"/>
        </w:rPr>
        <w:t xml:space="preserve"> ... .</w:t>
      </w:r>
    </w:p>
    <w:p w14:paraId="5543120B" w14:textId="120765DB" w:rsidR="00171797" w:rsidRDefault="00171797" w:rsidP="00171797">
      <w:pPr>
        <w:bidi/>
        <w:jc w:val="both"/>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w:t>
      </w:r>
    </w:p>
    <w:p w14:paraId="40DB2D1E" w14:textId="4530239E" w:rsidR="00171797" w:rsidRDefault="00171797" w:rsidP="00171797">
      <w:pPr>
        <w:bidi/>
        <w:jc w:val="center"/>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٢</w:t>
      </w:r>
    </w:p>
    <w:p w14:paraId="62D347D4" w14:textId="4D97E4A7" w:rsidR="00171797" w:rsidRDefault="00171797" w:rsidP="00171797">
      <w:p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وانتهى الرجل إلى موقفها فراحت تتقدمه رافعة المصباح، فتبعها وهو يتمتم:</w:t>
      </w:r>
    </w:p>
    <w:p w14:paraId="572BC8A9" w14:textId="3D354977" w:rsidR="00171797" w:rsidRDefault="00171797" w:rsidP="00171797">
      <w:pPr>
        <w:pStyle w:val="Odstavecseseznamem"/>
        <w:numPr>
          <w:ilvl w:val="0"/>
          <w:numId w:val="1"/>
        </w:numPr>
        <w:bidi/>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 xml:space="preserve">مساء الخير يا </w:t>
      </w:r>
      <w:r w:rsidRPr="00C07068">
        <w:rPr>
          <w:rFonts w:ascii="Traditional Arabic" w:hAnsi="Traditional Arabic" w:cs="Traditional Arabic" w:hint="cs"/>
          <w:b/>
          <w:bCs/>
          <w:sz w:val="28"/>
          <w:szCs w:val="28"/>
          <w:highlight w:val="lightGray"/>
          <w:rtl/>
          <w:lang w:bidi="ar-EG"/>
        </w:rPr>
        <w:t>أمينة</w:t>
      </w:r>
      <w:r>
        <w:rPr>
          <w:rFonts w:ascii="Traditional Arabic" w:hAnsi="Traditional Arabic" w:cs="Traditional Arabic" w:hint="cs"/>
          <w:b/>
          <w:bCs/>
          <w:sz w:val="28"/>
          <w:szCs w:val="28"/>
          <w:rtl/>
          <w:lang w:bidi="ar-EG"/>
        </w:rPr>
        <w:t>.</w:t>
      </w:r>
    </w:p>
    <w:p w14:paraId="4050406F" w14:textId="492A25FD" w:rsidR="00171797" w:rsidRDefault="00171797" w:rsidP="00171797">
      <w:p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فقالت بصوت خفيض ينم عن الأدب والخضوع:</w:t>
      </w:r>
    </w:p>
    <w:p w14:paraId="71002FA7" w14:textId="3C422627" w:rsidR="00171797" w:rsidRDefault="00C07068" w:rsidP="00C07068">
      <w:pPr>
        <w:pStyle w:val="Odstavecseseznamem"/>
        <w:numPr>
          <w:ilvl w:val="0"/>
          <w:numId w:val="1"/>
        </w:numPr>
        <w:bidi/>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 xml:space="preserve">مساء الخير </w:t>
      </w:r>
      <w:r w:rsidRPr="00C07068">
        <w:rPr>
          <w:rFonts w:ascii="Traditional Arabic" w:hAnsi="Traditional Arabic" w:cs="Traditional Arabic" w:hint="cs"/>
          <w:b/>
          <w:bCs/>
          <w:sz w:val="28"/>
          <w:szCs w:val="28"/>
          <w:highlight w:val="lightGray"/>
          <w:rtl/>
          <w:lang w:bidi="ar-EG"/>
        </w:rPr>
        <w:t>يا سيدي.</w:t>
      </w:r>
    </w:p>
    <w:p w14:paraId="50BE83AE" w14:textId="5419D975" w:rsidR="00C07068" w:rsidRPr="00C07068" w:rsidRDefault="00C07068" w:rsidP="00C07068">
      <w:pPr>
        <w:bidi/>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lastRenderedPageBreak/>
        <w:t xml:space="preserve">وفي ثوانٍ احتوتـهما الحجرة، فاتّجهت </w:t>
      </w:r>
      <w:r w:rsidRPr="00C07068">
        <w:rPr>
          <w:rFonts w:ascii="Traditional Arabic" w:hAnsi="Traditional Arabic" w:cs="Traditional Arabic" w:hint="cs"/>
          <w:b/>
          <w:bCs/>
          <w:sz w:val="28"/>
          <w:szCs w:val="28"/>
          <w:highlight w:val="lightGray"/>
          <w:rtl/>
          <w:lang w:bidi="ar-EG"/>
        </w:rPr>
        <w:t>أمينة</w:t>
      </w:r>
      <w:r>
        <w:rPr>
          <w:rFonts w:ascii="Traditional Arabic" w:hAnsi="Traditional Arabic" w:cs="Traditional Arabic" w:hint="cs"/>
          <w:b/>
          <w:bCs/>
          <w:sz w:val="28"/>
          <w:szCs w:val="28"/>
          <w:rtl/>
          <w:lang w:bidi="ar-EG"/>
        </w:rPr>
        <w:t xml:space="preserve"> إلى الخوان لتضع المصباح عليه، في حين علّق </w:t>
      </w:r>
      <w:r w:rsidRPr="00C07068">
        <w:rPr>
          <w:rFonts w:ascii="Traditional Arabic" w:hAnsi="Traditional Arabic" w:cs="Traditional Arabic" w:hint="cs"/>
          <w:b/>
          <w:bCs/>
          <w:sz w:val="28"/>
          <w:szCs w:val="28"/>
          <w:highlight w:val="lightGray"/>
          <w:rtl/>
          <w:lang w:bidi="ar-EG"/>
        </w:rPr>
        <w:t>السيد</w:t>
      </w:r>
      <w:r>
        <w:rPr>
          <w:rFonts w:ascii="Traditional Arabic" w:hAnsi="Traditional Arabic" w:cs="Traditional Arabic" w:hint="cs"/>
          <w:b/>
          <w:bCs/>
          <w:sz w:val="28"/>
          <w:szCs w:val="28"/>
          <w:rtl/>
          <w:lang w:bidi="ar-EG"/>
        </w:rPr>
        <w:t xml:space="preserve"> عصاه بحافة شباك السرير وخلع الطربوش ووضعه على الوسادة التي تتوسط الكنبة، ثم اقتـربت المرأة منه لتنزع عنه ملابسه ... .</w:t>
      </w:r>
    </w:p>
    <w:sectPr w:rsidR="00C07068" w:rsidRPr="00C070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F2392" w14:textId="77777777" w:rsidR="00837926" w:rsidRDefault="00837926" w:rsidP="00406166">
      <w:pPr>
        <w:spacing w:after="0" w:line="240" w:lineRule="auto"/>
      </w:pPr>
      <w:r>
        <w:separator/>
      </w:r>
    </w:p>
  </w:endnote>
  <w:endnote w:type="continuationSeparator" w:id="0">
    <w:p w14:paraId="6BC10EB7" w14:textId="77777777" w:rsidR="00837926" w:rsidRDefault="00837926" w:rsidP="0040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70467" w14:textId="77777777" w:rsidR="00837926" w:rsidRDefault="00837926" w:rsidP="00406166">
      <w:pPr>
        <w:spacing w:after="0" w:line="240" w:lineRule="auto"/>
      </w:pPr>
      <w:r>
        <w:separator/>
      </w:r>
    </w:p>
  </w:footnote>
  <w:footnote w:type="continuationSeparator" w:id="0">
    <w:p w14:paraId="058D41C2" w14:textId="77777777" w:rsidR="00837926" w:rsidRDefault="00837926" w:rsidP="00406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186FB1"/>
    <w:multiLevelType w:val="hybridMultilevel"/>
    <w:tmpl w:val="FFBC9B70"/>
    <w:lvl w:ilvl="0" w:tplc="D952D1D8">
      <w:numFmt w:val="bullet"/>
      <w:lvlText w:val="-"/>
      <w:lvlJc w:val="left"/>
      <w:pPr>
        <w:ind w:left="720" w:hanging="360"/>
      </w:pPr>
      <w:rPr>
        <w:rFonts w:ascii="Traditional Arabic" w:eastAsiaTheme="minorHAnsi" w:hAnsi="Traditional Arabic" w:cs="Traditional Arab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66"/>
    <w:rsid w:val="00171797"/>
    <w:rsid w:val="0025457C"/>
    <w:rsid w:val="003C291E"/>
    <w:rsid w:val="00406166"/>
    <w:rsid w:val="004434AB"/>
    <w:rsid w:val="004D0C6C"/>
    <w:rsid w:val="00546330"/>
    <w:rsid w:val="00685D9F"/>
    <w:rsid w:val="007E1E7E"/>
    <w:rsid w:val="00833D55"/>
    <w:rsid w:val="00837926"/>
    <w:rsid w:val="00862F97"/>
    <w:rsid w:val="00BE6FA7"/>
    <w:rsid w:val="00C07068"/>
    <w:rsid w:val="00C91C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B1C3"/>
  <w15:chartTrackingRefBased/>
  <w15:docId w15:val="{53580A25-C331-4888-9DC8-1508F4EB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06166"/>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Textpoznpodarou">
    <w:name w:val="footnote text"/>
    <w:basedOn w:val="Normln"/>
    <w:link w:val="TextpoznpodarouChar"/>
    <w:rsid w:val="00406166"/>
    <w:pPr>
      <w:suppressAutoHyphens/>
      <w:spacing w:after="200" w:line="276" w:lineRule="auto"/>
    </w:pPr>
    <w:rPr>
      <w:rFonts w:ascii="Calibri" w:eastAsia="SimSun" w:hAnsi="Calibri" w:cs="Arial"/>
      <w:sz w:val="20"/>
      <w:szCs w:val="20"/>
      <w:lang w:eastAsia="zh-CN"/>
    </w:rPr>
  </w:style>
  <w:style w:type="character" w:customStyle="1" w:styleId="TextpoznpodarouChar">
    <w:name w:val="Text pozn. pod čarou Char"/>
    <w:basedOn w:val="Standardnpsmoodstavce"/>
    <w:link w:val="Textpoznpodarou"/>
    <w:rsid w:val="00406166"/>
    <w:rPr>
      <w:rFonts w:ascii="Calibri" w:eastAsia="SimSun" w:hAnsi="Calibri" w:cs="Arial"/>
      <w:sz w:val="20"/>
      <w:szCs w:val="20"/>
      <w:lang w:eastAsia="zh-CN"/>
    </w:rPr>
  </w:style>
  <w:style w:type="character" w:styleId="Znakapoznpodarou">
    <w:name w:val="footnote reference"/>
    <w:basedOn w:val="Standardnpsmoodstavce"/>
    <w:semiHidden/>
    <w:unhideWhenUsed/>
    <w:rsid w:val="00406166"/>
    <w:rPr>
      <w:vertAlign w:val="superscript"/>
    </w:rPr>
  </w:style>
  <w:style w:type="paragraph" w:styleId="Nzev">
    <w:name w:val="Title"/>
    <w:basedOn w:val="Normln"/>
    <w:next w:val="Normln"/>
    <w:link w:val="NzevChar"/>
    <w:uiPriority w:val="10"/>
    <w:qFormat/>
    <w:rsid w:val="00833D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33D55"/>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171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232</Words>
  <Characters>1373</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Ondráš, František</dc:creator>
  <cp:keywords/>
  <dc:description/>
  <cp:lastModifiedBy>Ondráš, František</cp:lastModifiedBy>
  <cp:revision>4</cp:revision>
  <dcterms:created xsi:type="dcterms:W3CDTF">2021-03-07T22:24:00Z</dcterms:created>
  <dcterms:modified xsi:type="dcterms:W3CDTF">2021-03-08T00:01:00Z</dcterms:modified>
</cp:coreProperties>
</file>