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27" w:rsidRPr="002D6F27" w:rsidRDefault="002D6F27" w:rsidP="00703D43">
      <w:pPr>
        <w:jc w:val="center"/>
        <w:rPr>
          <w:b/>
          <w:sz w:val="24"/>
          <w:szCs w:val="24"/>
        </w:rPr>
      </w:pPr>
      <w:r w:rsidRPr="002D6F27">
        <w:rPr>
          <w:b/>
          <w:sz w:val="24"/>
          <w:szCs w:val="24"/>
        </w:rPr>
        <w:t>Co bychom měli mít na paměti z hlediska studia osob se sluchovým postižením na VŠ</w:t>
      </w:r>
      <w:r w:rsidR="00A76461">
        <w:rPr>
          <w:b/>
          <w:sz w:val="24"/>
          <w:szCs w:val="24"/>
        </w:rPr>
        <w:t xml:space="preserve"> – základní poznatky:</w:t>
      </w:r>
    </w:p>
    <w:p w:rsidR="002D6F27" w:rsidRDefault="002D6F27" w:rsidP="00703D43">
      <w:pPr>
        <w:jc w:val="both"/>
        <w:rPr>
          <w:bCs/>
          <w:sz w:val="24"/>
          <w:szCs w:val="24"/>
        </w:rPr>
      </w:pPr>
    </w:p>
    <w:p w:rsidR="00A76461" w:rsidRPr="00A76461" w:rsidRDefault="00A76461" w:rsidP="00703D43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76461">
        <w:rPr>
          <w:bCs/>
          <w:sz w:val="24"/>
          <w:szCs w:val="24"/>
        </w:rPr>
        <w:t>Mezi jednotlivými osobami se sluchovým postižením jsou velké rozdíly, jedná se o značně heterogenní skupinu. Není tedy jednoduché připravit obecně platná tvrzení a „návody“. Pro co nejlepší vzájemné porozumění je optimální se zkusit domluvit na společném postupu.</w:t>
      </w:r>
    </w:p>
    <w:p w:rsidR="00A76461" w:rsidRDefault="009169D6" w:rsidP="00703D43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76461">
        <w:rPr>
          <w:bCs/>
          <w:sz w:val="24"/>
          <w:szCs w:val="24"/>
        </w:rPr>
        <w:t>Obecně platí, že osoby se sluchovým postižením ke komunikací se slyšícím světem využívají v různé míře odezírání. Odezírání není všemocným komunikačním prostředkem, ale těmto osobám komunikační cestu výrazně ulehčuje. Pokud osobně jednáte</w:t>
      </w:r>
      <w:r w:rsidR="00A76461">
        <w:rPr>
          <w:bCs/>
          <w:sz w:val="24"/>
          <w:szCs w:val="24"/>
        </w:rPr>
        <w:t>/spolupracujete</w:t>
      </w:r>
      <w:r w:rsidRPr="00A76461">
        <w:rPr>
          <w:bCs/>
          <w:sz w:val="24"/>
          <w:szCs w:val="24"/>
        </w:rPr>
        <w:t xml:space="preserve"> s takovým studentem, </w:t>
      </w:r>
      <w:r w:rsidR="00A76461">
        <w:rPr>
          <w:bCs/>
          <w:sz w:val="24"/>
          <w:szCs w:val="24"/>
        </w:rPr>
        <w:t>je důležité mít na paměti, že by na Vaši tvář mělo být vždy dobře vidět.</w:t>
      </w:r>
    </w:p>
    <w:p w:rsidR="002C25CC" w:rsidRDefault="002C25CC" w:rsidP="00703D43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Pokud komunikujeme s nedoslýchavou osobou mluveným jazykem, dbáme na dostatečnou artikulaci (ovšem ne přehnaně zvýrazněnou) a myslíme na to, že není třeba křičet a příliš zvedat hlas. To zpravidla k lepšímu porozumění nepomáhá. </w:t>
      </w:r>
    </w:p>
    <w:p w:rsidR="009169D6" w:rsidRPr="00ED149C" w:rsidRDefault="009169D6" w:rsidP="00703D43">
      <w:pPr>
        <w:pStyle w:val="Odstavecseseznamem"/>
        <w:numPr>
          <w:ilvl w:val="0"/>
          <w:numId w:val="1"/>
        </w:numPr>
        <w:jc w:val="both"/>
      </w:pPr>
      <w:r w:rsidRPr="00A76461">
        <w:rPr>
          <w:bCs/>
          <w:sz w:val="24"/>
          <w:szCs w:val="24"/>
        </w:rPr>
        <w:t>Pokud máte studenta</w:t>
      </w:r>
      <w:r w:rsidR="00A76461">
        <w:rPr>
          <w:bCs/>
          <w:sz w:val="24"/>
          <w:szCs w:val="24"/>
        </w:rPr>
        <w:t>/kolegu</w:t>
      </w:r>
      <w:r w:rsidRPr="00A76461">
        <w:rPr>
          <w:bCs/>
          <w:sz w:val="24"/>
          <w:szCs w:val="24"/>
        </w:rPr>
        <w:t xml:space="preserve">, který preferuje komunikaci znakovým jazykem, možná již víte, že výše zmíněná písemná forma rovněž nemusí být nejvhodnější. Aktuálně lze zajistit i tlumočení z/do znakového jazyka </w:t>
      </w:r>
      <w:r w:rsidR="00A76461">
        <w:rPr>
          <w:bCs/>
          <w:sz w:val="24"/>
          <w:szCs w:val="24"/>
        </w:rPr>
        <w:t xml:space="preserve">i </w:t>
      </w:r>
      <w:r w:rsidRPr="00A76461">
        <w:rPr>
          <w:bCs/>
          <w:sz w:val="24"/>
          <w:szCs w:val="24"/>
        </w:rPr>
        <w:t>on-line způsobem (to samé platí pro přepis textu).</w:t>
      </w:r>
      <w:r w:rsidR="00984F21">
        <w:rPr>
          <w:bCs/>
          <w:sz w:val="24"/>
          <w:szCs w:val="24"/>
        </w:rPr>
        <w:t xml:space="preserve"> Případná nedostatečná znalost českého jazyka (v jakékoli jeho formě – hlavně mluvené a písemné) není nijak spojena s dalšími schopnostmi a dovednostmi dotyčného. Jedná se o následek nedostatečné smyslové přístupnosti mluveného jazyka neslyšícími člověku (mluvený jazyk se v dětství učíme vlastně nápodobou – tj. poslechem a posléze napodobováním slyšeného). Naopak smyslově je takovému člověku přístupný jazyk vizuálně-motorický, tj. znakový. </w:t>
      </w:r>
    </w:p>
    <w:p w:rsidR="00ED149C" w:rsidRDefault="00984F21" w:rsidP="00703D4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84F21">
        <w:rPr>
          <w:sz w:val="24"/>
          <w:szCs w:val="24"/>
        </w:rPr>
        <w:t>Pro člověka, který používá primárně znakový jazyk, může být obtížné pracovat</w:t>
      </w:r>
      <w:r>
        <w:rPr>
          <w:sz w:val="24"/>
          <w:szCs w:val="24"/>
        </w:rPr>
        <w:t xml:space="preserve"> s písemnými materiály – o to více, jsou-li texty odborného charakteru. Tento problém se projevu i ve způsobu, jakým se taková osoba písemně vyjadřuje. Proto je žádoucí s tímto jevem počítat a vnímat ho jako </w:t>
      </w:r>
      <w:r w:rsidR="00703D43">
        <w:rPr>
          <w:sz w:val="24"/>
          <w:szCs w:val="24"/>
        </w:rPr>
        <w:t xml:space="preserve">důsledek skutečnosti, že český jazyk je pro některé neslyšící osoby vlastně cizím jazykem. Jejich mateřským jazykem je právě český znakový jazyk. </w:t>
      </w:r>
    </w:p>
    <w:p w:rsidR="00703D43" w:rsidRPr="00984F21" w:rsidRDefault="00703D43" w:rsidP="00703D4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Naopak mnoho nedoslýchavých studentů nebo uživatelů kochleárního implantátu (nikoli však automaticky všichni), tento problém mít nemusí a český jazyk ovládají na velmi dobré či výborné úrovni. Pro ně je naopak písemná forma vhodná a mnohdy český jazyk preferují. Znakový jazyk tato skupina může, ale nemusí </w:t>
      </w:r>
      <w:r w:rsidR="00CB5CC7">
        <w:rPr>
          <w:sz w:val="24"/>
          <w:szCs w:val="24"/>
        </w:rPr>
        <w:t>používat. Tato skutečnost (tj. znalost českého jazyka) je důsledkem toho, že během jazykového vývoje v dětském věku byl sluch využitelný na dostatečné úrovni. (Není to jediný faktor, který v rozvoji a osvojení většinového – tj. mluveného – jazyka hraje roli, jedná se však o faktor velmi podstatný.)</w:t>
      </w:r>
    </w:p>
    <w:p w:rsidR="00A76461" w:rsidRDefault="00A76461" w:rsidP="00703D43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Nebojte se se studentem/kolegou mluvit o jeho konkrétních potřebách nebo o tom, jaká komunikace mu vyhovuje. Někdy může </w:t>
      </w:r>
      <w:r w:rsidR="00984F21">
        <w:rPr>
          <w:bCs/>
          <w:sz w:val="24"/>
          <w:szCs w:val="24"/>
        </w:rPr>
        <w:t>dotyčný</w:t>
      </w:r>
      <w:r>
        <w:rPr>
          <w:bCs/>
          <w:sz w:val="24"/>
          <w:szCs w:val="24"/>
        </w:rPr>
        <w:t xml:space="preserve"> pociťovat jistý ostych přiznat, že je pro něj </w:t>
      </w:r>
      <w:r w:rsidR="000F78BF">
        <w:rPr>
          <w:bCs/>
          <w:sz w:val="24"/>
          <w:szCs w:val="24"/>
        </w:rPr>
        <w:t xml:space="preserve">některá </w:t>
      </w:r>
      <w:r>
        <w:rPr>
          <w:bCs/>
          <w:sz w:val="24"/>
          <w:szCs w:val="24"/>
        </w:rPr>
        <w:t>komunikační situace obtížná či že Vám při výuce/rozhovoru dokonce nerozumí. Vaši snahu mu pomoci ale jistě ocení.</w:t>
      </w:r>
    </w:p>
    <w:p w:rsidR="00A76461" w:rsidRDefault="00CB5CC7" w:rsidP="00703D4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CB5CC7">
        <w:rPr>
          <w:sz w:val="24"/>
          <w:szCs w:val="24"/>
        </w:rPr>
        <w:t xml:space="preserve">Obecně lze </w:t>
      </w:r>
      <w:proofErr w:type="gramStart"/>
      <w:r w:rsidRPr="00CB5CC7">
        <w:rPr>
          <w:sz w:val="24"/>
          <w:szCs w:val="24"/>
        </w:rPr>
        <w:t>ří</w:t>
      </w:r>
      <w:bookmarkStart w:id="0" w:name="_GoBack"/>
      <w:bookmarkEnd w:id="0"/>
      <w:r w:rsidRPr="00CB5CC7">
        <w:rPr>
          <w:sz w:val="24"/>
          <w:szCs w:val="24"/>
        </w:rPr>
        <w:t>ci</w:t>
      </w:r>
      <w:proofErr w:type="gramEnd"/>
      <w:r w:rsidRPr="00CB5CC7">
        <w:rPr>
          <w:sz w:val="24"/>
          <w:szCs w:val="24"/>
        </w:rPr>
        <w:t xml:space="preserve">, že </w:t>
      </w:r>
      <w:r>
        <w:rPr>
          <w:sz w:val="24"/>
          <w:szCs w:val="24"/>
        </w:rPr>
        <w:t xml:space="preserve">pro vysokoškolské studenty může být problematické sledování mluveného slova během výuky a zároveň psaní poznámek, poslech různých video </w:t>
      </w:r>
      <w:r>
        <w:rPr>
          <w:sz w:val="24"/>
          <w:szCs w:val="24"/>
        </w:rPr>
        <w:lastRenderedPageBreak/>
        <w:t xml:space="preserve">materiálů a dalších zvukových záznamů </w:t>
      </w:r>
      <w:r w:rsidR="00D4006D">
        <w:rPr>
          <w:sz w:val="24"/>
          <w:szCs w:val="24"/>
        </w:rPr>
        <w:t>(a jejich funkční porozumění), poslechová orientace při skupinových a seminárních aktivitách, on-line výuka či realizace některých typů praxí.</w:t>
      </w:r>
    </w:p>
    <w:p w:rsidR="00D4006D" w:rsidRPr="00CB5CC7" w:rsidRDefault="00507E5A" w:rsidP="00703D4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Situace těchto studentů se někdy může jevit jako komplikovaná, jelikož osoby se sluchovým postižením vykazují (někdy až značné rozdíly) i v případech zdánlivě totožné sluchové ztráty.  Vzájemné komunikace se však není třeba předem obávat, cesta se zpravidla vždy najde. </w:t>
      </w:r>
    </w:p>
    <w:sectPr w:rsidR="00D4006D" w:rsidRPr="00CB5CC7" w:rsidSect="00D400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5510"/>
    <w:multiLevelType w:val="hybridMultilevel"/>
    <w:tmpl w:val="FBB848C8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6636DE"/>
    <w:multiLevelType w:val="hybridMultilevel"/>
    <w:tmpl w:val="36748F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D6"/>
    <w:rsid w:val="000F78BF"/>
    <w:rsid w:val="002C25CC"/>
    <w:rsid w:val="002D6F27"/>
    <w:rsid w:val="00507E5A"/>
    <w:rsid w:val="00703D43"/>
    <w:rsid w:val="009169D6"/>
    <w:rsid w:val="00984F21"/>
    <w:rsid w:val="00A76461"/>
    <w:rsid w:val="00CB5CC7"/>
    <w:rsid w:val="00D3026F"/>
    <w:rsid w:val="00D31797"/>
    <w:rsid w:val="00D4006D"/>
    <w:rsid w:val="00E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457D"/>
  <w15:chartTrackingRefBased/>
  <w15:docId w15:val="{37819BBB-22A5-4BBE-AB96-04A3C18A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Hradilová</dc:creator>
  <cp:keywords/>
  <dc:description/>
  <cp:lastModifiedBy>Tereza Hradilová</cp:lastModifiedBy>
  <cp:revision>2</cp:revision>
  <dcterms:created xsi:type="dcterms:W3CDTF">2021-01-15T10:35:00Z</dcterms:created>
  <dcterms:modified xsi:type="dcterms:W3CDTF">2021-01-15T12:28:00Z</dcterms:modified>
</cp:coreProperties>
</file>