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525" w:rsidRPr="00494525" w:rsidRDefault="00494525" w:rsidP="00494525">
      <w:pPr>
        <w:rPr>
          <w:b/>
          <w:sz w:val="32"/>
        </w:rPr>
      </w:pPr>
      <w:r w:rsidRPr="00494525">
        <w:rPr>
          <w:b/>
          <w:sz w:val="32"/>
        </w:rPr>
        <w:t>Observační protokol - francouzština</w:t>
      </w:r>
    </w:p>
    <w:p w:rsidR="00494525" w:rsidRPr="00966F27" w:rsidRDefault="00494525" w:rsidP="00494525">
      <w:pPr>
        <w:rPr>
          <w:b/>
        </w:rPr>
      </w:pPr>
      <w:r w:rsidRPr="00966F27">
        <w:rPr>
          <w:b/>
        </w:rPr>
        <w:t>Organizace hodiny</w:t>
      </w:r>
    </w:p>
    <w:p w:rsidR="00494525" w:rsidRDefault="00494525" w:rsidP="00494525">
      <w:pPr>
        <w:pStyle w:val="Odstavecseseznamem"/>
        <w:numPr>
          <w:ilvl w:val="0"/>
          <w:numId w:val="2"/>
        </w:numPr>
      </w:pPr>
      <w:r>
        <w:t>Zahájení hodiny</w:t>
      </w:r>
    </w:p>
    <w:p w:rsidR="00494525" w:rsidRDefault="00494525" w:rsidP="00494525">
      <w:pPr>
        <w:pStyle w:val="Odstavecseseznamem"/>
        <w:numPr>
          <w:ilvl w:val="0"/>
          <w:numId w:val="2"/>
        </w:numPr>
      </w:pPr>
      <w:r>
        <w:t>Ukončení hodiny</w:t>
      </w:r>
    </w:p>
    <w:p w:rsidR="00494525" w:rsidRPr="00966F27" w:rsidRDefault="00494525" w:rsidP="00494525">
      <w:pPr>
        <w:rPr>
          <w:b/>
        </w:rPr>
      </w:pPr>
      <w:r w:rsidRPr="00966F27">
        <w:rPr>
          <w:b/>
        </w:rPr>
        <w:t>Cíle jednotlivých fází hodiny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 xml:space="preserve">Vysledujte v hodině několik fází, např. zahájení hodiny, uvedení tématu, příprava na práci, jednotlivé aktivity atd. 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Měly jednotlivé fáze jasné cíle? Jak se to projevilo?</w:t>
      </w:r>
    </w:p>
    <w:p w:rsidR="00494525" w:rsidRPr="00966F27" w:rsidRDefault="00494525" w:rsidP="00494525">
      <w:pPr>
        <w:rPr>
          <w:b/>
        </w:rPr>
      </w:pPr>
      <w:r w:rsidRPr="00966F27">
        <w:rPr>
          <w:b/>
        </w:rPr>
        <w:t>Návaznost mezi jednotlivými fázemi hodiny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Jak jsou vytvářeny přechody mezi jednotlivými fázemi hodiny?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Jak na to reagují žáci?</w:t>
      </w:r>
    </w:p>
    <w:p w:rsidR="00494525" w:rsidRDefault="00494525" w:rsidP="00494525">
      <w:pPr>
        <w:rPr>
          <w:b/>
        </w:rPr>
      </w:pPr>
      <w:r w:rsidRPr="00966F27">
        <w:rPr>
          <w:b/>
        </w:rPr>
        <w:t>Chování učitel</w:t>
      </w:r>
      <w:r>
        <w:rPr>
          <w:b/>
        </w:rPr>
        <w:t>e</w:t>
      </w:r>
      <w:r w:rsidRPr="00966F27">
        <w:rPr>
          <w:b/>
        </w:rPr>
        <w:t xml:space="preserve"> a autorita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Jak učitel udržuje kontrolu nad třídou v průběhu hodiny?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Postupuje hodina podle plánu?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Jak funguje spolupráce mezi učitelem a žáky?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Jak učitel žáky oslovuje?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Jakou dává učitel žákům zpětnou vazbu?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Jak učitel demonstruje, že žáky respektuje?</w:t>
      </w:r>
    </w:p>
    <w:p w:rsidR="00494525" w:rsidRPr="00E5746D" w:rsidRDefault="00494525" w:rsidP="00494525">
      <w:pPr>
        <w:rPr>
          <w:b/>
        </w:rPr>
      </w:pPr>
      <w:r w:rsidRPr="00E5746D">
        <w:rPr>
          <w:b/>
        </w:rPr>
        <w:t>Kázeň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Jak učitel řeší potenciálně nebezpečnou situaci (vzhledem ke kázni)?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 xml:space="preserve">Jak učitel pracuje s notorickými </w:t>
      </w:r>
      <w:proofErr w:type="spellStart"/>
      <w:r>
        <w:t>zlobiči</w:t>
      </w:r>
      <w:proofErr w:type="spellEnd"/>
      <w:r>
        <w:t>?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Jaké pocity dává učitel ve třídě najevo? Jsou vhodné?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Dojde-li ke konfrontacím, jak učitel reaguje a jak se chová?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Chová se učitel čitelně a důsledně?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Poskytuje učitel žákům varování?</w:t>
      </w:r>
    </w:p>
    <w:p w:rsidR="00494525" w:rsidRPr="00E5746D" w:rsidRDefault="00494525" w:rsidP="00494525">
      <w:pPr>
        <w:rPr>
          <w:b/>
        </w:rPr>
      </w:pPr>
      <w:r w:rsidRPr="00E5746D">
        <w:rPr>
          <w:b/>
        </w:rPr>
        <w:t>Skupinová práce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Využívá učitel skupinové nebo párové práce? Jak je organizována? Pro jaký typ aktivity?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Jak tvoří učitel pracovní skupiny?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Jak učitel zadává žákům práci (instrukce)?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Co učitel dělá, když žáci pracují ve skupinách nebo párech?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Pokud dojde ke sporu, pomáhá učitel žákům najít řešení?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Jak učitel skupinovou nebo párovou práci hodnotí?</w:t>
      </w:r>
    </w:p>
    <w:p w:rsidR="00494525" w:rsidRPr="00E5746D" w:rsidRDefault="00494525" w:rsidP="00494525">
      <w:pPr>
        <w:rPr>
          <w:b/>
        </w:rPr>
      </w:pPr>
      <w:r w:rsidRPr="00E5746D">
        <w:rPr>
          <w:b/>
        </w:rPr>
        <w:t xml:space="preserve">Učitelské techniky (strategie, které používáme, abychom umožnili </w:t>
      </w:r>
      <w:r>
        <w:rPr>
          <w:b/>
        </w:rPr>
        <w:t>žákům</w:t>
      </w:r>
      <w:r w:rsidRPr="00E5746D">
        <w:rPr>
          <w:b/>
        </w:rPr>
        <w:t xml:space="preserve"> učit se)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Jaké techniky učitel používá pro zahájení hodiny?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Jaké pro ukončení hodiny?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Jak učitel využívá zájmy žáků a jak „personalizuje“ hodiny?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Jak použité techniky povzbuzují komunikaci?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Jak se učitel snaží udržet výběrem technik zájem žáků a motivaci?</w:t>
      </w:r>
    </w:p>
    <w:p w:rsidR="00494525" w:rsidRPr="00D33603" w:rsidRDefault="00494525" w:rsidP="00494525">
      <w:pPr>
        <w:rPr>
          <w:b/>
        </w:rPr>
      </w:pPr>
      <w:r w:rsidRPr="00D33603">
        <w:rPr>
          <w:b/>
        </w:rPr>
        <w:t>Zvládání heterogenní třídy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lastRenderedPageBreak/>
        <w:t>Rozlišuje učitel v zadaných úkolech mezi žáky s různou úrovní znalostí?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Vymezuje učitel dostatečný časový prostor, aby mohli žáci pracovat svým tempem?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Jaké doplňkové aktivity má učitel připraveny pro ty, kdo jsou hotovi dříve?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Zohledňuje učitel v hodnocení úroveň jednotlivých žáků?</w:t>
      </w:r>
    </w:p>
    <w:p w:rsidR="00494525" w:rsidRPr="00D33603" w:rsidRDefault="00494525" w:rsidP="00494525">
      <w:pPr>
        <w:rPr>
          <w:b/>
        </w:rPr>
      </w:pPr>
      <w:r w:rsidRPr="00D33603">
        <w:rPr>
          <w:b/>
        </w:rPr>
        <w:t>Používání učebnice, tabule a dalších pomůcek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Jaké didaktické nástroje a vizuální pomůcky učitel používá?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Je jejich zapojení funkční?</w:t>
      </w:r>
    </w:p>
    <w:p w:rsidR="00494525" w:rsidRDefault="00494525" w:rsidP="00494525">
      <w:pPr>
        <w:ind w:left="360"/>
      </w:pPr>
      <w:r>
        <w:t>Tabule/interaktivní tabule: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Co učitel zapisuje na tabuli/co na ni promítá?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Jak organizuje zápisy na tabuli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Píší někdy žáci na tabuli?</w:t>
      </w:r>
    </w:p>
    <w:p w:rsidR="00494525" w:rsidRDefault="00494525" w:rsidP="00494525">
      <w:pPr>
        <w:ind w:left="357"/>
      </w:pPr>
      <w:r>
        <w:t>Učebnice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Pracuje učitel s učebnicí/cvičebnicí?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Jak ji zapojuje?</w:t>
      </w:r>
    </w:p>
    <w:p w:rsidR="00494525" w:rsidRDefault="00494525" w:rsidP="00494525">
      <w:pPr>
        <w:ind w:left="357"/>
      </w:pPr>
      <w:proofErr w:type="spellStart"/>
      <w:r>
        <w:t>Dopňkové</w:t>
      </w:r>
      <w:proofErr w:type="spellEnd"/>
      <w:r>
        <w:t xml:space="preserve"> materiály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Pracuje učitel kromě učebnice s jinými materiály?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V jakých fázích hodiny?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 xml:space="preserve">Pracuje s materiály efektivně? </w:t>
      </w:r>
    </w:p>
    <w:p w:rsidR="00494525" w:rsidRPr="00E5746D" w:rsidRDefault="00494525" w:rsidP="00494525">
      <w:pPr>
        <w:rPr>
          <w:b/>
        </w:rPr>
      </w:pPr>
      <w:r w:rsidRPr="00E5746D">
        <w:rPr>
          <w:b/>
        </w:rPr>
        <w:t>Otázky a odpovědi, mluva učitele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Jaké otázky učitel zadává?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Kdo na ně odpovídá (vyvolaný student, kdokoliv, celá třída, …)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Jsou otázky formulovány srozumitelně?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Jaký je podíl mluvy učitele vůči mluvě žáků?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Mluví žáci (v rámci výuky) spolu navzájem?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Kdy a jak dává učitel studentům možnost klást otázky?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Jak učitel reaguje na nečekané otázky?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Co učitel dělá, když nezná odpověď na žákovu otázku?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Jak učitel zajišťuje, aby se v hodinách neprojevovalo jen několik dominantních jedinců?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Jak učitel ověřuje, zda žák rozumí odpovědi na svoji otázku?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Jak učitel ověřuje, že žáci rozumí probíranému učivu?</w:t>
      </w:r>
    </w:p>
    <w:p w:rsidR="00494525" w:rsidRPr="00E5746D" w:rsidRDefault="00494525" w:rsidP="00494525">
      <w:pPr>
        <w:ind w:left="360"/>
        <w:rPr>
          <w:b/>
        </w:rPr>
      </w:pPr>
      <w:r w:rsidRPr="00E5746D">
        <w:rPr>
          <w:b/>
        </w:rPr>
        <w:t>Opravování chyb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Jak a kdy učitel opravuje chyby žáků?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Dá učitel žákovi příležitost, aby se sám opravil?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Komentuje učitel chyby žáků?</w:t>
      </w:r>
    </w:p>
    <w:p w:rsidR="00494525" w:rsidRPr="00E5746D" w:rsidRDefault="00494525" w:rsidP="00494525">
      <w:pPr>
        <w:ind w:left="360"/>
        <w:rPr>
          <w:b/>
        </w:rPr>
      </w:pPr>
      <w:r w:rsidRPr="00E5746D">
        <w:rPr>
          <w:b/>
        </w:rPr>
        <w:t>Reakce žáků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Směřují žáci k cíli hodiny</w:t>
      </w:r>
      <w:r>
        <w:t>, nebo mají tendence se od něj vzdalovat?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Pracují žáci na něčem, co se vztahuje k hodině, nebo sledují něco jiného? Proč myslíte, že k tomu dochází?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Reagují žáci vhodně na otázky učitele?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Jsou zapojení všichni žáci? Pokud ne, proč?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Kladou žáci otázky, dožadují se podrobnějšího vysvětlení probírané látky?</w:t>
      </w:r>
    </w:p>
    <w:p w:rsidR="00494525" w:rsidRPr="0010129D" w:rsidRDefault="00494525" w:rsidP="00494525">
      <w:pPr>
        <w:ind w:left="360"/>
        <w:rPr>
          <w:b/>
        </w:rPr>
      </w:pPr>
      <w:r w:rsidRPr="0010129D">
        <w:rPr>
          <w:b/>
        </w:rPr>
        <w:t>Práce s časem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Jak hodnotíte rozložení času v rámci aktivit?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Mají žáci dostatek času na vypracování zadané práce?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Jaké je tempo hodiny?</w:t>
      </w:r>
    </w:p>
    <w:p w:rsidR="00494525" w:rsidRPr="0010129D" w:rsidRDefault="00494525" w:rsidP="00494525">
      <w:pPr>
        <w:rPr>
          <w:b/>
        </w:rPr>
      </w:pPr>
      <w:r w:rsidRPr="0010129D">
        <w:rPr>
          <w:b/>
        </w:rPr>
        <w:t>Potřeby žáků, styly učení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Zohledňuje učitel různé učební styly? Jak?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Rozvíjí učitel různé učební strategie studentů?</w:t>
      </w:r>
    </w:p>
    <w:p w:rsidR="00494525" w:rsidRPr="00D6508D" w:rsidRDefault="00494525" w:rsidP="00494525">
      <w:pPr>
        <w:rPr>
          <w:b/>
        </w:rPr>
      </w:pPr>
      <w:r w:rsidRPr="00D6508D">
        <w:rPr>
          <w:b/>
        </w:rPr>
        <w:t>Vyučovací styl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Popište vyučovací styl učitele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Je tento styl motivující pro žáky?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Zahrnuje všechny studenty do interakce?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Iniciuje učitel komunikaci?</w:t>
      </w:r>
    </w:p>
    <w:p w:rsidR="00494525" w:rsidRPr="00EA70A0" w:rsidRDefault="00494525" w:rsidP="00494525">
      <w:pPr>
        <w:rPr>
          <w:b/>
        </w:rPr>
      </w:pPr>
      <w:r w:rsidRPr="00EA70A0">
        <w:rPr>
          <w:b/>
        </w:rPr>
        <w:t xml:space="preserve">Oborová didaktika 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vše níže uvedené v závislosti na probíraném učivu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je výuka vedena komunikačně?</w:t>
      </w:r>
    </w:p>
    <w:p w:rsidR="00494525" w:rsidRDefault="00494525" w:rsidP="00494525">
      <w:pPr>
        <w:pStyle w:val="Odstavecseseznamem"/>
        <w:numPr>
          <w:ilvl w:val="0"/>
          <w:numId w:val="1"/>
        </w:numPr>
      </w:pPr>
      <w:r>
        <w:t>funguje učitel jako řečový vzor pro své studenty?</w:t>
      </w:r>
    </w:p>
    <w:p w:rsidR="00494525" w:rsidRDefault="00494525" w:rsidP="00E450CC">
      <w:pPr>
        <w:pStyle w:val="Odstavecseseznamem"/>
        <w:numPr>
          <w:ilvl w:val="0"/>
          <w:numId w:val="1"/>
        </w:numPr>
      </w:pPr>
      <w:r>
        <w:t>jaký hodnotíte mluvený projev učitele</w:t>
      </w:r>
      <w:r>
        <w:t>?</w:t>
      </w:r>
      <w:r>
        <w:t xml:space="preserve"> </w:t>
      </w:r>
    </w:p>
    <w:p w:rsidR="000B15CE" w:rsidRDefault="000B15CE" w:rsidP="00E450CC">
      <w:pPr>
        <w:pStyle w:val="Odstavecseseznamem"/>
        <w:numPr>
          <w:ilvl w:val="0"/>
          <w:numId w:val="1"/>
        </w:numPr>
      </w:pPr>
      <w:r>
        <w:t>j</w:t>
      </w:r>
      <w:r w:rsidR="00494525">
        <w:t xml:space="preserve">aký jazyk a v jakém poměru učitel používá? (francouzština – čeština) </w:t>
      </w:r>
    </w:p>
    <w:p w:rsidR="00494525" w:rsidRDefault="000B15CE" w:rsidP="00E450CC">
      <w:pPr>
        <w:pStyle w:val="Odstavecseseznamem"/>
        <w:numPr>
          <w:ilvl w:val="0"/>
          <w:numId w:val="1"/>
        </w:numPr>
      </w:pPr>
      <w:r>
        <w:t>j</w:t>
      </w:r>
      <w:bookmarkStart w:id="0" w:name="_GoBack"/>
      <w:bookmarkEnd w:id="0"/>
      <w:r w:rsidR="00494525">
        <w:t>e podle vás toto použití smysluplné vzhledem k</w:t>
      </w:r>
      <w:r>
        <w:t> úrovni třídy a cíli hodiny?</w:t>
      </w:r>
    </w:p>
    <w:p w:rsidR="00494525" w:rsidRDefault="00494525" w:rsidP="00E450CC">
      <w:pPr>
        <w:pStyle w:val="Odstavecseseznamem"/>
        <w:numPr>
          <w:ilvl w:val="0"/>
          <w:numId w:val="1"/>
        </w:numPr>
      </w:pPr>
      <w:r>
        <w:t>jak jsou propojovány produktivní a receptivní dovednosti</w:t>
      </w:r>
      <w:r>
        <w:t>?</w:t>
      </w:r>
      <w:r>
        <w:t xml:space="preserve"> </w:t>
      </w:r>
    </w:p>
    <w:p w:rsidR="00BC6629" w:rsidRDefault="00BC6629"/>
    <w:sectPr w:rsidR="00BC6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875BA"/>
    <w:multiLevelType w:val="hybridMultilevel"/>
    <w:tmpl w:val="4476F1DE"/>
    <w:lvl w:ilvl="0" w:tplc="64CAFF1A">
      <w:start w:val="1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C7758"/>
    <w:multiLevelType w:val="hybridMultilevel"/>
    <w:tmpl w:val="BE6E2654"/>
    <w:lvl w:ilvl="0" w:tplc="E7C86F6A">
      <w:start w:val="1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25"/>
    <w:rsid w:val="000B15CE"/>
    <w:rsid w:val="00494525"/>
    <w:rsid w:val="00BC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955B2"/>
  <w15:chartTrackingRefBased/>
  <w15:docId w15:val="{90A3A2D1-E84B-470C-BD89-8CE89A1F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452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4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Janišová, Míla</dc:creator>
  <cp:keywords/>
  <dc:description/>
  <cp:lastModifiedBy>Janišová, Míla</cp:lastModifiedBy>
  <cp:revision>1</cp:revision>
  <dcterms:created xsi:type="dcterms:W3CDTF">2021-02-16T09:18:00Z</dcterms:created>
  <dcterms:modified xsi:type="dcterms:W3CDTF">2021-02-16T09:29:00Z</dcterms:modified>
</cp:coreProperties>
</file>