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EBF39" w14:textId="77777777" w:rsidR="00264FFC" w:rsidRDefault="00264FFC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4DABE7D3" w14:textId="7B22954B" w:rsidR="00264FFC" w:rsidRDefault="00264FFC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  <w:r w:rsidRPr="00264FFC">
        <w:rPr>
          <w:rFonts w:ascii="Times New Roman" w:hAnsi="Times New Roman" w:cs="Times New Roman"/>
          <w:color w:val="000000" w:themeColor="text1"/>
        </w:rPr>
        <w:sym w:font="Wingdings" w:char="F0E0"/>
      </w:r>
      <w:r>
        <w:rPr>
          <w:rFonts w:ascii="Times New Roman" w:hAnsi="Times New Roman" w:cs="Times New Roman"/>
          <w:color w:val="000000" w:themeColor="text1"/>
        </w:rPr>
        <w:t xml:space="preserve"> oprava proběhla i s pomocí informací získaných během fokusní skupiny</w:t>
      </w:r>
    </w:p>
    <w:p w14:paraId="559D07C9" w14:textId="77777777" w:rsidR="00264FFC" w:rsidRDefault="00264FFC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3B349367" w14:textId="77777777" w:rsidR="00264FFC" w:rsidRDefault="00264FFC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212FA395" w14:textId="77777777" w:rsidR="00264FFC" w:rsidRDefault="00264FFC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761B1A34" w14:textId="6B07B174" w:rsidR="00CE666D" w:rsidRPr="00D13287" w:rsidRDefault="00EA4F66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VÝZKUMN</w:t>
      </w:r>
      <w:r w:rsidR="004D12C7" w:rsidRPr="00D13287">
        <w:rPr>
          <w:rFonts w:ascii="Times New Roman" w:hAnsi="Times New Roman" w:cs="Times New Roman"/>
          <w:color w:val="000000" w:themeColor="text1"/>
        </w:rPr>
        <w:t>É</w:t>
      </w:r>
      <w:r w:rsidRPr="00D13287">
        <w:rPr>
          <w:rFonts w:ascii="Times New Roman" w:hAnsi="Times New Roman" w:cs="Times New Roman"/>
          <w:color w:val="000000" w:themeColor="text1"/>
        </w:rPr>
        <w:t xml:space="preserve"> OTÁZK</w:t>
      </w:r>
      <w:r w:rsidR="00EE0F23" w:rsidRPr="00D13287">
        <w:rPr>
          <w:rFonts w:ascii="Times New Roman" w:hAnsi="Times New Roman" w:cs="Times New Roman"/>
          <w:color w:val="000000" w:themeColor="text1"/>
        </w:rPr>
        <w:t>Y</w:t>
      </w:r>
      <w:r w:rsidRPr="00D13287">
        <w:rPr>
          <w:rFonts w:ascii="Times New Roman" w:hAnsi="Times New Roman" w:cs="Times New Roman"/>
          <w:color w:val="000000" w:themeColor="text1"/>
        </w:rPr>
        <w:t>: Jaké jsou postoje vysokoškolských nekuřáků ke kouření?</w:t>
      </w:r>
      <w:r w:rsidR="00EE0F23" w:rsidRPr="00D13287">
        <w:rPr>
          <w:rFonts w:ascii="Times New Roman" w:hAnsi="Times New Roman" w:cs="Times New Roman"/>
          <w:color w:val="000000" w:themeColor="text1"/>
        </w:rPr>
        <w:t xml:space="preserve"> Čím jsou tyto postoje ovlivněny?</w:t>
      </w:r>
    </w:p>
    <w:p w14:paraId="08C9318F" w14:textId="77777777" w:rsidR="00AC73F2" w:rsidRPr="00D13287" w:rsidRDefault="00AC73F2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297EE762" w14:textId="77777777" w:rsidR="00AC73F2" w:rsidRPr="00D13287" w:rsidRDefault="00AC73F2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47F696E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Proměnné zahrnující věk, pohlaví, stupeň vzdělání </w:t>
      </w:r>
      <w:r w:rsidR="000D3C46" w:rsidRPr="00D13287">
        <w:rPr>
          <w:rFonts w:ascii="Times New Roman" w:hAnsi="Times New Roman" w:cs="Times New Roman"/>
          <w:color w:val="000000" w:themeColor="text1"/>
        </w:rPr>
        <w:t>(</w:t>
      </w:r>
      <w:r w:rsidRPr="00D13287">
        <w:rPr>
          <w:rFonts w:ascii="Times New Roman" w:hAnsi="Times New Roman" w:cs="Times New Roman"/>
          <w:color w:val="000000" w:themeColor="text1"/>
        </w:rPr>
        <w:t>dotaz na ročník) umístíme do druhé poloviny dotazníku.</w:t>
      </w:r>
    </w:p>
    <w:p w14:paraId="26FC57BC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9BE98AB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II. </w:t>
      </w:r>
      <w:r w:rsidR="000D3C46" w:rsidRPr="00D13287">
        <w:rPr>
          <w:rFonts w:ascii="Times New Roman" w:hAnsi="Times New Roman" w:cs="Times New Roman"/>
          <w:color w:val="000000" w:themeColor="text1"/>
        </w:rPr>
        <w:t xml:space="preserve">  </w:t>
      </w:r>
      <w:r w:rsidR="00EE0F23" w:rsidRPr="00D13287">
        <w:rPr>
          <w:rFonts w:ascii="Times New Roman" w:hAnsi="Times New Roman" w:cs="Times New Roman"/>
          <w:color w:val="000000" w:themeColor="text1"/>
        </w:rPr>
        <w:tab/>
        <w:t xml:space="preserve">ČÁST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Sociodemografické proměnné:</w:t>
      </w:r>
    </w:p>
    <w:p w14:paraId="5FF3BC00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4802AB6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Kolik Vám je let?</w:t>
      </w:r>
    </w:p>
    <w:p w14:paraId="63F3525F" w14:textId="77777777" w:rsidR="00EA4F66" w:rsidRPr="00D13287" w:rsidRDefault="00EA4F66" w:rsidP="000D3C46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_____________ (možnost na vepsání čísla)</w:t>
      </w:r>
    </w:p>
    <w:p w14:paraId="08ABE094" w14:textId="77777777" w:rsidR="00EA4F66" w:rsidRPr="00D13287" w:rsidRDefault="00EA4F66" w:rsidP="000D3C46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14:paraId="44D34DFB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Vyberte pohlaví:</w:t>
      </w:r>
    </w:p>
    <w:p w14:paraId="79636335" w14:textId="77777777" w:rsidR="00EA4F66" w:rsidRPr="00D13287" w:rsidRDefault="00EA4F66" w:rsidP="000D3C4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žena</w:t>
      </w:r>
    </w:p>
    <w:p w14:paraId="74E1DDF7" w14:textId="77777777" w:rsidR="00EA4F66" w:rsidRPr="00D13287" w:rsidRDefault="00EA4F66" w:rsidP="000D3C4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muž               </w:t>
      </w:r>
    </w:p>
    <w:p w14:paraId="180D345C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D9E68FD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Jaký ročník studujete?</w:t>
      </w:r>
    </w:p>
    <w:p w14:paraId="512E9B42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první</w:t>
      </w:r>
    </w:p>
    <w:p w14:paraId="04071BA8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druhý</w:t>
      </w:r>
    </w:p>
    <w:p w14:paraId="1FBCA5FE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třetí</w:t>
      </w:r>
    </w:p>
    <w:p w14:paraId="2338D053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čtvrtý</w:t>
      </w:r>
    </w:p>
    <w:p w14:paraId="559CCBD4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pátý</w:t>
      </w:r>
    </w:p>
    <w:p w14:paraId="7B446F62" w14:textId="77777777" w:rsidR="000D3C46" w:rsidRPr="00D13287" w:rsidRDefault="000D3C46" w:rsidP="000D3C4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pokud jiný, vyplňte:</w:t>
      </w:r>
      <w:r w:rsidRPr="00D13287">
        <w:rPr>
          <w:rFonts w:ascii="Times New Roman" w:hAnsi="Times New Roman" w:cs="Times New Roman"/>
          <w:color w:val="000000" w:themeColor="text1"/>
        </w:rPr>
        <w:br/>
      </w:r>
      <w:r w:rsidR="00A670C7" w:rsidRPr="00D13287">
        <w:rPr>
          <w:rFonts w:ascii="Times New Roman" w:hAnsi="Times New Roman" w:cs="Times New Roman"/>
          <w:color w:val="000000" w:themeColor="text1"/>
        </w:rPr>
        <w:t>___________</w:t>
      </w:r>
      <w:r w:rsidR="00EF3FED" w:rsidRPr="00D13287">
        <w:rPr>
          <w:rFonts w:ascii="Times New Roman" w:hAnsi="Times New Roman" w:cs="Times New Roman"/>
          <w:color w:val="000000" w:themeColor="text1"/>
        </w:rPr>
        <w:t>_ (</w:t>
      </w:r>
      <w:r w:rsidR="00A670C7" w:rsidRPr="00D13287">
        <w:rPr>
          <w:rFonts w:ascii="Times New Roman" w:hAnsi="Times New Roman" w:cs="Times New Roman"/>
          <w:color w:val="000000" w:themeColor="text1"/>
        </w:rPr>
        <w:t>možnost vepsání jiného ročníku)</w:t>
      </w:r>
    </w:p>
    <w:p w14:paraId="0B720DF9" w14:textId="77777777" w:rsidR="00145A46" w:rsidRPr="00D13287" w:rsidRDefault="00145A46" w:rsidP="00145A46">
      <w:pPr>
        <w:pStyle w:val="Odstavecseseznamem"/>
        <w:ind w:left="1080"/>
        <w:rPr>
          <w:rFonts w:ascii="Times New Roman" w:hAnsi="Times New Roman" w:cs="Times New Roman"/>
          <w:color w:val="000000" w:themeColor="text1"/>
        </w:rPr>
      </w:pPr>
    </w:p>
    <w:p w14:paraId="318EB73D" w14:textId="77777777" w:rsidR="000D3C46" w:rsidRPr="00D13287" w:rsidRDefault="00AC73F2" w:rsidP="00AC73F2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0D3C46" w:rsidRPr="00D13287">
        <w:rPr>
          <w:rFonts w:ascii="Times New Roman" w:hAnsi="Times New Roman" w:cs="Times New Roman"/>
          <w:color w:val="000000" w:themeColor="text1"/>
        </w:rPr>
        <w:t>__________</w:t>
      </w:r>
    </w:p>
    <w:p w14:paraId="4B187853" w14:textId="77777777" w:rsidR="000D3C46" w:rsidRPr="00D13287" w:rsidRDefault="000D3C4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4CCE7D7" w14:textId="77777777" w:rsidR="000D3C46" w:rsidRPr="00D13287" w:rsidRDefault="000D3C46" w:rsidP="000D3C46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I.</w:t>
      </w:r>
      <w:r w:rsidR="00EE0F23" w:rsidRPr="00D13287">
        <w:rPr>
          <w:rFonts w:ascii="Times New Roman" w:hAnsi="Times New Roman" w:cs="Times New Roman"/>
          <w:color w:val="000000" w:themeColor="text1"/>
        </w:rPr>
        <w:t xml:space="preserve"> </w:t>
      </w:r>
      <w:r w:rsidR="00EE0F23" w:rsidRPr="00D13287">
        <w:rPr>
          <w:rFonts w:ascii="Times New Roman" w:hAnsi="Times New Roman" w:cs="Times New Roman"/>
          <w:color w:val="000000" w:themeColor="text1"/>
        </w:rPr>
        <w:tab/>
        <w:t xml:space="preserve">ČÁST </w:t>
      </w:r>
      <w:r w:rsidR="00EE0F23" w:rsidRPr="00D13287">
        <w:rPr>
          <w:rFonts w:ascii="Times New Roman" w:hAnsi="Times New Roman" w:cs="Times New Roman"/>
          <w:b/>
          <w:bCs/>
          <w:color w:val="000000" w:themeColor="text1"/>
        </w:rPr>
        <w:t>Závislé/nezávislé proměnné:</w:t>
      </w:r>
    </w:p>
    <w:p w14:paraId="43E6D4DC" w14:textId="77777777" w:rsidR="00EE0F23" w:rsidRPr="00D13287" w:rsidRDefault="00EE0F23" w:rsidP="000D3C46">
      <w:pPr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závislé</w:t>
      </w:r>
      <w:r w:rsidRPr="00D13287">
        <w:rPr>
          <w:rFonts w:ascii="Times New Roman" w:hAnsi="Times New Roman" w:cs="Times New Roman"/>
          <w:i/>
          <w:iCs/>
          <w:color w:val="000000" w:themeColor="text1"/>
        </w:rPr>
        <w:t>: negativní postoj, předsudky, osobní zkušenost, nekuřáctví</w:t>
      </w:r>
      <w:r w:rsidR="009A2AA0" w:rsidRPr="00D13287">
        <w:rPr>
          <w:rFonts w:ascii="Times New Roman" w:hAnsi="Times New Roman" w:cs="Times New Roman"/>
          <w:i/>
          <w:iCs/>
          <w:color w:val="000000" w:themeColor="text1"/>
        </w:rPr>
        <w:t>, stigmatizace</w:t>
      </w:r>
    </w:p>
    <w:p w14:paraId="0980C6C7" w14:textId="77777777" w:rsidR="00EE0F23" w:rsidRPr="00D13287" w:rsidRDefault="00EE0F23" w:rsidP="000D3C46">
      <w:pPr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nezávislé</w:t>
      </w:r>
      <w:r w:rsidRPr="00D13287">
        <w:rPr>
          <w:rFonts w:ascii="Times New Roman" w:hAnsi="Times New Roman" w:cs="Times New Roman"/>
          <w:i/>
          <w:iCs/>
          <w:color w:val="000000" w:themeColor="text1"/>
        </w:rPr>
        <w:t>: prostředí, obecný obraz kuřáka, rodina/rodinné zázemí, denormalizace</w:t>
      </w:r>
      <w:r w:rsidR="009A2AA0" w:rsidRPr="00D13287">
        <w:rPr>
          <w:rFonts w:ascii="Times New Roman" w:hAnsi="Times New Roman" w:cs="Times New Roman"/>
          <w:i/>
          <w:iCs/>
          <w:color w:val="000000" w:themeColor="text1"/>
        </w:rPr>
        <w:t>, zdravotní závadnost, většinová nekouřící společnost, zdraví</w:t>
      </w:r>
    </w:p>
    <w:p w14:paraId="2C568561" w14:textId="77777777" w:rsidR="000D3C46" w:rsidRPr="00D13287" w:rsidRDefault="000D3C4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E479FDA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nekuřáctví</w:t>
      </w:r>
    </w:p>
    <w:p w14:paraId="6CCC17DA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zdravotní závadnost, zdraví</w:t>
      </w:r>
    </w:p>
    <w:p w14:paraId="6CBC0618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denormalizace</w:t>
      </w:r>
    </w:p>
    <w:p w14:paraId="0442C953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stigmatizace</w:t>
      </w:r>
    </w:p>
    <w:p w14:paraId="11321959" w14:textId="77777777" w:rsidR="000D3C46" w:rsidRPr="00D13287" w:rsidRDefault="000D3C46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většinová nekouřící společnost</w:t>
      </w:r>
    </w:p>
    <w:p w14:paraId="4A03148B" w14:textId="77777777" w:rsidR="00EE0F23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negativní postoj</w:t>
      </w:r>
    </w:p>
    <w:p w14:paraId="7337EE96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předsudky</w:t>
      </w:r>
    </w:p>
    <w:p w14:paraId="43C8E561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osobní zkušenost</w:t>
      </w:r>
    </w:p>
    <w:p w14:paraId="0D14A1DE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prostředí</w:t>
      </w:r>
    </w:p>
    <w:p w14:paraId="6B927D24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obecný obraz kuřáka</w:t>
      </w:r>
    </w:p>
    <w:p w14:paraId="6DD7B075" w14:textId="77777777" w:rsidR="00664C0C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rodina/rodinné zázemí</w:t>
      </w:r>
    </w:p>
    <w:p w14:paraId="06996561" w14:textId="77777777" w:rsidR="00664C0C" w:rsidRPr="00D13287" w:rsidRDefault="00664C0C" w:rsidP="00D90F8A">
      <w:pPr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br w:type="page"/>
      </w:r>
    </w:p>
    <w:p w14:paraId="45D2EADE" w14:textId="3EB715D7" w:rsidR="00D90F8A" w:rsidRPr="00B10620" w:rsidRDefault="00D90F8A" w:rsidP="00D90F8A">
      <w:pPr>
        <w:pStyle w:val="Podnadpis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</w:pPr>
      <w:r w:rsidRPr="00B106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lastRenderedPageBreak/>
        <w:t xml:space="preserve">Jak se </w:t>
      </w:r>
      <w:r w:rsidR="00B1650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sám/sama </w:t>
      </w:r>
      <w:r w:rsidR="00B10620" w:rsidRPr="00B106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>identifikuje</w:t>
      </w:r>
      <w:r w:rsidR="00B1650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>te</w:t>
      </w:r>
      <w:r w:rsidR="00B10620" w:rsidRPr="00B106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>?</w:t>
      </w:r>
      <w:r w:rsidR="00C5561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r w:rsidR="00532E8A" w:rsidRP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sym w:font="Wingdings" w:char="F0E0"/>
      </w:r>
      <w:r w:rsid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r w:rsidR="00532E8A" w:rsidRPr="00532E8A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z odpovědi</w:t>
      </w:r>
      <w:r w:rsid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r w:rsidR="00532E8A" w:rsidRPr="00532E8A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by šel částečně vysvětlil jeho</w:t>
      </w:r>
      <w:r w:rsidR="00B16505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/její</w:t>
      </w:r>
      <w:r w:rsidR="00532E8A" w:rsidRPr="00532E8A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 xml:space="preserve"> postoj ke kouření</w:t>
      </w:r>
    </w:p>
    <w:p w14:paraId="47891C11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kategorický nekuřák – nikdy jsem nekouřil/a</w:t>
      </w:r>
    </w:p>
    <w:p w14:paraId="720694B6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nekuřák – pouze jsem to zkusil/a</w:t>
      </w:r>
    </w:p>
    <w:p w14:paraId="0183F079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bývalý kuřák – kouřil/a jsem</w:t>
      </w:r>
      <w:r>
        <w:rPr>
          <w:rFonts w:ascii="Times New Roman" w:hAnsi="Times New Roman" w:cs="Times New Roman"/>
        </w:rPr>
        <w:t>, ale přestal/a jsem</w:t>
      </w:r>
    </w:p>
    <w:p w14:paraId="3DAD0A3B" w14:textId="77777777" w:rsidR="00B10620" w:rsidRPr="00B10620" w:rsidRDefault="00B10620" w:rsidP="00B10620"/>
    <w:p w14:paraId="326E3CB9" w14:textId="77777777" w:rsidR="00CE2BE8" w:rsidRPr="00D13287" w:rsidRDefault="003E6D67" w:rsidP="00D90F8A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D13287">
        <w:rPr>
          <w:rFonts w:ascii="Times New Roman" w:hAnsi="Times New Roman" w:cs="Times New Roman"/>
        </w:rPr>
        <w:t xml:space="preserve">výroky na </w:t>
      </w:r>
      <w:r w:rsidR="00CE2BE8" w:rsidRPr="00D13287">
        <w:rPr>
          <w:rFonts w:ascii="Times New Roman" w:hAnsi="Times New Roman" w:cs="Times New Roman"/>
        </w:rPr>
        <w:t xml:space="preserve">proměnné </w:t>
      </w:r>
      <w:r w:rsidR="00CE2BE8" w:rsidRPr="00B10620">
        <w:rPr>
          <w:rFonts w:ascii="Times New Roman" w:hAnsi="Times New Roman" w:cs="Times New Roman"/>
          <w:b/>
          <w:bCs/>
        </w:rPr>
        <w:t xml:space="preserve">zdraví a zdravotní </w:t>
      </w:r>
      <w:r w:rsidRPr="00B10620">
        <w:rPr>
          <w:rFonts w:ascii="Times New Roman" w:hAnsi="Times New Roman" w:cs="Times New Roman"/>
          <w:b/>
          <w:bCs/>
        </w:rPr>
        <w:t>závadnost</w:t>
      </w:r>
      <w:r w:rsidRPr="00D13287">
        <w:rPr>
          <w:rFonts w:ascii="Times New Roman" w:hAnsi="Times New Roman" w:cs="Times New Roman"/>
        </w:rPr>
        <w:t xml:space="preserve"> zobrazené pomocí </w:t>
      </w:r>
      <w:proofErr w:type="spellStart"/>
      <w:r w:rsidR="00CE2BE8" w:rsidRPr="00D13287">
        <w:rPr>
          <w:rFonts w:ascii="Times New Roman" w:hAnsi="Times New Roman" w:cs="Times New Roman"/>
        </w:rPr>
        <w:t>Likertov</w:t>
      </w:r>
      <w:r w:rsidRPr="00D13287">
        <w:rPr>
          <w:rFonts w:ascii="Times New Roman" w:hAnsi="Times New Roman" w:cs="Times New Roman"/>
        </w:rPr>
        <w:t>y</w:t>
      </w:r>
      <w:proofErr w:type="spellEnd"/>
      <w:r w:rsidR="00CE2BE8" w:rsidRPr="00D13287">
        <w:rPr>
          <w:rFonts w:ascii="Times New Roman" w:hAnsi="Times New Roman" w:cs="Times New Roman"/>
        </w:rPr>
        <w:t xml:space="preserve"> škál</w:t>
      </w:r>
      <w:r w:rsidRPr="00D13287">
        <w:rPr>
          <w:rFonts w:ascii="Times New Roman" w:hAnsi="Times New Roman" w:cs="Times New Roman"/>
        </w:rPr>
        <w:t>y</w:t>
      </w:r>
      <w:r w:rsidR="00925190" w:rsidRPr="00D13287">
        <w:rPr>
          <w:rFonts w:ascii="Times New Roman" w:hAnsi="Times New Roman" w:cs="Times New Roman"/>
        </w:rPr>
        <w:t xml:space="preserve"> </w:t>
      </w:r>
      <w:r w:rsidR="00925190" w:rsidRPr="00D13287">
        <w:rPr>
          <w:rFonts w:ascii="Times New Roman" w:hAnsi="Times New Roman" w:cs="Times New Roman"/>
        </w:rPr>
        <w:sym w:font="Wingdings" w:char="F0E0"/>
      </w:r>
      <w:r w:rsidR="00925190" w:rsidRPr="00D13287">
        <w:rPr>
          <w:rFonts w:ascii="Times New Roman" w:hAnsi="Times New Roman" w:cs="Times New Roman"/>
        </w:rPr>
        <w:t xml:space="preserve"> </w:t>
      </w:r>
      <w:r w:rsidR="00D13287" w:rsidRPr="00D13287">
        <w:rPr>
          <w:rFonts w:ascii="Times New Roman" w:hAnsi="Times New Roman" w:cs="Times New Roman"/>
        </w:rPr>
        <w:t xml:space="preserve">měření </w:t>
      </w:r>
      <w:r w:rsidR="00925190" w:rsidRPr="00D13287">
        <w:rPr>
          <w:rFonts w:ascii="Times New Roman" w:hAnsi="Times New Roman" w:cs="Times New Roman"/>
        </w:rPr>
        <w:t>rozhodně souhlasím 1, spíše souhlasím 2, spíše nesouhlasím 3, rozhodně nesouhlasím 4</w:t>
      </w:r>
    </w:p>
    <w:p w14:paraId="4A1C487E" w14:textId="77777777" w:rsidR="00CE2BE8" w:rsidRPr="00D13287" w:rsidRDefault="00CE2BE8" w:rsidP="00CE2BE8">
      <w:pPr>
        <w:pStyle w:val="Odstavecseseznamem"/>
        <w:rPr>
          <w:rFonts w:ascii="Times New Roman" w:hAnsi="Times New Roman" w:cs="Times New Roman"/>
        </w:rPr>
      </w:pPr>
    </w:p>
    <w:p w14:paraId="3A15E7F6" w14:textId="77777777" w:rsidR="00D90F8A" w:rsidRPr="00D13287" w:rsidRDefault="00D13287" w:rsidP="00CE2BE8">
      <w:pPr>
        <w:pStyle w:val="Odstavecsesezname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</w:t>
      </w:r>
      <w:r w:rsidR="00D90F8A" w:rsidRPr="00D13287">
        <w:rPr>
          <w:rFonts w:ascii="Times New Roman" w:hAnsi="Times New Roman" w:cs="Times New Roman"/>
          <w:b/>
          <w:bCs/>
        </w:rPr>
        <w:t xml:space="preserve"> níže zobrazené tabulce s výroky vyberte takovou možnost, se kterou se identifikujete nejvíce:</w:t>
      </w:r>
    </w:p>
    <w:p w14:paraId="75708834" w14:textId="77777777" w:rsidR="00CE2BE8" w:rsidRPr="00D13287" w:rsidRDefault="00CE2BE8" w:rsidP="00CE2BE8">
      <w:pPr>
        <w:rPr>
          <w:rFonts w:ascii="Times New Roman" w:hAnsi="Times New Roman" w:cs="Times New Roman"/>
          <w:b/>
          <w:bCs/>
        </w:rPr>
      </w:pPr>
    </w:p>
    <w:tbl>
      <w:tblPr>
        <w:tblStyle w:val="Mkatabulky"/>
        <w:tblW w:w="11149" w:type="dxa"/>
        <w:tblInd w:w="-998" w:type="dxa"/>
        <w:tblLook w:val="04A0" w:firstRow="1" w:lastRow="0" w:firstColumn="1" w:lastColumn="0" w:noHBand="0" w:noVBand="1"/>
      </w:tblPr>
      <w:tblGrid>
        <w:gridCol w:w="3028"/>
        <w:gridCol w:w="2030"/>
        <w:gridCol w:w="2030"/>
        <w:gridCol w:w="2030"/>
        <w:gridCol w:w="2031"/>
      </w:tblGrid>
      <w:tr w:rsidR="00D90F8A" w:rsidRPr="00D13287" w14:paraId="5DF3A165" w14:textId="77777777" w:rsidTr="00E5161B">
        <w:trPr>
          <w:trHeight w:val="988"/>
        </w:trPr>
        <w:tc>
          <w:tcPr>
            <w:tcW w:w="3028" w:type="dxa"/>
            <w:vAlign w:val="center"/>
          </w:tcPr>
          <w:p w14:paraId="792629CC" w14:textId="3B0A1913" w:rsidR="00D90F8A" w:rsidRPr="00D13287" w:rsidRDefault="00D90F8A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Kouření cigaret je klasickou závislostí.</w:t>
            </w:r>
          </w:p>
        </w:tc>
        <w:tc>
          <w:tcPr>
            <w:tcW w:w="2030" w:type="dxa"/>
            <w:vAlign w:val="center"/>
          </w:tcPr>
          <w:p w14:paraId="481E8180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555AF838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1DF16BB1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51BD15A1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5B063FF5" w14:textId="77777777" w:rsidTr="00E5161B">
        <w:trPr>
          <w:trHeight w:val="975"/>
        </w:trPr>
        <w:tc>
          <w:tcPr>
            <w:tcW w:w="3028" w:type="dxa"/>
            <w:vAlign w:val="center"/>
          </w:tcPr>
          <w:p w14:paraId="66838CB6" w14:textId="77777777" w:rsidR="00D90F8A" w:rsidRPr="00D13287" w:rsidRDefault="00CE2BE8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Kouření přináší kuřákům vážná zdravotní rizika.</w:t>
            </w:r>
          </w:p>
        </w:tc>
        <w:tc>
          <w:tcPr>
            <w:tcW w:w="2030" w:type="dxa"/>
            <w:vAlign w:val="center"/>
          </w:tcPr>
          <w:p w14:paraId="5FBA06F8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7EAA44A9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65190F2A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0D679D32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574FB71E" w14:textId="77777777" w:rsidTr="00E5161B">
        <w:trPr>
          <w:trHeight w:val="865"/>
        </w:trPr>
        <w:tc>
          <w:tcPr>
            <w:tcW w:w="3028" w:type="dxa"/>
            <w:vAlign w:val="center"/>
          </w:tcPr>
          <w:p w14:paraId="19D08E12" w14:textId="77777777" w:rsidR="00D90F8A" w:rsidRPr="00D13287" w:rsidRDefault="00E257F6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Kuřáci si dobrovolně ničí zdraví.</w:t>
            </w:r>
          </w:p>
        </w:tc>
        <w:tc>
          <w:tcPr>
            <w:tcW w:w="2030" w:type="dxa"/>
            <w:vAlign w:val="center"/>
          </w:tcPr>
          <w:p w14:paraId="70E709E0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6A72BF33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4F1DE5DD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49081D0F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42DA1" w:rsidRPr="00D13287" w14:paraId="33FD8032" w14:textId="77777777" w:rsidTr="00E5161B">
        <w:trPr>
          <w:trHeight w:val="1005"/>
        </w:trPr>
        <w:tc>
          <w:tcPr>
            <w:tcW w:w="3028" w:type="dxa"/>
            <w:vAlign w:val="center"/>
          </w:tcPr>
          <w:p w14:paraId="2830DE9B" w14:textId="6144FB58" w:rsidR="00842DA1" w:rsidRPr="00D13287" w:rsidRDefault="00842DA1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Pasivní kouření pro mě znamená riziko na zdraví.</w:t>
            </w:r>
          </w:p>
        </w:tc>
        <w:tc>
          <w:tcPr>
            <w:tcW w:w="2030" w:type="dxa"/>
            <w:vAlign w:val="center"/>
          </w:tcPr>
          <w:p w14:paraId="75D89894" w14:textId="6304A825" w:rsidR="00842DA1" w:rsidRPr="00D13287" w:rsidRDefault="00842DA1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11624F6B" w14:textId="34C45A30" w:rsidR="00842DA1" w:rsidRPr="00D13287" w:rsidRDefault="00842DA1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038D73D9" w14:textId="74CF27C6" w:rsidR="00842DA1" w:rsidRPr="00D13287" w:rsidRDefault="00842DA1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64A1F33E" w14:textId="0CF89735" w:rsidR="00842DA1" w:rsidRPr="00D13287" w:rsidRDefault="00842DA1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</w:tbl>
    <w:p w14:paraId="142E3729" w14:textId="09D7C518" w:rsidR="00842DA1" w:rsidRPr="00842DA1" w:rsidRDefault="00842DA1" w:rsidP="00842DA1">
      <w:pPr>
        <w:rPr>
          <w:rFonts w:ascii="Times New Roman" w:hAnsi="Times New Roman" w:cs="Times New Roman"/>
        </w:rPr>
      </w:pPr>
    </w:p>
    <w:p w14:paraId="0B79FC73" w14:textId="77777777" w:rsidR="00B81773" w:rsidRPr="00D13287" w:rsidRDefault="00B81773" w:rsidP="00D90F8A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Zdraví jako soulad činnosti těla a hodnota, kterou se nekuřák rozhodl chránit (Nováková, 2011).</w:t>
      </w:r>
    </w:p>
    <w:p w14:paraId="61D68B23" w14:textId="77777777" w:rsidR="00D13287" w:rsidRPr="00D13287" w:rsidRDefault="00D13287" w:rsidP="00D90F8A">
      <w:pPr>
        <w:rPr>
          <w:rFonts w:ascii="Times New Roman" w:hAnsi="Times New Roman" w:cs="Times New Roman"/>
          <w:i/>
          <w:iCs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Zdravotní závadnost kouření je následující: hrozba kardiovaskulárních a nádorových onemocnění nejenom pro kuřáky samotné, ale i pro pasivní kuřáky (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Csémy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, Sovinová, 2003).</w:t>
      </w:r>
    </w:p>
    <w:p w14:paraId="7EA4A2DD" w14:textId="77777777" w:rsidR="00D90F8A" w:rsidRPr="00D13287" w:rsidRDefault="00D90F8A" w:rsidP="00D90F8A">
      <w:pPr>
        <w:rPr>
          <w:rFonts w:ascii="Times New Roman" w:hAnsi="Times New Roman" w:cs="Times New Roman"/>
        </w:rPr>
      </w:pPr>
    </w:p>
    <w:p w14:paraId="0D0900BC" w14:textId="77777777" w:rsidR="003E6D67" w:rsidRDefault="003E6D67" w:rsidP="003E6D6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455C01">
        <w:rPr>
          <w:rFonts w:ascii="Times New Roman" w:hAnsi="Times New Roman" w:cs="Times New Roman"/>
          <w:b/>
          <w:bCs/>
        </w:rPr>
        <w:t>Denormalizace</w:t>
      </w:r>
      <w:r w:rsidR="00D13287" w:rsidRPr="00D13287">
        <w:rPr>
          <w:rFonts w:ascii="Times New Roman" w:hAnsi="Times New Roman" w:cs="Times New Roman"/>
        </w:rPr>
        <w:t xml:space="preserve"> – set otázek na denormalizaci kouření, </w:t>
      </w:r>
      <w:r w:rsidR="00C13A14">
        <w:rPr>
          <w:rFonts w:ascii="Times New Roman" w:hAnsi="Times New Roman" w:cs="Times New Roman"/>
        </w:rPr>
        <w:t xml:space="preserve">měření </w:t>
      </w:r>
      <w:r w:rsidR="00D13287" w:rsidRPr="00D13287">
        <w:rPr>
          <w:rFonts w:ascii="Times New Roman" w:hAnsi="Times New Roman" w:cs="Times New Roman"/>
        </w:rPr>
        <w:t>odpověd</w:t>
      </w:r>
      <w:r w:rsidR="00D15117">
        <w:rPr>
          <w:rFonts w:ascii="Times New Roman" w:hAnsi="Times New Roman" w:cs="Times New Roman"/>
        </w:rPr>
        <w:t xml:space="preserve">i </w:t>
      </w:r>
      <w:r w:rsidR="00D13287" w:rsidRPr="00D13287">
        <w:rPr>
          <w:rFonts w:ascii="Times New Roman" w:hAnsi="Times New Roman" w:cs="Times New Roman"/>
        </w:rPr>
        <w:t>ano/ne</w:t>
      </w:r>
      <w:r w:rsidR="001629A4">
        <w:rPr>
          <w:rFonts w:ascii="Times New Roman" w:hAnsi="Times New Roman" w:cs="Times New Roman"/>
        </w:rPr>
        <w:t xml:space="preserve"> + nevím</w:t>
      </w:r>
    </w:p>
    <w:p w14:paraId="2D6DD6EF" w14:textId="77777777" w:rsidR="00C13A14" w:rsidRDefault="00C13A14" w:rsidP="00C13A14">
      <w:pPr>
        <w:rPr>
          <w:rFonts w:ascii="Times New Roman" w:hAnsi="Times New Roman" w:cs="Times New Roman"/>
        </w:rPr>
      </w:pPr>
    </w:p>
    <w:p w14:paraId="69DB4FDC" w14:textId="1640C41D" w:rsidR="00C13A14" w:rsidRDefault="00E7617C" w:rsidP="00455C01">
      <w:pPr>
        <w:ind w:left="1134"/>
        <w:rPr>
          <w:rFonts w:ascii="Times New Roman" w:hAnsi="Times New Roman" w:cs="Times New Roman"/>
          <w:b/>
          <w:bCs/>
        </w:rPr>
      </w:pPr>
      <w:commentRangeStart w:id="0"/>
      <w:r>
        <w:rPr>
          <w:rFonts w:ascii="Times New Roman" w:hAnsi="Times New Roman" w:cs="Times New Roman"/>
          <w:b/>
          <w:bCs/>
        </w:rPr>
        <w:t>Vnímáte aktuálně probíhající „</w:t>
      </w:r>
      <w:r w:rsidR="006205B8" w:rsidRPr="00455C01">
        <w:rPr>
          <w:rFonts w:ascii="Times New Roman" w:hAnsi="Times New Roman" w:cs="Times New Roman"/>
          <w:b/>
          <w:bCs/>
        </w:rPr>
        <w:t>protikuřáckou politiku</w:t>
      </w:r>
      <w:r>
        <w:rPr>
          <w:rFonts w:ascii="Times New Roman" w:hAnsi="Times New Roman" w:cs="Times New Roman"/>
          <w:b/>
          <w:bCs/>
        </w:rPr>
        <w:t>“</w:t>
      </w:r>
      <w:r w:rsidR="006205B8" w:rsidRPr="00455C01">
        <w:rPr>
          <w:rFonts w:ascii="Times New Roman" w:hAnsi="Times New Roman" w:cs="Times New Roman"/>
          <w:b/>
          <w:bCs/>
        </w:rPr>
        <w:t>?</w:t>
      </w:r>
      <w:r>
        <w:rPr>
          <w:rFonts w:ascii="Times New Roman" w:hAnsi="Times New Roman" w:cs="Times New Roman"/>
          <w:b/>
          <w:bCs/>
        </w:rPr>
        <w:t xml:space="preserve"> </w:t>
      </w:r>
      <w:commentRangeEnd w:id="0"/>
      <w:r w:rsidR="00C602D1">
        <w:rPr>
          <w:rStyle w:val="Odkaznakoment"/>
        </w:rPr>
        <w:commentReference w:id="0"/>
      </w:r>
    </w:p>
    <w:p w14:paraId="7E74BAAC" w14:textId="77777777" w:rsidR="00E7617C" w:rsidRDefault="00E7617C" w:rsidP="00E7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Protikuřácká politika je sled opatření v důsledku Zákona o ochraně zdraví před škodlivými účinky návykových látek, zákon č. 65/2017 Sb.</w:t>
      </w:r>
    </w:p>
    <w:p w14:paraId="4DB045DB" w14:textId="77777777" w:rsidR="00E7617C" w:rsidRPr="00455C01" w:rsidRDefault="00E7617C" w:rsidP="00455C01">
      <w:pPr>
        <w:ind w:left="1134"/>
        <w:rPr>
          <w:rFonts w:ascii="Times New Roman" w:hAnsi="Times New Roman" w:cs="Times New Roman"/>
          <w:b/>
          <w:bCs/>
        </w:rPr>
      </w:pPr>
    </w:p>
    <w:p w14:paraId="1D939E3D" w14:textId="77777777" w:rsidR="006205B8" w:rsidRDefault="006205B8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432A528B" w14:textId="77777777" w:rsidR="006205B8" w:rsidRDefault="006205B8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49AD63CE" w14:textId="3842CEA7" w:rsidR="006205B8" w:rsidRDefault="001629A4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 w:rsidRPr="008911D2">
        <w:rPr>
          <w:rFonts w:ascii="Times New Roman" w:hAnsi="Times New Roman" w:cs="Times New Roman"/>
        </w:rPr>
        <w:t>nevím o takovém opatření</w:t>
      </w:r>
      <w:r w:rsidR="00E7617C">
        <w:rPr>
          <w:rFonts w:ascii="Times New Roman" w:hAnsi="Times New Roman" w:cs="Times New Roman"/>
        </w:rPr>
        <w:t xml:space="preserve"> – přeskočit další otázku</w:t>
      </w:r>
    </w:p>
    <w:p w14:paraId="2FAC305B" w14:textId="5F2A49B3" w:rsidR="008911D2" w:rsidRDefault="008911D2" w:rsidP="008911D2">
      <w:pPr>
        <w:rPr>
          <w:rFonts w:ascii="Times New Roman" w:hAnsi="Times New Roman" w:cs="Times New Roman"/>
        </w:rPr>
      </w:pPr>
    </w:p>
    <w:p w14:paraId="745A438C" w14:textId="77777777" w:rsidR="00E7617C" w:rsidRPr="008911D2" w:rsidRDefault="00E7617C" w:rsidP="008911D2">
      <w:pPr>
        <w:rPr>
          <w:rFonts w:ascii="Times New Roman" w:hAnsi="Times New Roman" w:cs="Times New Roman"/>
        </w:rPr>
      </w:pPr>
    </w:p>
    <w:p w14:paraId="7BC7EDB8" w14:textId="03378892" w:rsidR="006205B8" w:rsidRPr="00455C01" w:rsidRDefault="00E7617C" w:rsidP="00455C01">
      <w:pPr>
        <w:ind w:left="1134"/>
        <w:rPr>
          <w:rFonts w:ascii="Times New Roman" w:hAnsi="Times New Roman" w:cs="Times New Roman"/>
          <w:b/>
          <w:bCs/>
        </w:rPr>
      </w:pPr>
      <w:commentRangeStart w:id="1"/>
      <w:r>
        <w:rPr>
          <w:rFonts w:ascii="Times New Roman" w:hAnsi="Times New Roman" w:cs="Times New Roman"/>
          <w:b/>
          <w:bCs/>
        </w:rPr>
        <w:t>Dokázal/a byste vyjmenovat někter</w:t>
      </w:r>
      <w:r w:rsidR="00BC13C9">
        <w:rPr>
          <w:rFonts w:ascii="Times New Roman" w:hAnsi="Times New Roman" w:cs="Times New Roman"/>
          <w:b/>
          <w:bCs/>
        </w:rPr>
        <w:t>á</w:t>
      </w:r>
      <w:r>
        <w:rPr>
          <w:rFonts w:ascii="Times New Roman" w:hAnsi="Times New Roman" w:cs="Times New Roman"/>
          <w:b/>
          <w:bCs/>
        </w:rPr>
        <w:t xml:space="preserve"> opatření?</w:t>
      </w:r>
      <w:commentRangeEnd w:id="1"/>
      <w:r w:rsidR="00543C74">
        <w:rPr>
          <w:rStyle w:val="Odkaznakoment"/>
        </w:rPr>
        <w:commentReference w:id="1"/>
      </w:r>
    </w:p>
    <w:p w14:paraId="3FF7A3CE" w14:textId="5BA96662" w:rsidR="006205B8" w:rsidRDefault="006205B8" w:rsidP="00455C01">
      <w:pPr>
        <w:pStyle w:val="Odstavecseseznamem"/>
        <w:numPr>
          <w:ilvl w:val="0"/>
          <w:numId w:val="14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0CC9B26B" w14:textId="7293DE1B" w:rsidR="00E7617C" w:rsidRDefault="00E7617C" w:rsidP="00455C01">
      <w:pPr>
        <w:pStyle w:val="Odstavecseseznamem"/>
        <w:numPr>
          <w:ilvl w:val="0"/>
          <w:numId w:val="14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nejsem si jistý/jista</w:t>
      </w:r>
    </w:p>
    <w:p w14:paraId="103E44CA" w14:textId="78D29816" w:rsidR="001629A4" w:rsidRDefault="006205B8" w:rsidP="00351AD8">
      <w:pPr>
        <w:pStyle w:val="Odstavecseseznamem"/>
        <w:numPr>
          <w:ilvl w:val="0"/>
          <w:numId w:val="14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0F4AF56C" w14:textId="77777777" w:rsidR="00E7617C" w:rsidRPr="00E7617C" w:rsidRDefault="00E7617C" w:rsidP="00E7617C">
      <w:pPr>
        <w:rPr>
          <w:rFonts w:ascii="Times New Roman" w:hAnsi="Times New Roman" w:cs="Times New Roman"/>
        </w:rPr>
      </w:pPr>
    </w:p>
    <w:p w14:paraId="3FE1A79D" w14:textId="7AC37673" w:rsidR="006205B8" w:rsidRPr="00455C01" w:rsidRDefault="006205B8" w:rsidP="00455C01">
      <w:pPr>
        <w:ind w:left="1134"/>
        <w:rPr>
          <w:rFonts w:ascii="Times New Roman" w:hAnsi="Times New Roman" w:cs="Times New Roman"/>
          <w:b/>
          <w:bCs/>
        </w:rPr>
      </w:pPr>
      <w:r w:rsidRPr="00455C01">
        <w:rPr>
          <w:rFonts w:ascii="Times New Roman" w:hAnsi="Times New Roman" w:cs="Times New Roman"/>
          <w:b/>
          <w:bCs/>
        </w:rPr>
        <w:t>Souhlasíte se zákazem kouření ve veřejných prostorách?</w:t>
      </w:r>
      <w:r w:rsidR="00351AD8">
        <w:rPr>
          <w:rFonts w:ascii="Times New Roman" w:hAnsi="Times New Roman" w:cs="Times New Roman"/>
          <w:b/>
          <w:bCs/>
        </w:rPr>
        <w:t xml:space="preserve">  (např. restaurace, nástupiště…)</w:t>
      </w:r>
    </w:p>
    <w:p w14:paraId="4EE80EA5" w14:textId="225DBE92" w:rsidR="006205B8" w:rsidRDefault="00E7617C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3786BD43" w14:textId="77777777" w:rsidR="006205B8" w:rsidRDefault="006205B8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47178DB4" w14:textId="6ECD993C" w:rsidR="001629A4" w:rsidRDefault="001629A4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nevím o takovém opatření</w:t>
      </w:r>
    </w:p>
    <w:p w14:paraId="607C7853" w14:textId="4DF86F2A" w:rsidR="006369DF" w:rsidRDefault="006369DF" w:rsidP="006369DF">
      <w:pPr>
        <w:rPr>
          <w:rFonts w:ascii="Times New Roman" w:hAnsi="Times New Roman" w:cs="Times New Roman"/>
        </w:rPr>
      </w:pPr>
    </w:p>
    <w:p w14:paraId="6DA40E7A" w14:textId="77777777" w:rsidR="001629A4" w:rsidRDefault="001629A4" w:rsidP="006369DF">
      <w:pPr>
        <w:rPr>
          <w:rFonts w:ascii="Times New Roman" w:hAnsi="Times New Roman" w:cs="Times New Roman"/>
        </w:rPr>
      </w:pPr>
    </w:p>
    <w:p w14:paraId="71E05BE9" w14:textId="5055001A" w:rsidR="00351AD8" w:rsidRPr="00455C01" w:rsidRDefault="00351AD8" w:rsidP="00351AD8">
      <w:pPr>
        <w:ind w:left="113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Všiml/a jste si</w:t>
      </w:r>
      <w:r w:rsidR="001629A4" w:rsidRPr="00455C01">
        <w:rPr>
          <w:rFonts w:ascii="Times New Roman" w:hAnsi="Times New Roman" w:cs="Times New Roman"/>
          <w:b/>
          <w:bCs/>
        </w:rPr>
        <w:t xml:space="preserve"> </w:t>
      </w:r>
      <w:commentRangeStart w:id="2"/>
      <w:r>
        <w:rPr>
          <w:rFonts w:ascii="Times New Roman" w:hAnsi="Times New Roman" w:cs="Times New Roman"/>
          <w:b/>
          <w:bCs/>
        </w:rPr>
        <w:t>rozšiřování povědomí o negativních dopadech kouření</w:t>
      </w:r>
      <w:commentRangeEnd w:id="2"/>
      <w:r w:rsidR="00916748">
        <w:rPr>
          <w:rStyle w:val="Odkaznakoment"/>
        </w:rPr>
        <w:commentReference w:id="2"/>
      </w:r>
      <w:r>
        <w:rPr>
          <w:rFonts w:ascii="Times New Roman" w:hAnsi="Times New Roman" w:cs="Times New Roman"/>
          <w:b/>
          <w:bCs/>
        </w:rPr>
        <w:t xml:space="preserve">? </w:t>
      </w:r>
      <w:r>
        <w:rPr>
          <w:rFonts w:ascii="Times New Roman" w:hAnsi="Times New Roman" w:cs="Times New Roman"/>
          <w:b/>
          <w:bCs/>
        </w:rPr>
        <w:br/>
        <w:t>Alespoň jedno z následujících: 1) obrázky na krabičkách od cigaret, 2) TV spoty, 3) preventivní programy na školách</w:t>
      </w:r>
    </w:p>
    <w:p w14:paraId="3BEF1EEB" w14:textId="77777777" w:rsidR="001629A4" w:rsidRDefault="001629A4" w:rsidP="00455C01">
      <w:pPr>
        <w:pStyle w:val="Odstavecseseznamem"/>
        <w:numPr>
          <w:ilvl w:val="0"/>
          <w:numId w:val="17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5F81F6D5" w14:textId="7FE25C44" w:rsidR="001629A4" w:rsidRDefault="001629A4" w:rsidP="00455C01">
      <w:pPr>
        <w:pStyle w:val="Odstavecseseznamem"/>
        <w:numPr>
          <w:ilvl w:val="0"/>
          <w:numId w:val="17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  <w:r w:rsidR="00351AD8">
        <w:rPr>
          <w:rFonts w:ascii="Times New Roman" w:hAnsi="Times New Roman" w:cs="Times New Roman"/>
        </w:rPr>
        <w:t xml:space="preserve"> </w:t>
      </w:r>
      <w:r w:rsidR="00351AD8" w:rsidRPr="00351AD8">
        <w:rPr>
          <w:rFonts w:ascii="Times New Roman" w:hAnsi="Times New Roman" w:cs="Times New Roman"/>
        </w:rPr>
        <w:sym w:font="Wingdings" w:char="F0E0"/>
      </w:r>
      <w:r w:rsidR="00351AD8">
        <w:rPr>
          <w:rFonts w:ascii="Times New Roman" w:hAnsi="Times New Roman" w:cs="Times New Roman"/>
        </w:rPr>
        <w:t xml:space="preserve"> pokud respondent odpoví ne, nebude odpovídat na další otázku</w:t>
      </w:r>
    </w:p>
    <w:p w14:paraId="17E744F0" w14:textId="77777777" w:rsidR="001629A4" w:rsidRDefault="001629A4" w:rsidP="00455C01">
      <w:pPr>
        <w:ind w:left="1134"/>
        <w:rPr>
          <w:rFonts w:ascii="Times New Roman" w:hAnsi="Times New Roman" w:cs="Times New Roman"/>
        </w:rPr>
      </w:pPr>
    </w:p>
    <w:p w14:paraId="1E4C72D2" w14:textId="1C757436" w:rsidR="001629A4" w:rsidRPr="001B6D18" w:rsidRDefault="001629A4" w:rsidP="00455C01">
      <w:pPr>
        <w:ind w:left="1134"/>
        <w:rPr>
          <w:rFonts w:ascii="Times New Roman" w:hAnsi="Times New Roman" w:cs="Times New Roman"/>
        </w:rPr>
      </w:pPr>
      <w:r w:rsidRPr="00455C01">
        <w:rPr>
          <w:rFonts w:ascii="Times New Roman" w:hAnsi="Times New Roman" w:cs="Times New Roman"/>
          <w:b/>
          <w:bCs/>
        </w:rPr>
        <w:t>Vnímáte</w:t>
      </w:r>
      <w:r w:rsidR="00351AD8">
        <w:rPr>
          <w:rFonts w:ascii="Times New Roman" w:hAnsi="Times New Roman" w:cs="Times New Roman"/>
          <w:b/>
          <w:bCs/>
        </w:rPr>
        <w:t xml:space="preserve"> </w:t>
      </w:r>
      <w:commentRangeStart w:id="3"/>
      <w:r w:rsidR="00351AD8">
        <w:rPr>
          <w:rFonts w:ascii="Times New Roman" w:hAnsi="Times New Roman" w:cs="Times New Roman"/>
          <w:b/>
          <w:bCs/>
        </w:rPr>
        <w:t xml:space="preserve">tenhle krok </w:t>
      </w:r>
      <w:commentRangeEnd w:id="3"/>
      <w:r w:rsidR="00C57038">
        <w:rPr>
          <w:rStyle w:val="Odkaznakoment"/>
        </w:rPr>
        <w:commentReference w:id="3"/>
      </w:r>
      <w:r w:rsidR="00351AD8">
        <w:rPr>
          <w:rFonts w:ascii="Times New Roman" w:hAnsi="Times New Roman" w:cs="Times New Roman"/>
          <w:b/>
          <w:bCs/>
        </w:rPr>
        <w:t>pozitivně</w:t>
      </w:r>
      <w:r w:rsidRPr="00455C01">
        <w:rPr>
          <w:rFonts w:ascii="Times New Roman" w:hAnsi="Times New Roman" w:cs="Times New Roman"/>
          <w:b/>
          <w:bCs/>
        </w:rPr>
        <w:t>?</w:t>
      </w:r>
      <w:r w:rsidR="00351AD8">
        <w:rPr>
          <w:rFonts w:ascii="Times New Roman" w:hAnsi="Times New Roman" w:cs="Times New Roman"/>
          <w:b/>
          <w:bCs/>
        </w:rPr>
        <w:t xml:space="preserve"> </w:t>
      </w:r>
      <w:r w:rsidR="001B6D18" w:rsidRPr="001B6D18">
        <w:rPr>
          <w:rFonts w:ascii="Times New Roman" w:hAnsi="Times New Roman" w:cs="Times New Roman"/>
        </w:rPr>
        <w:t xml:space="preserve">- </w:t>
      </w:r>
      <w:r w:rsidR="00351AD8" w:rsidRPr="001B6D18">
        <w:rPr>
          <w:rFonts w:ascii="Times New Roman" w:hAnsi="Times New Roman" w:cs="Times New Roman"/>
        </w:rPr>
        <w:t>návaznost na předcházející otázku</w:t>
      </w:r>
    </w:p>
    <w:p w14:paraId="75DDAEA3" w14:textId="760D032D" w:rsidR="001629A4" w:rsidRDefault="001629A4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6C3FC164" w14:textId="205EB0C4" w:rsidR="00351AD8" w:rsidRDefault="00351AD8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spíše ano</w:t>
      </w:r>
    </w:p>
    <w:p w14:paraId="6BB023F2" w14:textId="6F070122" w:rsidR="00351AD8" w:rsidRDefault="00351AD8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spíše ne</w:t>
      </w:r>
    </w:p>
    <w:p w14:paraId="5481A6F0" w14:textId="77777777" w:rsidR="001629A4" w:rsidRPr="001629A4" w:rsidRDefault="001629A4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0CEE2B9E" w14:textId="77777777" w:rsidR="00B81773" w:rsidRPr="00D13287" w:rsidRDefault="00B81773" w:rsidP="00B81773">
      <w:pPr>
        <w:rPr>
          <w:rFonts w:ascii="Times New Roman" w:hAnsi="Times New Roman" w:cs="Times New Roman"/>
        </w:rPr>
      </w:pPr>
    </w:p>
    <w:p w14:paraId="280C0B7D" w14:textId="77777777" w:rsidR="00B81773" w:rsidRDefault="00B81773" w:rsidP="00B81773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Denormalizace jako strategie pro změnu sociálních norem týkajících se kouření (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Hammond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, 2006).</w:t>
      </w:r>
    </w:p>
    <w:p w14:paraId="71219200" w14:textId="77777777" w:rsidR="00D13287" w:rsidRPr="00D13287" w:rsidRDefault="00D13287" w:rsidP="00B81773">
      <w:pPr>
        <w:rPr>
          <w:rFonts w:ascii="Times New Roman" w:hAnsi="Times New Roman" w:cs="Times New Roman"/>
          <w:i/>
          <w:iCs/>
        </w:rPr>
      </w:pPr>
    </w:p>
    <w:p w14:paraId="2FEAF0CE" w14:textId="77777777" w:rsidR="003E6D67" w:rsidRDefault="00B81773" w:rsidP="003E6D6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D70CC0">
        <w:rPr>
          <w:rFonts w:ascii="Times New Roman" w:hAnsi="Times New Roman" w:cs="Times New Roman"/>
          <w:b/>
          <w:bCs/>
        </w:rPr>
        <w:t>stigmatizace</w:t>
      </w:r>
      <w:r w:rsidR="007D2EBC">
        <w:rPr>
          <w:rFonts w:ascii="Times New Roman" w:hAnsi="Times New Roman" w:cs="Times New Roman"/>
        </w:rPr>
        <w:t xml:space="preserve"> – zobrazení pomocí výroků a </w:t>
      </w:r>
      <w:proofErr w:type="spellStart"/>
      <w:r w:rsidR="007D2EBC">
        <w:rPr>
          <w:rFonts w:ascii="Times New Roman" w:hAnsi="Times New Roman" w:cs="Times New Roman"/>
        </w:rPr>
        <w:t>Likertovy</w:t>
      </w:r>
      <w:proofErr w:type="spellEnd"/>
      <w:r w:rsidR="007D2EBC">
        <w:rPr>
          <w:rFonts w:ascii="Times New Roman" w:hAnsi="Times New Roman" w:cs="Times New Roman"/>
        </w:rPr>
        <w:t xml:space="preserve"> škály, měření rozhodně souhlasím 1, rozhodně nesouhlasím 4</w:t>
      </w:r>
    </w:p>
    <w:p w14:paraId="6324CA67" w14:textId="77777777" w:rsidR="00D70CC0" w:rsidRPr="00D70CC0" w:rsidRDefault="00D70CC0" w:rsidP="00D70CC0">
      <w:pPr>
        <w:rPr>
          <w:rFonts w:ascii="Times New Roman" w:hAnsi="Times New Roman" w:cs="Times New Roman"/>
        </w:rPr>
      </w:pPr>
    </w:p>
    <w:p w14:paraId="1575BAC5" w14:textId="59ED4A13" w:rsidR="00D70CC0" w:rsidRPr="00D13287" w:rsidRDefault="00D70CC0" w:rsidP="00D70CC0">
      <w:pPr>
        <w:pStyle w:val="Odstavecsesezname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</w:t>
      </w:r>
      <w:r w:rsidRPr="00D13287">
        <w:rPr>
          <w:rFonts w:ascii="Times New Roman" w:hAnsi="Times New Roman" w:cs="Times New Roman"/>
          <w:b/>
          <w:bCs/>
        </w:rPr>
        <w:t xml:space="preserve"> níže zobrazené </w:t>
      </w:r>
      <w:commentRangeStart w:id="4"/>
      <w:r w:rsidRPr="00D13287">
        <w:rPr>
          <w:rFonts w:ascii="Times New Roman" w:hAnsi="Times New Roman" w:cs="Times New Roman"/>
          <w:b/>
          <w:bCs/>
        </w:rPr>
        <w:t>tabulce</w:t>
      </w:r>
      <w:commentRangeEnd w:id="4"/>
      <w:r w:rsidR="00587F10">
        <w:rPr>
          <w:rStyle w:val="Odkaznakoment"/>
        </w:rPr>
        <w:commentReference w:id="4"/>
      </w:r>
      <w:r w:rsidRPr="00D13287">
        <w:rPr>
          <w:rFonts w:ascii="Times New Roman" w:hAnsi="Times New Roman" w:cs="Times New Roman"/>
          <w:b/>
          <w:bCs/>
        </w:rPr>
        <w:t xml:space="preserve"> s výroky vyberte takovou možnost, se kterou se identifikujete nejvíce</w:t>
      </w:r>
      <w:r w:rsidR="00957CB8">
        <w:rPr>
          <w:rFonts w:ascii="Times New Roman" w:hAnsi="Times New Roman" w:cs="Times New Roman"/>
          <w:b/>
          <w:bCs/>
        </w:rPr>
        <w:t>. (Výroky byly vytvořeny čistě pro výzkumné účely.)</w:t>
      </w:r>
    </w:p>
    <w:p w14:paraId="608AD9E0" w14:textId="77777777" w:rsidR="008911D2" w:rsidRDefault="008911D2" w:rsidP="008911D2">
      <w:pPr>
        <w:rPr>
          <w:rFonts w:ascii="Times New Roman" w:hAnsi="Times New Roman" w:cs="Times New Roman"/>
        </w:rPr>
      </w:pPr>
    </w:p>
    <w:tbl>
      <w:tblPr>
        <w:tblStyle w:val="Mkatabulky"/>
        <w:tblW w:w="10850" w:type="dxa"/>
        <w:tblInd w:w="-856" w:type="dxa"/>
        <w:tblLook w:val="04A0" w:firstRow="1" w:lastRow="0" w:firstColumn="1" w:lastColumn="0" w:noHBand="0" w:noVBand="1"/>
      </w:tblPr>
      <w:tblGrid>
        <w:gridCol w:w="2649"/>
        <w:gridCol w:w="2023"/>
        <w:gridCol w:w="2023"/>
        <w:gridCol w:w="2077"/>
        <w:gridCol w:w="2078"/>
      </w:tblGrid>
      <w:tr w:rsidR="008911D2" w14:paraId="511D6AE7" w14:textId="77777777" w:rsidTr="008911D2">
        <w:trPr>
          <w:trHeight w:val="701"/>
        </w:trPr>
        <w:tc>
          <w:tcPr>
            <w:tcW w:w="2649" w:type="dxa"/>
            <w:vAlign w:val="center"/>
          </w:tcPr>
          <w:p w14:paraId="49D55D10" w14:textId="77777777" w:rsidR="008911D2" w:rsidRPr="008911D2" w:rsidRDefault="008911D2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11D2">
              <w:rPr>
                <w:rFonts w:ascii="Times New Roman" w:hAnsi="Times New Roman" w:cs="Times New Roman"/>
                <w:b/>
                <w:bCs/>
              </w:rPr>
              <w:t>Úmyslně vyhledávám nekuřáckou společnost.</w:t>
            </w:r>
          </w:p>
        </w:tc>
        <w:tc>
          <w:tcPr>
            <w:tcW w:w="2023" w:type="dxa"/>
            <w:vAlign w:val="center"/>
          </w:tcPr>
          <w:p w14:paraId="195FFDDD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129AD2F7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589C12BD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7687C1A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33822ED6" w14:textId="77777777" w:rsidTr="008911D2">
        <w:trPr>
          <w:trHeight w:val="320"/>
        </w:trPr>
        <w:tc>
          <w:tcPr>
            <w:tcW w:w="2649" w:type="dxa"/>
            <w:vAlign w:val="center"/>
          </w:tcPr>
          <w:p w14:paraId="709AF928" w14:textId="278A5CD9" w:rsidR="008911D2" w:rsidRPr="008911D2" w:rsidRDefault="00B16505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Nekuřáci jsou lepší </w:t>
            </w:r>
            <w:r w:rsidR="003E631A">
              <w:rPr>
                <w:rFonts w:ascii="Times New Roman" w:hAnsi="Times New Roman" w:cs="Times New Roman"/>
                <w:b/>
                <w:bCs/>
              </w:rPr>
              <w:t xml:space="preserve">skupina lidí </w:t>
            </w:r>
            <w:r>
              <w:rPr>
                <w:rFonts w:ascii="Times New Roman" w:hAnsi="Times New Roman" w:cs="Times New Roman"/>
                <w:b/>
                <w:bCs/>
              </w:rPr>
              <w:t>než kuřáci</w:t>
            </w:r>
            <w:r w:rsidR="008911D2" w:rsidRPr="008911D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023" w:type="dxa"/>
            <w:vAlign w:val="center"/>
          </w:tcPr>
          <w:p w14:paraId="04555A30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59719138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74DCEA81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5A1D5CE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6B041D51" w14:textId="77777777" w:rsidTr="008911D2">
        <w:trPr>
          <w:trHeight w:val="158"/>
        </w:trPr>
        <w:tc>
          <w:tcPr>
            <w:tcW w:w="2649" w:type="dxa"/>
            <w:vAlign w:val="center"/>
          </w:tcPr>
          <w:p w14:paraId="244B9991" w14:textId="77777777" w:rsidR="008911D2" w:rsidRPr="008911D2" w:rsidRDefault="00D70CC0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Dávám najevo, že mi kouření vadí.</w:t>
            </w:r>
          </w:p>
        </w:tc>
        <w:tc>
          <w:tcPr>
            <w:tcW w:w="2023" w:type="dxa"/>
            <w:vAlign w:val="center"/>
          </w:tcPr>
          <w:p w14:paraId="034F10A5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0B3E2991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6ACD45D0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5FFC3EDA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2CE5408D" w14:textId="77777777" w:rsidTr="008911D2">
        <w:trPr>
          <w:trHeight w:val="153"/>
        </w:trPr>
        <w:tc>
          <w:tcPr>
            <w:tcW w:w="2649" w:type="dxa"/>
            <w:vAlign w:val="center"/>
          </w:tcPr>
          <w:p w14:paraId="17E58A63" w14:textId="77777777" w:rsidR="008911D2" w:rsidRPr="008911D2" w:rsidRDefault="003E5C70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Jsem radši, když jsou mí přátelé nekuřáci.</w:t>
            </w:r>
          </w:p>
        </w:tc>
        <w:tc>
          <w:tcPr>
            <w:tcW w:w="2023" w:type="dxa"/>
            <w:vAlign w:val="center"/>
          </w:tcPr>
          <w:p w14:paraId="5BFAC96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3F0DABFE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0A8C09DE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39632DEA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610A39" w14:paraId="3923BD2D" w14:textId="77777777" w:rsidTr="008911D2">
        <w:trPr>
          <w:trHeight w:val="153"/>
        </w:trPr>
        <w:tc>
          <w:tcPr>
            <w:tcW w:w="2649" w:type="dxa"/>
            <w:vAlign w:val="center"/>
          </w:tcPr>
          <w:p w14:paraId="198E8FBB" w14:textId="33203E7D" w:rsidR="00610A39" w:rsidRDefault="00610A39" w:rsidP="00610A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 kuřáckého prostředí automaticky odcházím.</w:t>
            </w:r>
          </w:p>
        </w:tc>
        <w:tc>
          <w:tcPr>
            <w:tcW w:w="2023" w:type="dxa"/>
            <w:vAlign w:val="center"/>
          </w:tcPr>
          <w:p w14:paraId="0D2CABBD" w14:textId="4AEF80AC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05C52AFC" w14:textId="61281708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780EB74C" w14:textId="5A0871DC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679ACFD3" w14:textId="1104EA9A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610A39" w14:paraId="6A20FEA9" w14:textId="77777777" w:rsidTr="008911D2">
        <w:trPr>
          <w:trHeight w:val="153"/>
        </w:trPr>
        <w:tc>
          <w:tcPr>
            <w:tcW w:w="2649" w:type="dxa"/>
            <w:vAlign w:val="center"/>
          </w:tcPr>
          <w:p w14:paraId="6068D1B1" w14:textId="22399A35" w:rsidR="00610A39" w:rsidRDefault="00610A39" w:rsidP="00610A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 partnera</w:t>
            </w:r>
            <w:r w:rsidR="002C6C54">
              <w:rPr>
                <w:rFonts w:ascii="Times New Roman" w:hAnsi="Times New Roman" w:cs="Times New Roman"/>
                <w:b/>
                <w:bCs/>
              </w:rPr>
              <w:t>/partnerku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bych měl/a pouze nekuřáka.</w:t>
            </w:r>
          </w:p>
        </w:tc>
        <w:tc>
          <w:tcPr>
            <w:tcW w:w="2023" w:type="dxa"/>
            <w:vAlign w:val="center"/>
          </w:tcPr>
          <w:p w14:paraId="30415A41" w14:textId="6E55CA29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5630391E" w14:textId="6C397AF5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130C1502" w14:textId="742EF0C7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518EB0C9" w14:textId="47D7F229" w:rsidR="00610A39" w:rsidRPr="00D13287" w:rsidRDefault="00610A39" w:rsidP="00610A39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B777D4" w14:paraId="4676CC79" w14:textId="77777777" w:rsidTr="008911D2">
        <w:trPr>
          <w:trHeight w:val="153"/>
        </w:trPr>
        <w:tc>
          <w:tcPr>
            <w:tcW w:w="2649" w:type="dxa"/>
            <w:vAlign w:val="center"/>
          </w:tcPr>
          <w:p w14:paraId="110790E0" w14:textId="4306C215" w:rsidR="00B777D4" w:rsidRDefault="00B777D4" w:rsidP="00B777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 kuřáky raději nespolupracuji, mám pochybnosti o jejich výkonnosti.</w:t>
            </w:r>
          </w:p>
        </w:tc>
        <w:tc>
          <w:tcPr>
            <w:tcW w:w="2023" w:type="dxa"/>
            <w:vAlign w:val="center"/>
          </w:tcPr>
          <w:p w14:paraId="6A4DA3D6" w14:textId="574DE303" w:rsidR="00B777D4" w:rsidRPr="00D13287" w:rsidRDefault="00B777D4" w:rsidP="00B777D4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3F932701" w14:textId="620AD5FC" w:rsidR="00B777D4" w:rsidRPr="00D13287" w:rsidRDefault="00B777D4" w:rsidP="00B777D4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0B4C182D" w14:textId="54C013F7" w:rsidR="00B777D4" w:rsidRPr="00D13287" w:rsidRDefault="00B777D4" w:rsidP="00B777D4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01481C6A" w14:textId="67CAC864" w:rsidR="00B777D4" w:rsidRPr="00D13287" w:rsidRDefault="00B777D4" w:rsidP="00B777D4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</w:tbl>
    <w:p w14:paraId="71EA3331" w14:textId="77777777" w:rsidR="008911D2" w:rsidRPr="008911D2" w:rsidRDefault="008911D2" w:rsidP="008911D2">
      <w:pPr>
        <w:rPr>
          <w:rFonts w:ascii="Times New Roman" w:hAnsi="Times New Roman" w:cs="Times New Roman"/>
        </w:rPr>
      </w:pPr>
    </w:p>
    <w:p w14:paraId="40BAD410" w14:textId="77777777" w:rsidR="00B81773" w:rsidRPr="00D13287" w:rsidRDefault="00B81773" w:rsidP="00B81773">
      <w:pPr>
        <w:rPr>
          <w:rFonts w:ascii="Times New Roman" w:hAnsi="Times New Roman" w:cs="Times New Roman"/>
        </w:rPr>
      </w:pPr>
    </w:p>
    <w:p w14:paraId="21CADD7F" w14:textId="78C65F45" w:rsidR="00D13287" w:rsidRDefault="00B81773" w:rsidP="00B81773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lastRenderedPageBreak/>
        <w:t>Stigmatizace jako zamýšlený/nezamýšlený důsledek omezování možností kuřáků (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Stuber</w:t>
      </w:r>
      <w:proofErr w:type="spellEnd"/>
      <w:r w:rsid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,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 xml:space="preserve"> 2008).</w:t>
      </w:r>
    </w:p>
    <w:p w14:paraId="2632540C" w14:textId="386975B9" w:rsidR="00842DA1" w:rsidRPr="00264FFC" w:rsidRDefault="00021A75" w:rsidP="00D1328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většinová společnost + </w:t>
      </w:r>
      <w:r w:rsidR="00842DA1" w:rsidRPr="00264FFC">
        <w:rPr>
          <w:rFonts w:ascii="Times New Roman" w:hAnsi="Times New Roman" w:cs="Times New Roman"/>
        </w:rPr>
        <w:t>důvody nekouření:</w:t>
      </w:r>
    </w:p>
    <w:p w14:paraId="286F2811" w14:textId="41D7A868" w:rsidR="00EA7243" w:rsidRDefault="00EA7243" w:rsidP="00EA7243">
      <w:pPr>
        <w:rPr>
          <w:rFonts w:ascii="Times New Roman" w:hAnsi="Times New Roman" w:cs="Times New Roman"/>
        </w:rPr>
      </w:pPr>
    </w:p>
    <w:p w14:paraId="0964706E" w14:textId="71901FF4" w:rsidR="00EA7243" w:rsidRPr="00EA7243" w:rsidRDefault="00EA7243" w:rsidP="00EA72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</w:t>
      </w:r>
      <w:r w:rsidRPr="00D13287">
        <w:rPr>
          <w:rFonts w:ascii="Times New Roman" w:hAnsi="Times New Roman" w:cs="Times New Roman"/>
          <w:b/>
          <w:bCs/>
        </w:rPr>
        <w:t xml:space="preserve"> níže zobrazené tabulce s výrok</w:t>
      </w:r>
      <w:r w:rsidR="00E30111">
        <w:rPr>
          <w:rFonts w:ascii="Times New Roman" w:hAnsi="Times New Roman" w:cs="Times New Roman"/>
          <w:b/>
          <w:bCs/>
        </w:rPr>
        <w:t>y</w:t>
      </w:r>
      <w:r w:rsidRPr="00D13287">
        <w:rPr>
          <w:rFonts w:ascii="Times New Roman" w:hAnsi="Times New Roman" w:cs="Times New Roman"/>
          <w:b/>
          <w:bCs/>
        </w:rPr>
        <w:t xml:space="preserve"> vyberte takovou možnost, se kterou se identifikujete nejvíce</w:t>
      </w:r>
      <w:r>
        <w:rPr>
          <w:rFonts w:ascii="Times New Roman" w:hAnsi="Times New Roman" w:cs="Times New Roman"/>
          <w:b/>
          <w:bCs/>
        </w:rPr>
        <w:t>.</w:t>
      </w:r>
    </w:p>
    <w:p w14:paraId="66AB4E2F" w14:textId="6D7A2E21" w:rsidR="00842DA1" w:rsidRDefault="00842DA1" w:rsidP="00842DA1">
      <w:pPr>
        <w:rPr>
          <w:rFonts w:ascii="Times New Roman" w:hAnsi="Times New Roman" w:cs="Times New Roman"/>
        </w:rPr>
      </w:pPr>
    </w:p>
    <w:tbl>
      <w:tblPr>
        <w:tblStyle w:val="Mkatabulky"/>
        <w:tblW w:w="11149" w:type="dxa"/>
        <w:tblInd w:w="-998" w:type="dxa"/>
        <w:tblLook w:val="04A0" w:firstRow="1" w:lastRow="0" w:firstColumn="1" w:lastColumn="0" w:noHBand="0" w:noVBand="1"/>
      </w:tblPr>
      <w:tblGrid>
        <w:gridCol w:w="3028"/>
        <w:gridCol w:w="2030"/>
        <w:gridCol w:w="2030"/>
        <w:gridCol w:w="2030"/>
        <w:gridCol w:w="2031"/>
      </w:tblGrid>
      <w:tr w:rsidR="00842DA1" w:rsidRPr="00D13287" w14:paraId="39D4719B" w14:textId="77777777" w:rsidTr="004C020C">
        <w:trPr>
          <w:trHeight w:val="1005"/>
        </w:trPr>
        <w:tc>
          <w:tcPr>
            <w:tcW w:w="3028" w:type="dxa"/>
            <w:vAlign w:val="center"/>
          </w:tcPr>
          <w:p w14:paraId="12C2D012" w14:textId="77777777" w:rsidR="00842DA1" w:rsidRPr="00D13287" w:rsidRDefault="00842DA1" w:rsidP="004C02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Nekouřím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proto</w:t>
            </w:r>
            <w:r w:rsidRPr="00D13287">
              <w:rPr>
                <w:rFonts w:ascii="Times New Roman" w:hAnsi="Times New Roman" w:cs="Times New Roman"/>
                <w:b/>
                <w:bCs/>
              </w:rPr>
              <w:t xml:space="preserve">, abych </w:t>
            </w:r>
            <w:r>
              <w:rPr>
                <w:rFonts w:ascii="Times New Roman" w:hAnsi="Times New Roman" w:cs="Times New Roman"/>
                <w:b/>
                <w:bCs/>
              </w:rPr>
              <w:t>si chránil zdraví</w:t>
            </w:r>
            <w:r w:rsidRPr="00D1328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030" w:type="dxa"/>
            <w:vAlign w:val="center"/>
          </w:tcPr>
          <w:p w14:paraId="56B50A06" w14:textId="77777777" w:rsidR="00842DA1" w:rsidRPr="00D13287" w:rsidRDefault="00842DA1" w:rsidP="004C020C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7A4E5D98" w14:textId="77777777" w:rsidR="00842DA1" w:rsidRPr="00D13287" w:rsidRDefault="00842DA1" w:rsidP="004C020C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2B69931F" w14:textId="77777777" w:rsidR="00842DA1" w:rsidRPr="00D13287" w:rsidRDefault="00842DA1" w:rsidP="004C020C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0C3DCC54" w14:textId="77777777" w:rsidR="00842DA1" w:rsidRPr="00D13287" w:rsidRDefault="00842DA1" w:rsidP="004C020C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E30111" w:rsidRPr="00D13287" w14:paraId="760CF120" w14:textId="77777777" w:rsidTr="004C020C">
        <w:trPr>
          <w:trHeight w:val="1005"/>
        </w:trPr>
        <w:tc>
          <w:tcPr>
            <w:tcW w:w="3028" w:type="dxa"/>
            <w:vAlign w:val="center"/>
          </w:tcPr>
          <w:p w14:paraId="5761D4C5" w14:textId="1C9309EB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Nekouřím, protože většina lidí nekouří. (Normální je nekouřit.)</w:t>
            </w:r>
          </w:p>
        </w:tc>
        <w:tc>
          <w:tcPr>
            <w:tcW w:w="2030" w:type="dxa"/>
            <w:vAlign w:val="center"/>
          </w:tcPr>
          <w:p w14:paraId="5F2C631B" w14:textId="30045439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44E2DEF8" w14:textId="311FDBBC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4E90B9F8" w14:textId="2E3D8AA6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213B2BD3" w14:textId="09FCC37F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E30111" w:rsidRPr="00D13287" w14:paraId="5E955251" w14:textId="77777777" w:rsidTr="004C020C">
        <w:trPr>
          <w:trHeight w:val="1005"/>
        </w:trPr>
        <w:tc>
          <w:tcPr>
            <w:tcW w:w="3028" w:type="dxa"/>
            <w:vAlign w:val="center"/>
          </w:tcPr>
          <w:p w14:paraId="45F0A50B" w14:textId="1E67A845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Nekouřím, protože pro mě kouření není atraktivní.</w:t>
            </w:r>
          </w:p>
        </w:tc>
        <w:tc>
          <w:tcPr>
            <w:tcW w:w="2030" w:type="dxa"/>
            <w:vAlign w:val="center"/>
          </w:tcPr>
          <w:p w14:paraId="3BF86BBE" w14:textId="64A7F30C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444A1C35" w14:textId="1A2409D3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6A290254" w14:textId="73999DCB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424B51FE" w14:textId="67477326" w:rsidR="00E30111" w:rsidRPr="00D13287" w:rsidRDefault="00E30111" w:rsidP="00E30111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</w:tbl>
    <w:p w14:paraId="03489683" w14:textId="77777777" w:rsidR="00842DA1" w:rsidRPr="00842DA1" w:rsidRDefault="00842DA1" w:rsidP="00842DA1">
      <w:pPr>
        <w:ind w:left="708"/>
        <w:rPr>
          <w:rFonts w:ascii="Times New Roman" w:hAnsi="Times New Roman" w:cs="Times New Roman"/>
        </w:rPr>
      </w:pPr>
    </w:p>
    <w:p w14:paraId="62C01AE6" w14:textId="77777777" w:rsidR="00C13A14" w:rsidRDefault="00C13A14" w:rsidP="00C13A14">
      <w:pPr>
        <w:rPr>
          <w:rFonts w:ascii="Times New Roman" w:hAnsi="Times New Roman" w:cs="Times New Roman"/>
        </w:rPr>
      </w:pPr>
    </w:p>
    <w:p w14:paraId="7ED4C749" w14:textId="77777777" w:rsidR="00C13A14" w:rsidRPr="00C13A14" w:rsidRDefault="00C13A14" w:rsidP="00C13A14">
      <w:pPr>
        <w:rPr>
          <w:rFonts w:ascii="Times New Roman" w:hAnsi="Times New Roman" w:cs="Times New Roman"/>
        </w:rPr>
      </w:pPr>
      <w:r w:rsidRPr="00CE4491">
        <w:rPr>
          <w:rFonts w:ascii="Times New Roman" w:eastAsia="Times New Roman" w:hAnsi="Times New Roman" w:cs="Times New Roman"/>
          <w:lang w:eastAsia="cs-CZ"/>
        </w:rPr>
        <w:t>„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Nekuřáctvi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 xml:space="preserve">́ je 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pozitivni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 xml:space="preserve">́ model 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úspěšného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 xml:space="preserve"> 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chováni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 xml:space="preserve">́ ve 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společnosti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.“</w:t>
      </w:r>
      <w:r>
        <w:rPr>
          <w:rFonts w:ascii="Times New Roman" w:eastAsia="Times New Roman" w:hAnsi="Times New Roman" w:cs="Times New Roman"/>
          <w:i/>
          <w:iCs/>
          <w:lang w:eastAsia="cs-CZ"/>
        </w:rPr>
        <w:t xml:space="preserve"> (Provazník, 1998)</w:t>
      </w:r>
    </w:p>
    <w:p w14:paraId="43EE44A3" w14:textId="77777777" w:rsidR="00D90F8A" w:rsidRPr="00D13287" w:rsidRDefault="00D90F8A" w:rsidP="004D12C7">
      <w:pPr>
        <w:pStyle w:val="Podnadpis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</w:p>
    <w:p w14:paraId="78BAA12E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negativní postoj</w:t>
      </w:r>
      <w:r w:rsidRPr="001E40BC">
        <w:rPr>
          <w:rFonts w:ascii="Times New Roman" w:hAnsi="Times New Roman" w:cs="Times New Roman"/>
        </w:rPr>
        <w:t xml:space="preserve"> – Negativní postoj nekuřáků vůči kuřákům je ovlivněný jejich deskripcí (kuřákem i nekuřákem), ochotou komunikovat a kuřákovou identitou v rámci kouření.</w:t>
      </w:r>
      <w:sdt>
        <w:sdtPr>
          <w:rPr>
            <w:rFonts w:ascii="Times New Roman" w:hAnsi="Times New Roman" w:cs="Times New Roman"/>
          </w:rPr>
          <w:id w:val="388543928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 CITATION Dil13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 xml:space="preserve"> (Dillard, 2013)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</w:p>
    <w:p w14:paraId="2AC64C09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ab/>
        <w:t xml:space="preserve">- </w:t>
      </w:r>
      <w:r w:rsidRPr="001E40BC">
        <w:rPr>
          <w:rFonts w:ascii="Times New Roman" w:hAnsi="Times New Roman" w:cs="Times New Roman"/>
          <w:u w:val="single"/>
        </w:rPr>
        <w:t>otázka, způsob měření</w:t>
      </w:r>
      <w:r w:rsidRPr="001E40BC">
        <w:rPr>
          <w:rFonts w:ascii="Times New Roman" w:hAnsi="Times New Roman" w:cs="Times New Roman"/>
        </w:rPr>
        <w:t xml:space="preserve"> – „Připadáte si ovlivněný/á stereotypy (smrdí kouřem, jsou nevrlý, nepříjemní, uzavření, unavení, nezdravě vypadající, bezohlední), když přemýšlíte o kuřácích? Vidíte je pozitivně nebo negativně?“</w:t>
      </w:r>
    </w:p>
    <w:p w14:paraId="145FC585" w14:textId="0C62B90C" w:rsidR="00264FFC" w:rsidRPr="00D2296E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D2296E">
        <w:rPr>
          <w:rFonts w:ascii="Times New Roman" w:hAnsi="Times New Roman" w:cs="Times New Roman"/>
          <w:b/>
          <w:bCs/>
        </w:rPr>
        <w:t xml:space="preserve">Kuřáky vidím: </w:t>
      </w:r>
    </w:p>
    <w:p w14:paraId="39294766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Pozitivně </w:t>
      </w:r>
    </w:p>
    <w:p w14:paraId="7FA4E3DA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pozitivně</w:t>
      </w:r>
    </w:p>
    <w:p w14:paraId="73C60D31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Neutrálně </w:t>
      </w:r>
    </w:p>
    <w:p w14:paraId="0FF4F954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Spíše negativně </w:t>
      </w:r>
    </w:p>
    <w:p w14:paraId="440DCDFA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Negativně </w:t>
      </w:r>
    </w:p>
    <w:p w14:paraId="60A3CE14" w14:textId="77777777" w:rsidR="00264FFC" w:rsidRPr="001E40BC" w:rsidRDefault="00264FFC" w:rsidP="00264FFC">
      <w:pPr>
        <w:rPr>
          <w:rFonts w:ascii="Times New Roman" w:hAnsi="Times New Roman" w:cs="Times New Roman"/>
        </w:rPr>
      </w:pPr>
    </w:p>
    <w:p w14:paraId="0725C271" w14:textId="77777777" w:rsidR="00264FFC" w:rsidRPr="001E40B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commentRangeStart w:id="5"/>
      <w:r w:rsidRPr="001E40BC">
        <w:rPr>
          <w:rFonts w:ascii="Times New Roman" w:hAnsi="Times New Roman" w:cs="Times New Roman"/>
          <w:b/>
          <w:bCs/>
        </w:rPr>
        <w:t xml:space="preserve">Připadáte si ovlivněný </w:t>
      </w:r>
      <w:commentRangeEnd w:id="5"/>
      <w:r w:rsidR="00587F10">
        <w:rPr>
          <w:rStyle w:val="Odkaznakoment"/>
        </w:rPr>
        <w:commentReference w:id="5"/>
      </w:r>
      <w:r w:rsidRPr="001E40BC">
        <w:rPr>
          <w:rFonts w:ascii="Times New Roman" w:hAnsi="Times New Roman" w:cs="Times New Roman"/>
          <w:b/>
          <w:bCs/>
        </w:rPr>
        <w:t>stereotypy (smrdí kouřem, jsou nevrlí, nepříjemní, uzavření, unavení, nezdravě vypadající, bezohlední)?</w:t>
      </w:r>
    </w:p>
    <w:p w14:paraId="4EA10F1D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13CDAFDE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54E09371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46852DF1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7E4052DC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04B7B9BC" w14:textId="77777777" w:rsidR="00264FFC" w:rsidRPr="001E40BC" w:rsidRDefault="00264FFC" w:rsidP="00264FFC">
      <w:pPr>
        <w:rPr>
          <w:rFonts w:ascii="Times New Roman" w:hAnsi="Times New Roman" w:cs="Times New Roman"/>
        </w:rPr>
      </w:pPr>
    </w:p>
    <w:p w14:paraId="175D25DC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předsudky</w:t>
      </w:r>
      <w:r w:rsidRPr="001E40BC">
        <w:rPr>
          <w:rFonts w:ascii="Times New Roman" w:hAnsi="Times New Roman" w:cs="Times New Roman"/>
        </w:rPr>
        <w:t xml:space="preserve"> – Předsudky ohledně kuřáků jsou ovlivněny vnímáním nekuřáků a zda vnímají kuřáky jako inteligentní, vyspělé, sofistikované, ohleduplné, tajnůstkářské (atd.) či naopak.</w:t>
      </w:r>
      <w:sdt>
        <w:sdtPr>
          <w:rPr>
            <w:rFonts w:ascii="Times New Roman" w:hAnsi="Times New Roman" w:cs="Times New Roman"/>
          </w:rPr>
          <w:id w:val="-2078744464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 CITATION Cam00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 xml:space="preserve"> (Campbell, 2000)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</w:p>
    <w:p w14:paraId="4C6EE9F6" w14:textId="77777777" w:rsidR="00264FFC" w:rsidRDefault="00264FFC" w:rsidP="00D2296E">
      <w:pPr>
        <w:pStyle w:val="Odstavecseseznamem"/>
        <w:spacing w:after="160" w:line="259" w:lineRule="auto"/>
        <w:rPr>
          <w:rFonts w:ascii="Times New Roman" w:hAnsi="Times New Roman" w:cs="Times New Roman"/>
        </w:rPr>
        <w:sectPr w:rsidR="00264FFC" w:rsidSect="008A79A7">
          <w:headerReference w:type="default" r:id="rId12"/>
          <w:footerReference w:type="even" r:id="rId13"/>
          <w:footerReference w:type="default" r:id="rId14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 w:rsidRPr="00264FFC">
        <w:rPr>
          <w:rFonts w:ascii="Times New Roman" w:hAnsi="Times New Roman" w:cs="Times New Roman"/>
        </w:rPr>
        <w:tab/>
      </w:r>
    </w:p>
    <w:p w14:paraId="6B82241D" w14:textId="47596B1C" w:rsidR="00264FFC" w:rsidRPr="00264FF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264FFC">
        <w:rPr>
          <w:rFonts w:ascii="Times New Roman" w:hAnsi="Times New Roman" w:cs="Times New Roman"/>
          <w:b/>
          <w:bCs/>
        </w:rPr>
        <w:lastRenderedPageBreak/>
        <w:t>Řekl/a byste, že kuřák se jeví:</w:t>
      </w:r>
    </w:p>
    <w:p w14:paraId="7AB05967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Inteligentně </w:t>
      </w:r>
    </w:p>
    <w:p w14:paraId="5A62C1C6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19B09E6D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27BA78BE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37B6CCE4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7ADF25AF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5DB5A920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Vyspěle</w:t>
      </w:r>
    </w:p>
    <w:p w14:paraId="1D2628E3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5BFB546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53E18EEA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0F349A40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700E4AA9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6F53252F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Sofistikovaně</w:t>
      </w:r>
    </w:p>
    <w:p w14:paraId="63C67C93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50A60106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0B82130F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1821CBB1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63900357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26DD09BB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Ohleduplně</w:t>
      </w:r>
    </w:p>
    <w:p w14:paraId="08CB1EB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7365BC13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20ED1931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42EC430B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7CD4D974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0CA73CE4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Nezdravě</w:t>
      </w:r>
    </w:p>
    <w:p w14:paraId="06D7B326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1C0074C0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588BA937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00E7770E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4ACEFFEB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023CBE2E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Podrážděně </w:t>
      </w:r>
    </w:p>
    <w:p w14:paraId="6F58A78D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3720B8F2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7D63FBE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7FC3742D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084CE972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09A48113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commentRangeStart w:id="6"/>
      <w:r w:rsidRPr="001E40BC">
        <w:rPr>
          <w:rFonts w:ascii="Times New Roman" w:hAnsi="Times New Roman" w:cs="Times New Roman"/>
        </w:rPr>
        <w:t>Smradlavě</w:t>
      </w:r>
      <w:commentRangeEnd w:id="6"/>
      <w:r w:rsidR="009B21B7">
        <w:rPr>
          <w:rStyle w:val="Odkaznakoment"/>
        </w:rPr>
        <w:commentReference w:id="6"/>
      </w:r>
    </w:p>
    <w:p w14:paraId="06F8746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04960CE7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0B79B4F7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5720204D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06840923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125F2B0E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Vystresovaně </w:t>
      </w:r>
    </w:p>
    <w:p w14:paraId="6803796C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68560D0F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483FD6B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541CCAEC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6FA1B286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294AA303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Přátelsky </w:t>
      </w:r>
    </w:p>
    <w:p w14:paraId="2F5C65F5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06C046DE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196B647A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47FA6E24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6D604267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20E055C4" w14:textId="77777777" w:rsidR="00264FFC" w:rsidRPr="001E40BC" w:rsidRDefault="00264FFC" w:rsidP="00D2296E">
      <w:pPr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Uvolněně</w:t>
      </w:r>
    </w:p>
    <w:p w14:paraId="59470CDB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15C5006F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41AE51C1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57833221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5F26EDBC" w14:textId="77777777" w:rsidR="00264FFC" w:rsidRPr="001E40BC" w:rsidRDefault="00264FFC" w:rsidP="00D2296E">
      <w:pPr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lastRenderedPageBreak/>
        <w:t xml:space="preserve">Ne </w:t>
      </w:r>
    </w:p>
    <w:p w14:paraId="1ACF7EC3" w14:textId="77777777" w:rsidR="00264FFC" w:rsidRDefault="00264FFC" w:rsidP="00264FFC">
      <w:pPr>
        <w:rPr>
          <w:rFonts w:ascii="Times New Roman" w:hAnsi="Times New Roman" w:cs="Times New Roman"/>
        </w:rPr>
        <w:sectPr w:rsidR="00264FFC" w:rsidSect="00264FFC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737B25A7" w14:textId="56126592" w:rsidR="00264FFC" w:rsidRPr="001E40BC" w:rsidRDefault="00264FFC" w:rsidP="00264FFC">
      <w:pPr>
        <w:rPr>
          <w:rFonts w:ascii="Times New Roman" w:hAnsi="Times New Roman" w:cs="Times New Roman"/>
        </w:rPr>
      </w:pPr>
    </w:p>
    <w:p w14:paraId="56606822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ab/>
        <w:t>- měření by se zakládalo na výčtu vlastností, které by byli vyjmenovány a na základě souhlasu či nesouhlasu by se dalo spekulovat dále, zda je nekuřák ovlivněn určitými předsudky, které mohou pramenit z mnoha původů (rodinné zázemí, osobní zkušenost, stereotyp, …) či nikoliv. (V tuto chvíli bereme, že stereotypy jsou negativního rázu a pokud nekuřák odpoví na „pozitivně“ vyhlížející vlastnosti negativně, tak je ovlivněn stereotypy)</w:t>
      </w:r>
    </w:p>
    <w:p w14:paraId="4B87D2EB" w14:textId="77777777" w:rsidR="00264FFC" w:rsidRPr="001E40BC" w:rsidRDefault="00264FFC" w:rsidP="00264FFC">
      <w:pPr>
        <w:rPr>
          <w:rFonts w:ascii="Times New Roman" w:hAnsi="Times New Roman" w:cs="Times New Roman"/>
        </w:rPr>
      </w:pPr>
    </w:p>
    <w:p w14:paraId="34B350CC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osobní zkušenost</w:t>
      </w:r>
      <w:r w:rsidRPr="001E40BC">
        <w:rPr>
          <w:rFonts w:ascii="Times New Roman" w:hAnsi="Times New Roman" w:cs="Times New Roman"/>
        </w:rPr>
        <w:t xml:space="preserve"> – Osobní zkušenost ovlivňuje nekuřáka pozitivně či negativně, kdy předsudky a stereotypy (obraz kuřáka ve společnosti) ohledně kuřáků buď vyvrací nebo je potvrzuje.  </w:t>
      </w:r>
    </w:p>
    <w:p w14:paraId="5E2F6A44" w14:textId="5557D659" w:rsidR="00264FFC" w:rsidRPr="00264FF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264FFC">
        <w:rPr>
          <w:rFonts w:ascii="Times New Roman" w:hAnsi="Times New Roman" w:cs="Times New Roman"/>
          <w:b/>
          <w:bCs/>
        </w:rPr>
        <w:t>Měl/a jste někdy nějakou zkušenost s kuřáky? (setkání, pracovní kolektiv, oběd, volný čas, rodinné sešlosti, svatby, …)</w:t>
      </w:r>
    </w:p>
    <w:p w14:paraId="5C0C8978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Ano</w:t>
      </w:r>
    </w:p>
    <w:p w14:paraId="6802A778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Ne</w:t>
      </w:r>
    </w:p>
    <w:p w14:paraId="48DF8F7E" w14:textId="77777777" w:rsidR="00264FFC" w:rsidRPr="001E40B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  <w:b/>
          <w:bCs/>
        </w:rPr>
        <w:t>Zkušenost/i byly více:</w:t>
      </w:r>
    </w:p>
    <w:p w14:paraId="4390BA00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Pozitivní</w:t>
      </w:r>
    </w:p>
    <w:p w14:paraId="223C7B0D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Spíše negativní</w:t>
      </w:r>
    </w:p>
    <w:p w14:paraId="05496E87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 xml:space="preserve">Neutrální (trochu od obou) </w:t>
      </w:r>
    </w:p>
    <w:p w14:paraId="6D21EB7C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Spíše negativní</w:t>
      </w:r>
    </w:p>
    <w:p w14:paraId="4953E7F6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1E40BC">
        <w:rPr>
          <w:rFonts w:ascii="Times New Roman" w:hAnsi="Times New Roman" w:cs="Times New Roman"/>
        </w:rPr>
        <w:t>negativní</w:t>
      </w:r>
    </w:p>
    <w:p w14:paraId="32F6A235" w14:textId="77777777" w:rsidR="00264FFC" w:rsidRPr="001E40BC" w:rsidRDefault="00264FFC" w:rsidP="00264FFC">
      <w:pPr>
        <w:pStyle w:val="Podnadpis"/>
        <w:rPr>
          <w:rFonts w:ascii="Times New Roman" w:eastAsiaTheme="majorEastAsia" w:hAnsi="Times New Roman" w:cs="Times New Roman"/>
          <w:sz w:val="24"/>
          <w:szCs w:val="24"/>
          <w:lang w:val="cs-CZ"/>
        </w:rPr>
      </w:pPr>
    </w:p>
    <w:p w14:paraId="3AB99CED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prostředí</w:t>
      </w:r>
      <w:r w:rsidRPr="001E40BC">
        <w:rPr>
          <w:rFonts w:ascii="Times New Roman" w:hAnsi="Times New Roman" w:cs="Times New Roman"/>
        </w:rPr>
        <w:t xml:space="preserve"> – Prostředí ovlivňuje nekuřáky a kuřáctví skrze kulturně modifikované prostředí jako pro náš život uzpůsobeného seskupení materiálních objektů a k nim se vážících celků kulturních konvencí implikujících určité režimy interakcí mezi lidmi a věcmi. </w:t>
      </w:r>
      <w:sdt>
        <w:sdtPr>
          <w:rPr>
            <w:rFonts w:ascii="Times New Roman" w:hAnsi="Times New Roman" w:cs="Times New Roman"/>
          </w:rPr>
          <w:id w:val="-1985768771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 CITATION Jan16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>(Krátký, 2016)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</w:p>
    <w:p w14:paraId="7DC6097C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ab/>
        <w:t xml:space="preserve">- </w:t>
      </w:r>
      <w:r w:rsidRPr="001E40BC">
        <w:rPr>
          <w:rFonts w:ascii="Times New Roman" w:hAnsi="Times New Roman" w:cs="Times New Roman"/>
          <w:u w:val="single"/>
        </w:rPr>
        <w:t>otázka, způsob měření</w:t>
      </w:r>
      <w:r w:rsidRPr="001E40BC">
        <w:rPr>
          <w:rFonts w:ascii="Times New Roman" w:hAnsi="Times New Roman" w:cs="Times New Roman"/>
        </w:rPr>
        <w:t xml:space="preserve"> – </w:t>
      </w:r>
    </w:p>
    <w:p w14:paraId="3166CEA3" w14:textId="22CC3F49" w:rsidR="00264FFC" w:rsidRPr="00264FF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264FFC">
        <w:rPr>
          <w:rFonts w:ascii="Times New Roman" w:hAnsi="Times New Roman" w:cs="Times New Roman"/>
          <w:b/>
          <w:bCs/>
        </w:rPr>
        <w:t>Cítíte se mezi kuřáky vítán/a?</w:t>
      </w:r>
    </w:p>
    <w:p w14:paraId="50120EF7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Ano</w:t>
      </w:r>
    </w:p>
    <w:p w14:paraId="5FD50C12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ano</w:t>
      </w:r>
    </w:p>
    <w:p w14:paraId="0B3CEF6D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Nevím</w:t>
      </w:r>
    </w:p>
    <w:p w14:paraId="3BB9D6C1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</w:t>
      </w:r>
    </w:p>
    <w:p w14:paraId="63707FC1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Ne </w:t>
      </w:r>
    </w:p>
    <w:p w14:paraId="6DE2008D" w14:textId="77777777" w:rsidR="00264FFC" w:rsidRPr="001E40BC" w:rsidRDefault="00264FFC" w:rsidP="00264FFC">
      <w:pPr>
        <w:rPr>
          <w:rFonts w:ascii="Times New Roman" w:hAnsi="Times New Roman" w:cs="Times New Roman"/>
        </w:rPr>
      </w:pPr>
    </w:p>
    <w:p w14:paraId="123C2194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obecný obraz kuřáka</w:t>
      </w:r>
      <w:r w:rsidRPr="001E40BC">
        <w:rPr>
          <w:rFonts w:ascii="Times New Roman" w:hAnsi="Times New Roman" w:cs="Times New Roman"/>
        </w:rPr>
        <w:t xml:space="preserve"> – Obraz kuřáka je ovlivněn sebeobrazem kuřáků, kulturním pojetím („cool, </w:t>
      </w:r>
      <w:proofErr w:type="spellStart"/>
      <w:r w:rsidRPr="001E40BC">
        <w:rPr>
          <w:rFonts w:ascii="Times New Roman" w:hAnsi="Times New Roman" w:cs="Times New Roman"/>
        </w:rPr>
        <w:t>sick</w:t>
      </w:r>
      <w:proofErr w:type="spellEnd"/>
      <w:r w:rsidRPr="001E40BC">
        <w:rPr>
          <w:rFonts w:ascii="Times New Roman" w:hAnsi="Times New Roman" w:cs="Times New Roman"/>
        </w:rPr>
        <w:t xml:space="preserve">, </w:t>
      </w:r>
      <w:proofErr w:type="spellStart"/>
      <w:r w:rsidRPr="001E40BC">
        <w:rPr>
          <w:rFonts w:ascii="Times New Roman" w:hAnsi="Times New Roman" w:cs="Times New Roman"/>
        </w:rPr>
        <w:t>movie-like</w:t>
      </w:r>
      <w:proofErr w:type="spellEnd"/>
      <w:r w:rsidRPr="001E40BC">
        <w:rPr>
          <w:rFonts w:ascii="Times New Roman" w:hAnsi="Times New Roman" w:cs="Times New Roman"/>
        </w:rPr>
        <w:t xml:space="preserve">“) a kuřáckými stereotypy (nevyspělý, nechutný, „závislý“), toto dohromady ovlivňuje vnímání společnosti (primárně nekuřáků i kuřáků) a zhlížení na kuřáka ve společnosti. </w:t>
      </w:r>
      <w:sdt>
        <w:sdtPr>
          <w:rPr>
            <w:rFonts w:ascii="Times New Roman" w:hAnsi="Times New Roman" w:cs="Times New Roman"/>
          </w:rPr>
          <w:id w:val="580420298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 CITATION PAT96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>(PATRICIA A., 1996)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</w:p>
    <w:p w14:paraId="27E0E416" w14:textId="3448B1BB" w:rsidR="00264FFC" w:rsidRPr="00264FF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264FFC">
        <w:rPr>
          <w:rFonts w:ascii="Times New Roman" w:hAnsi="Times New Roman" w:cs="Times New Roman"/>
          <w:b/>
          <w:bCs/>
        </w:rPr>
        <w:t xml:space="preserve">Myslíte si, že kuřák je ve společnosti vnímán spíše: </w:t>
      </w:r>
    </w:p>
    <w:p w14:paraId="799AF81B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Pozitivně </w:t>
      </w:r>
    </w:p>
    <w:p w14:paraId="492D1506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Spíše pozitivně </w:t>
      </w:r>
    </w:p>
    <w:p w14:paraId="618C72B3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Neutrálně </w:t>
      </w:r>
    </w:p>
    <w:p w14:paraId="64192FF7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Spíše negativně</w:t>
      </w:r>
    </w:p>
    <w:p w14:paraId="355208FF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Negativně </w:t>
      </w:r>
    </w:p>
    <w:p w14:paraId="272FF88D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(poznámky k otázkám: pozitivně = sofistikovaný, inteligentní, ohleduplný, vychovaný, nezapáchá, …</w:t>
      </w:r>
    </w:p>
    <w:p w14:paraId="765F11DC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lastRenderedPageBreak/>
        <w:tab/>
      </w:r>
      <w:r w:rsidRPr="001E40BC">
        <w:rPr>
          <w:rFonts w:ascii="Times New Roman" w:hAnsi="Times New Roman" w:cs="Times New Roman"/>
        </w:rPr>
        <w:tab/>
      </w:r>
      <w:r w:rsidRPr="001E40BC">
        <w:rPr>
          <w:rFonts w:ascii="Times New Roman" w:hAnsi="Times New Roman" w:cs="Times New Roman"/>
        </w:rPr>
        <w:tab/>
        <w:t>Negativně = nezdravý, nevrlý, neohleduplný, hrubý, zapáchá kouřem, …</w:t>
      </w:r>
    </w:p>
    <w:p w14:paraId="383D208E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ab/>
        <w:t>- měření bude probíhat na základě respondentova popisu kuřáka a jeho vize toho, jak ho vnímá společnost – výčet vlastností</w:t>
      </w:r>
    </w:p>
    <w:p w14:paraId="1C16B657" w14:textId="77777777" w:rsidR="00264FFC" w:rsidRPr="001E40BC" w:rsidRDefault="00264FFC" w:rsidP="00264FFC">
      <w:pPr>
        <w:rPr>
          <w:rFonts w:ascii="Times New Roman" w:hAnsi="Times New Roman" w:cs="Times New Roman"/>
        </w:rPr>
      </w:pPr>
    </w:p>
    <w:p w14:paraId="2E5DD769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- </w:t>
      </w:r>
      <w:r w:rsidRPr="001E40BC">
        <w:rPr>
          <w:rFonts w:ascii="Times New Roman" w:hAnsi="Times New Roman" w:cs="Times New Roman"/>
          <w:b/>
          <w:bCs/>
        </w:rPr>
        <w:t>rodina/rodinné zázemí</w:t>
      </w:r>
      <w:r w:rsidRPr="001E40BC">
        <w:rPr>
          <w:rFonts w:ascii="Times New Roman" w:hAnsi="Times New Roman" w:cs="Times New Roman"/>
        </w:rPr>
        <w:t xml:space="preserve"> – Rodina nekuřáka ovlivňuje nekuřákovu toleranci ke kouření skrze svoji vlastní a předává své poznatky skrze nekuřákovo kognitivní vnímání. </w:t>
      </w:r>
      <w:sdt>
        <w:sdtPr>
          <w:rPr>
            <w:rFonts w:ascii="Times New Roman" w:hAnsi="Times New Roman" w:cs="Times New Roman"/>
          </w:rPr>
          <w:id w:val="-1273240518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 CITATION HWH14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>(H.-W., 2014)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  <w:r w:rsidRPr="001E40BC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1407254146"/>
          <w:citation/>
        </w:sdtPr>
        <w:sdtEndPr/>
        <w:sdtContent>
          <w:r w:rsidRPr="001E40BC">
            <w:rPr>
              <w:rFonts w:ascii="Times New Roman" w:hAnsi="Times New Roman" w:cs="Times New Roman"/>
            </w:rPr>
            <w:fldChar w:fldCharType="begin"/>
          </w:r>
          <w:r w:rsidRPr="001E40BC">
            <w:rPr>
              <w:rFonts w:ascii="Times New Roman" w:hAnsi="Times New Roman" w:cs="Times New Roman"/>
            </w:rPr>
            <w:instrText xml:space="preserve">CITATION MAN10 \l 1029 </w:instrText>
          </w:r>
          <w:r w:rsidRPr="001E40BC">
            <w:rPr>
              <w:rFonts w:ascii="Times New Roman" w:hAnsi="Times New Roman" w:cs="Times New Roman"/>
            </w:rPr>
            <w:fldChar w:fldCharType="separate"/>
          </w:r>
          <w:r w:rsidRPr="001E40BC">
            <w:rPr>
              <w:rFonts w:ascii="Times New Roman" w:hAnsi="Times New Roman" w:cs="Times New Roman"/>
              <w:noProof/>
            </w:rPr>
            <w:t>(MANDIL, 2010)</w:t>
          </w:r>
          <w:r w:rsidRPr="001E40BC">
            <w:rPr>
              <w:rFonts w:ascii="Times New Roman" w:hAnsi="Times New Roman" w:cs="Times New Roman"/>
            </w:rPr>
            <w:fldChar w:fldCharType="end"/>
          </w:r>
        </w:sdtContent>
      </w:sdt>
    </w:p>
    <w:p w14:paraId="611DACA3" w14:textId="07439FD4" w:rsidR="00264FFC" w:rsidRPr="00264FFC" w:rsidRDefault="00264FFC" w:rsidP="00D2296E">
      <w:pPr>
        <w:pStyle w:val="Odstavecseseznamem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b/>
          <w:bCs/>
        </w:rPr>
      </w:pPr>
      <w:r w:rsidRPr="00264FFC">
        <w:rPr>
          <w:rFonts w:ascii="Times New Roman" w:hAnsi="Times New Roman" w:cs="Times New Roman"/>
          <w:b/>
          <w:bCs/>
        </w:rPr>
        <w:t>Máte v rodině kouřící jedince či jedince, kteří kouřili a přestali (matka, otec, bratr, sestra, strýc, teta, dědeček, babička)?</w:t>
      </w:r>
    </w:p>
    <w:p w14:paraId="4A74CCB8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Ano </w:t>
      </w:r>
    </w:p>
    <w:p w14:paraId="7DDE9112" w14:textId="77777777" w:rsidR="00264FFC" w:rsidRPr="001E40BC" w:rsidRDefault="00264FFC" w:rsidP="00D2296E">
      <w:pPr>
        <w:pStyle w:val="Odstavecseseznamem"/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stále kouřící </w:t>
      </w:r>
    </w:p>
    <w:p w14:paraId="5E7064C3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1-2</w:t>
      </w:r>
    </w:p>
    <w:p w14:paraId="18D6652F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3-4</w:t>
      </w:r>
    </w:p>
    <w:p w14:paraId="73F47577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5 a vice</w:t>
      </w:r>
    </w:p>
    <w:p w14:paraId="044B5BAF" w14:textId="77777777" w:rsidR="00264FFC" w:rsidRPr="001E40BC" w:rsidRDefault="00264FFC" w:rsidP="00D2296E">
      <w:pPr>
        <w:pStyle w:val="Odstavecseseznamem"/>
        <w:numPr>
          <w:ilvl w:val="2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Kouřili</w:t>
      </w:r>
    </w:p>
    <w:p w14:paraId="5A08E904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1-2</w:t>
      </w:r>
    </w:p>
    <w:p w14:paraId="22E0313F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3-4</w:t>
      </w:r>
    </w:p>
    <w:p w14:paraId="0DCDFBDB" w14:textId="77777777" w:rsidR="00264FFC" w:rsidRPr="001E40BC" w:rsidRDefault="00264FFC" w:rsidP="00D2296E">
      <w:pPr>
        <w:pStyle w:val="Odstavecseseznamem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 xml:space="preserve">5 a více </w:t>
      </w:r>
    </w:p>
    <w:p w14:paraId="3243BC5A" w14:textId="77777777" w:rsidR="00264FFC" w:rsidRPr="001E40BC" w:rsidRDefault="00264FFC" w:rsidP="00D2296E">
      <w:pPr>
        <w:pStyle w:val="Odstavecseseznamem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>Ne</w:t>
      </w:r>
    </w:p>
    <w:p w14:paraId="6B9DA095" w14:textId="77777777" w:rsidR="00264FFC" w:rsidRPr="001E40BC" w:rsidRDefault="00264FFC" w:rsidP="00264FFC">
      <w:pPr>
        <w:pStyle w:val="Odstavecseseznamem"/>
        <w:ind w:left="1440"/>
        <w:rPr>
          <w:rFonts w:ascii="Times New Roman" w:hAnsi="Times New Roman" w:cs="Times New Roman"/>
        </w:rPr>
      </w:pPr>
    </w:p>
    <w:p w14:paraId="192676CE" w14:textId="77777777" w:rsidR="00264FFC" w:rsidRPr="001E40BC" w:rsidRDefault="00264FFC" w:rsidP="00264FFC">
      <w:pPr>
        <w:rPr>
          <w:rFonts w:ascii="Times New Roman" w:hAnsi="Times New Roman" w:cs="Times New Roman"/>
        </w:rPr>
      </w:pPr>
      <w:r w:rsidRPr="001E40BC">
        <w:rPr>
          <w:rFonts w:ascii="Times New Roman" w:hAnsi="Times New Roman" w:cs="Times New Roman"/>
        </w:rPr>
        <w:tab/>
        <w:t>- měření by bylo založeno na přímé úměrnosti (kolik jedinců v jeho/její rodině kouří, tím větší je šance, že jedinec má odpor ke kouření) a následné provázanosti na ostatní proměnné (negativní/pozitivní názor)</w:t>
      </w:r>
    </w:p>
    <w:p w14:paraId="26CC0AA4" w14:textId="6D41D22D" w:rsidR="00B10620" w:rsidRDefault="00B10620" w:rsidP="001F1FE4">
      <w:pPr>
        <w:rPr>
          <w:rFonts w:ascii="Times New Roman" w:hAnsi="Times New Roman" w:cs="Times New Roman"/>
        </w:rPr>
      </w:pPr>
    </w:p>
    <w:p w14:paraId="1128E8C9" w14:textId="697711CD" w:rsidR="00264FFC" w:rsidRDefault="00264FFC" w:rsidP="001F1FE4">
      <w:pPr>
        <w:rPr>
          <w:rFonts w:ascii="Times New Roman" w:hAnsi="Times New Roman" w:cs="Times New Roman"/>
        </w:rPr>
      </w:pPr>
    </w:p>
    <w:p w14:paraId="17F2DAD0" w14:textId="77777777" w:rsidR="00264FFC" w:rsidRPr="00D13287" w:rsidRDefault="00264FFC" w:rsidP="001F1FE4">
      <w:pPr>
        <w:rPr>
          <w:rFonts w:ascii="Times New Roman" w:hAnsi="Times New Roman" w:cs="Times New Roman"/>
        </w:rPr>
      </w:pPr>
    </w:p>
    <w:p w14:paraId="69D3C200" w14:textId="77777777" w:rsidR="004D12C7" w:rsidRPr="00D13287" w:rsidRDefault="004D12C7" w:rsidP="00D13287">
      <w:pPr>
        <w:pStyle w:val="Nadpis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3287">
        <w:rPr>
          <w:rFonts w:ascii="Times New Roman" w:hAnsi="Times New Roman" w:cs="Times New Roman"/>
          <w:color w:val="000000" w:themeColor="text1"/>
          <w:sz w:val="24"/>
          <w:szCs w:val="24"/>
        </w:rPr>
        <w:t>Literatura</w:t>
      </w:r>
      <w:proofErr w:type="spellEnd"/>
    </w:p>
    <w:p w14:paraId="7BC65FE6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DILLARD, Amanda J., Renee E. MAGNAN, Amber R. KÖBLITZ a Kevin D. MCCAUL.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Perceptions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smokers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influence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nonsmoker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attitudes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and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preferences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for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interactions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. 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Journal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Applied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Social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Psychology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2013,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43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(4), 823-833 [cit. 2020-11-12]. ISSN 00219029. Dostupné z: doi:10.1111/jasp.12008</w:t>
      </w:r>
    </w:p>
    <w:p w14:paraId="0459FBF6" w14:textId="77777777" w:rsidR="004D12C7" w:rsidRPr="00D13287" w:rsidRDefault="004D12C7" w:rsidP="00D13287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0B23B428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CAMPBELL, Michael,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Alyssa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BARTLETT,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Cheryl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LIBERATI,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Jonette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TORNETTA a Catherine CHAMBLISS. 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Educational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Discrimination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against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Smokers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: Evidence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Student and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Faculty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Prejudice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2000 [cit. 2020-11-12]. ISSN ERICRIE0.</w:t>
      </w:r>
    </w:p>
    <w:p w14:paraId="73C32750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0C81E87" w14:textId="77777777" w:rsidR="00B81773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KRÁTKÝ, Jan. Mezi lidmi a věcmi: Experimentální výzkum vlivu prostředí na prosociální jednání.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Sociální studia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2016,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10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(2) [cit. 2020-11-12]. ISSN 1214813X.</w:t>
      </w:r>
    </w:p>
    <w:p w14:paraId="3847DB43" w14:textId="77777777" w:rsidR="00B81773" w:rsidRPr="00D13287" w:rsidRDefault="00B81773" w:rsidP="00D13287">
      <w:pPr>
        <w:pStyle w:val="Odstavecseseznamem"/>
        <w:jc w:val="both"/>
        <w:rPr>
          <w:rFonts w:ascii="Times New Roman" w:hAnsi="Times New Roman" w:cs="Times New Roman"/>
          <w:color w:val="000000" w:themeColor="text1"/>
        </w:rPr>
      </w:pPr>
    </w:p>
    <w:p w14:paraId="37B3785A" w14:textId="77777777" w:rsidR="00B81773" w:rsidRP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Hammond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D.,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Fong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G. T.,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Zanna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M. P.,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Thrasher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J. F., &amp; Borland, R. (2006).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Tobacco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denormalization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and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industry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beliefs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among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smokers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from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four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countries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. 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American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journal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of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preventive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medicine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,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31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(3), 225.</w:t>
      </w:r>
    </w:p>
    <w:p w14:paraId="7B1CD475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C0F7C73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 xml:space="preserve">H.-W.,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Huang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Lu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C.-C.,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Yang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Y.-H. a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Huang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C.-L. Smoking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behaviours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adolescents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influenced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by smoking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teachers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family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and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friends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International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Nursing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Review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2014,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61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(2), 220-221 [cit. 2020-11-12]. ISSN 00208132. Dostupné z: doi:10.1111/inr.12084</w:t>
      </w:r>
    </w:p>
    <w:p w14:paraId="192609A4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34CA574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MANDIL, Ahmed,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Abdulaziz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BINSAEED,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Shaffi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AHMAD,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Rufaidah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AL-DABBAGH, </w:t>
      </w:r>
      <w:proofErr w:type="gram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Muslim</w:t>
      </w:r>
      <w:proofErr w:type="gram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ALSAADI a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Mahwish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KHAN. Smoking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among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university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students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: A gender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analysis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. 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Journal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of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Infection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and Public 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Health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2010,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3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(4), 179-187 [cit. 2020-11-12]. ISSN 18760341. Dostupné z: </w:t>
      </w:r>
      <w:proofErr w:type="gram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doi:10.1016/j.jiph</w:t>
      </w:r>
      <w:proofErr w:type="gram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.2010.10.003</w:t>
      </w:r>
    </w:p>
    <w:p w14:paraId="0E743AEB" w14:textId="77777777" w:rsidR="00B81773" w:rsidRPr="00D13287" w:rsidRDefault="00B81773" w:rsidP="00D13287">
      <w:pPr>
        <w:pStyle w:val="Odstavecseseznamem"/>
        <w:jc w:val="both"/>
        <w:rPr>
          <w:rFonts w:ascii="Times New Roman" w:hAnsi="Times New Roman" w:cs="Times New Roman"/>
          <w:color w:val="000000" w:themeColor="text1"/>
        </w:rPr>
      </w:pPr>
    </w:p>
    <w:p w14:paraId="1C0512CE" w14:textId="77777777" w:rsidR="00B81773" w:rsidRP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Nováková, I. (2011).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Zdravotní nauka 2. díl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 (Vol. 2). Grada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Publishing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as.</w:t>
      </w:r>
    </w:p>
    <w:p w14:paraId="09AF1C9D" w14:textId="77777777" w:rsidR="004D12C7" w:rsidRPr="00D13287" w:rsidRDefault="004D12C7" w:rsidP="00D13287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1DE97A38" w14:textId="77777777" w:rsidR="00C13A14" w:rsidRPr="00C13A14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PATRICIA A., Aloise-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young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Hennigan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KAREN M. a Graham JOHN W. Role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of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the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Self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-Image and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Smoker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Stereotype in Smoking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Onset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During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Early Adolescence: A </w:t>
      </w:r>
      <w:proofErr w:type="spellStart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Longitudinal</w:t>
      </w:r>
      <w:proofErr w:type="spellEnd"/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Study. </w:t>
      </w:r>
      <w:proofErr w:type="spellStart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Health</w:t>
      </w:r>
      <w:proofErr w:type="spellEnd"/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Psychology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1996,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15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(6), 494-495 [cit. 2020-11-12]. ISSN 02786133</w:t>
      </w:r>
    </w:p>
    <w:p w14:paraId="21027F40" w14:textId="77777777" w:rsidR="00C13A14" w:rsidRPr="00C13A14" w:rsidRDefault="00C13A14" w:rsidP="00C13A14">
      <w:pPr>
        <w:pStyle w:val="Odstavecseseznamem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7D889F8" w14:textId="77777777" w:rsidR="00D13287" w:rsidRPr="00C13A14" w:rsidRDefault="00C13A14" w:rsidP="00C13A14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C13A14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Provazník, K. </w:t>
      </w:r>
      <w:r w:rsidRPr="00C13A14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a spol.: Manuál prevence v lékařské praxi. 1. </w:t>
      </w:r>
      <w:proofErr w:type="spellStart"/>
      <w:r w:rsidRPr="00C13A14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vyd</w:t>
      </w:r>
      <w:proofErr w:type="spellEnd"/>
      <w:r w:rsidRPr="00C13A14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, Praha: SZÚ, 1998</w:t>
      </w:r>
      <w:r w:rsidRPr="00C13A14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 (p. 624). ISBN 80-7071-080-2.</w:t>
      </w:r>
      <w:r w:rsidR="00D13287" w:rsidRPr="00C13A14">
        <w:rPr>
          <w:rFonts w:ascii="Times New Roman" w:hAnsi="Times New Roman" w:cs="Times New Roman"/>
          <w:color w:val="000000" w:themeColor="text1"/>
          <w:shd w:val="clear" w:color="auto" w:fill="FFFFFF"/>
        </w:rPr>
        <w:br/>
      </w:r>
    </w:p>
    <w:p w14:paraId="4931F97C" w14:textId="77777777" w:rsid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Stuber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J.,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Galea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, S., &amp; Link, B. G. (2008). Smoking and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the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emergence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of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a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stigmatized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</w:t>
      </w:r>
      <w:proofErr w:type="spellStart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social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 xml:space="preserve"> status. 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Social</w:t>
      </w:r>
      <w:proofErr w:type="spellEnd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 xml:space="preserve"> science &amp; </w:t>
      </w:r>
      <w:proofErr w:type="spellStart"/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medicine</w:t>
      </w:r>
      <w:proofErr w:type="spellEnd"/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,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67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(3), 421.</w:t>
      </w:r>
    </w:p>
    <w:p w14:paraId="1D3CF6C5" w14:textId="77777777" w:rsidR="00D13287" w:rsidRPr="00D13287" w:rsidRDefault="00D13287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SOVINOVÁ, H., &amp; CSÉMY, L. (2003). Kouření cigaret a pití alkoholu v České republice.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Státní zdravotní ústav, Prague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.</w:t>
      </w:r>
    </w:p>
    <w:p w14:paraId="46D3AC8C" w14:textId="77777777" w:rsidR="00D13287" w:rsidRPr="00D13287" w:rsidRDefault="00D13287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</w:p>
    <w:p w14:paraId="418F4D8D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4D12C7" w:rsidRPr="00D13287" w:rsidSect="00264FFC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23T09:45:00Z" w:initials="MN">
    <w:p w14:paraId="007A8D63" w14:textId="72EF11B7" w:rsidR="00C602D1" w:rsidRDefault="00C602D1">
      <w:pPr>
        <w:pStyle w:val="Textkomente"/>
      </w:pPr>
      <w:r>
        <w:rPr>
          <w:rStyle w:val="Odkaznakoment"/>
        </w:rPr>
        <w:annotationRef/>
      </w:r>
      <w:r>
        <w:t>Nevím, jestli je tato formulace to, co chcete měřit, ale ptal bych se spíše takto: „</w:t>
      </w:r>
      <w:r w:rsidRPr="00C602D1">
        <w:t>Vnímáte aktuáln</w:t>
      </w:r>
      <w:r>
        <w:t xml:space="preserve">í úpravy v oblasti </w:t>
      </w:r>
      <w:r w:rsidR="00461B01">
        <w:t xml:space="preserve">ochrany zdraví, </w:t>
      </w:r>
      <w:r>
        <w:t>např. zákaz kouření v restauracích, zvyšování ceny apod.</w:t>
      </w:r>
      <w:r w:rsidR="00461B01">
        <w:t>,</w:t>
      </w:r>
      <w:r>
        <w:t xml:space="preserve"> jako politiku </w:t>
      </w:r>
      <w:r w:rsidR="00543C74">
        <w:t xml:space="preserve">státu </w:t>
      </w:r>
      <w:r>
        <w:t>namířenou proti kuřákům</w:t>
      </w:r>
      <w:r w:rsidRPr="00C602D1">
        <w:t>?</w:t>
      </w:r>
      <w:r>
        <w:t>“</w:t>
      </w:r>
    </w:p>
  </w:comment>
  <w:comment w:id="1" w:author="Martin Nekola" w:date="2020-12-23T09:48:00Z" w:initials="MN">
    <w:p w14:paraId="70DD0F1D" w14:textId="77777777" w:rsidR="00543C74" w:rsidRDefault="00543C74">
      <w:pPr>
        <w:pStyle w:val="Textkomente"/>
      </w:pPr>
      <w:r>
        <w:rPr>
          <w:rStyle w:val="Odkaznakoment"/>
        </w:rPr>
        <w:annotationRef/>
      </w:r>
      <w:r>
        <w:t>Aha … tak v tom případě nějaká úvodní otázka … Dokážete vyjmenovat některá opatření z oblasti ochrany zdraví před škodlivými účinky kouření …</w:t>
      </w:r>
    </w:p>
    <w:p w14:paraId="0283AD84" w14:textId="77777777" w:rsidR="00543C74" w:rsidRDefault="00543C74">
      <w:pPr>
        <w:pStyle w:val="Textkomente"/>
      </w:pPr>
    </w:p>
    <w:p w14:paraId="58879A6E" w14:textId="4F5EA728" w:rsidR="00543C74" w:rsidRDefault="00543C74">
      <w:pPr>
        <w:pStyle w:val="Textkomente"/>
      </w:pPr>
      <w:r>
        <w:t>A potom se zeptat, jestli je vnímají jako namířené proti kuřákům</w:t>
      </w:r>
    </w:p>
  </w:comment>
  <w:comment w:id="2" w:author="Martin Nekola" w:date="2020-12-23T09:53:00Z" w:initials="MN">
    <w:p w14:paraId="3EE4FBBD" w14:textId="25F85B2F" w:rsidR="00916748" w:rsidRDefault="00916748">
      <w:pPr>
        <w:pStyle w:val="Textkomente"/>
      </w:pPr>
      <w:r>
        <w:rPr>
          <w:rStyle w:val="Odkaznakoment"/>
        </w:rPr>
        <w:annotationRef/>
      </w:r>
      <w:r>
        <w:t xml:space="preserve">je rozdíl, jestli si všiml/a </w:t>
      </w:r>
      <w:r w:rsidR="00102802">
        <w:t xml:space="preserve">rozšiřování (zvyšování?) povědomí (tj. mezi lidmi) a jestli zaznamenal/a to, co uvádíte (tj. rozlišovat mezi expozicí a </w:t>
      </w:r>
      <w:proofErr w:type="gramStart"/>
      <w:r w:rsidR="00102802">
        <w:t>důsledkem - zvýšením</w:t>
      </w:r>
      <w:proofErr w:type="gramEnd"/>
      <w:r w:rsidR="00102802">
        <w:t xml:space="preserve"> povědomí)</w:t>
      </w:r>
    </w:p>
  </w:comment>
  <w:comment w:id="3" w:author="Martin Nekola" w:date="2020-12-23T09:55:00Z" w:initials="MN">
    <w:p w14:paraId="6FB2BDAC" w14:textId="6D080562" w:rsidR="00C57038" w:rsidRDefault="00C57038">
      <w:pPr>
        <w:pStyle w:val="Textkomente"/>
      </w:pPr>
      <w:r>
        <w:rPr>
          <w:rStyle w:val="Odkaznakoment"/>
        </w:rPr>
        <w:annotationRef/>
      </w:r>
      <w:r>
        <w:t>není jasné jaký „krok“ (</w:t>
      </w:r>
      <w:proofErr w:type="gramStart"/>
      <w:r>
        <w:t>viz  předchozí</w:t>
      </w:r>
      <w:proofErr w:type="gramEnd"/>
      <w:r>
        <w:t xml:space="preserve"> komentář) – vyšší výskyt/dostupnost informací nebo jejich vliv na zvyšování povědomí?</w:t>
      </w:r>
    </w:p>
  </w:comment>
  <w:comment w:id="4" w:author="Martin Nekola" w:date="2020-12-23T09:56:00Z" w:initials="MN">
    <w:p w14:paraId="695019C9" w14:textId="64E3E507" w:rsidR="00587F10" w:rsidRDefault="00587F10">
      <w:pPr>
        <w:pStyle w:val="Textkomente"/>
      </w:pPr>
      <w:r>
        <w:rPr>
          <w:rStyle w:val="Odkaznakoment"/>
        </w:rPr>
        <w:annotationRef/>
      </w:r>
      <w:r>
        <w:t>pěkný</w:t>
      </w:r>
    </w:p>
  </w:comment>
  <w:comment w:id="5" w:author="Martin Nekola" w:date="2020-12-23T09:56:00Z" w:initials="MN">
    <w:p w14:paraId="15D6179C" w14:textId="5F385497" w:rsidR="00587F10" w:rsidRDefault="00587F10">
      <w:pPr>
        <w:pStyle w:val="Textkomente"/>
      </w:pPr>
      <w:r>
        <w:rPr>
          <w:rStyle w:val="Odkaznakoment"/>
        </w:rPr>
        <w:annotationRef/>
      </w:r>
      <w:r>
        <w:t>Ovlivnily vaše postoje některé stereotypy spojené s kuřáky (…)?</w:t>
      </w:r>
    </w:p>
  </w:comment>
  <w:comment w:id="6" w:author="Martin Nekola" w:date="2020-12-23T09:57:00Z" w:initials="MN">
    <w:p w14:paraId="1D369982" w14:textId="6FF65453" w:rsidR="009B21B7" w:rsidRDefault="009B21B7">
      <w:pPr>
        <w:pStyle w:val="Textkomente"/>
      </w:pPr>
      <w:r>
        <w:rPr>
          <w:rStyle w:val="Odkaznakoment"/>
        </w:rPr>
        <w:annotationRef/>
      </w:r>
      <w:r>
        <w:t xml:space="preserve">nevím, jestli se může někdo </w:t>
      </w:r>
      <w:r w:rsidRPr="0043089D">
        <w:rPr>
          <w:i/>
          <w:iCs/>
        </w:rPr>
        <w:t>jevit</w:t>
      </w:r>
      <w:r>
        <w:t xml:space="preserve"> „smradlavě“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7A8D63" w15:done="0"/>
  <w15:commentEx w15:paraId="58879A6E" w15:done="0"/>
  <w15:commentEx w15:paraId="3EE4FBBD" w15:done="0"/>
  <w15:commentEx w15:paraId="6FB2BDAC" w15:done="0"/>
  <w15:commentEx w15:paraId="695019C9" w15:done="0"/>
  <w15:commentEx w15:paraId="15D6179C" w15:done="0"/>
  <w15:commentEx w15:paraId="1D3699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D901E" w16cex:dateUtc="2020-12-23T08:45:00Z"/>
  <w16cex:commentExtensible w16cex:durableId="238D90DD" w16cex:dateUtc="2020-12-23T08:48:00Z"/>
  <w16cex:commentExtensible w16cex:durableId="238D922C" w16cex:dateUtc="2020-12-23T08:53:00Z"/>
  <w16cex:commentExtensible w16cex:durableId="238D9288" w16cex:dateUtc="2020-12-23T08:55:00Z"/>
  <w16cex:commentExtensible w16cex:durableId="238D92D0" w16cex:dateUtc="2020-12-23T08:56:00Z"/>
  <w16cex:commentExtensible w16cex:durableId="238D92E9" w16cex:dateUtc="2020-12-23T08:56:00Z"/>
  <w16cex:commentExtensible w16cex:durableId="238D9325" w16cex:dateUtc="2020-12-23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7A8D63" w16cid:durableId="238D901E"/>
  <w16cid:commentId w16cid:paraId="58879A6E" w16cid:durableId="238D90DD"/>
  <w16cid:commentId w16cid:paraId="3EE4FBBD" w16cid:durableId="238D922C"/>
  <w16cid:commentId w16cid:paraId="6FB2BDAC" w16cid:durableId="238D9288"/>
  <w16cid:commentId w16cid:paraId="695019C9" w16cid:durableId="238D92D0"/>
  <w16cid:commentId w16cid:paraId="15D6179C" w16cid:durableId="238D92E9"/>
  <w16cid:commentId w16cid:paraId="1D369982" w16cid:durableId="238D93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5ACAE" w14:textId="77777777" w:rsidR="006B6E10" w:rsidRDefault="006B6E10" w:rsidP="000D3C46">
      <w:r>
        <w:separator/>
      </w:r>
    </w:p>
  </w:endnote>
  <w:endnote w:type="continuationSeparator" w:id="0">
    <w:p w14:paraId="33962882" w14:textId="77777777" w:rsidR="006B6E10" w:rsidRDefault="006B6E10" w:rsidP="000D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349309743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1CBAC1F6" w14:textId="77777777" w:rsidR="000D3C46" w:rsidRDefault="000D3C46" w:rsidP="000D7C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43AFB171" w14:textId="77777777" w:rsidR="000D3C46" w:rsidRDefault="000D3C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1371436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7785E38" w14:textId="77777777" w:rsidR="000D3C46" w:rsidRDefault="000D3C46" w:rsidP="000D7C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6FC36A8D" w14:textId="77777777" w:rsidR="000D3C46" w:rsidRDefault="000D3C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6F17E" w14:textId="77777777" w:rsidR="006B6E10" w:rsidRDefault="006B6E10" w:rsidP="000D3C46">
      <w:r>
        <w:separator/>
      </w:r>
    </w:p>
  </w:footnote>
  <w:footnote w:type="continuationSeparator" w:id="0">
    <w:p w14:paraId="4B36ED91" w14:textId="77777777" w:rsidR="006B6E10" w:rsidRDefault="006B6E10" w:rsidP="000D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19FAF" w14:textId="77777777" w:rsidR="000D3C46" w:rsidRPr="000D3C46" w:rsidRDefault="000D3C46">
    <w:pPr>
      <w:pStyle w:val="Zhlav"/>
      <w:rPr>
        <w:rFonts w:ascii="Times New Roman" w:hAnsi="Times New Roman" w:cs="Times New Roman"/>
      </w:rPr>
    </w:pPr>
    <w:r w:rsidRPr="000D3C46">
      <w:rPr>
        <w:rFonts w:ascii="Times New Roman" w:hAnsi="Times New Roman" w:cs="Times New Roman"/>
      </w:rPr>
      <w:t>Smíšený výzkum stigmatizace kuřáků</w:t>
    </w:r>
    <w:r w:rsidRPr="000D3C46">
      <w:rPr>
        <w:rFonts w:ascii="Times New Roman" w:hAnsi="Times New Roman" w:cs="Times New Roman"/>
      </w:rPr>
      <w:tab/>
    </w:r>
    <w:r w:rsidRPr="000D3C46">
      <w:rPr>
        <w:rFonts w:ascii="Times New Roman" w:hAnsi="Times New Roman" w:cs="Times New Roman"/>
      </w:rPr>
      <w:tab/>
      <w:t xml:space="preserve">Vokálová, </w:t>
    </w:r>
    <w:proofErr w:type="spellStart"/>
    <w:r w:rsidRPr="000D3C46">
      <w:rPr>
        <w:rFonts w:ascii="Times New Roman" w:hAnsi="Times New Roman" w:cs="Times New Roman"/>
      </w:rPr>
      <w:t>Čeplová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5B66"/>
    <w:multiLevelType w:val="hybridMultilevel"/>
    <w:tmpl w:val="1602A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0BCC"/>
    <w:multiLevelType w:val="hybridMultilevel"/>
    <w:tmpl w:val="76B201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4537"/>
    <w:multiLevelType w:val="hybridMultilevel"/>
    <w:tmpl w:val="97FE8926"/>
    <w:lvl w:ilvl="0" w:tplc="D4428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24F6B"/>
    <w:multiLevelType w:val="hybridMultilevel"/>
    <w:tmpl w:val="07628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590C"/>
    <w:multiLevelType w:val="hybridMultilevel"/>
    <w:tmpl w:val="FEC8C6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97623"/>
    <w:multiLevelType w:val="hybridMultilevel"/>
    <w:tmpl w:val="CE2AA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C5842"/>
    <w:multiLevelType w:val="hybridMultilevel"/>
    <w:tmpl w:val="BD001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A72DA"/>
    <w:multiLevelType w:val="hybridMultilevel"/>
    <w:tmpl w:val="B85AE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6324C"/>
    <w:multiLevelType w:val="hybridMultilevel"/>
    <w:tmpl w:val="47108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1459"/>
    <w:multiLevelType w:val="hybridMultilevel"/>
    <w:tmpl w:val="A252B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55C86"/>
    <w:multiLevelType w:val="hybridMultilevel"/>
    <w:tmpl w:val="F8C08982"/>
    <w:lvl w:ilvl="0" w:tplc="83024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90C71"/>
    <w:multiLevelType w:val="hybridMultilevel"/>
    <w:tmpl w:val="C3A8B5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530BD"/>
    <w:multiLevelType w:val="hybridMultilevel"/>
    <w:tmpl w:val="95289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071A"/>
    <w:multiLevelType w:val="hybridMultilevel"/>
    <w:tmpl w:val="B4884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0551D"/>
    <w:multiLevelType w:val="hybridMultilevel"/>
    <w:tmpl w:val="F0D84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31BD1"/>
    <w:multiLevelType w:val="hybridMultilevel"/>
    <w:tmpl w:val="ADC85114"/>
    <w:lvl w:ilvl="0" w:tplc="FA043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4A1289"/>
    <w:multiLevelType w:val="hybridMultilevel"/>
    <w:tmpl w:val="9B04880E"/>
    <w:lvl w:ilvl="0" w:tplc="41B2AD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E7E75E2"/>
    <w:multiLevelType w:val="hybridMultilevel"/>
    <w:tmpl w:val="3FF289E8"/>
    <w:lvl w:ilvl="0" w:tplc="83024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0C30F03"/>
    <w:multiLevelType w:val="hybridMultilevel"/>
    <w:tmpl w:val="D986A3CA"/>
    <w:lvl w:ilvl="0" w:tplc="94203A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A0526E"/>
    <w:multiLevelType w:val="hybridMultilevel"/>
    <w:tmpl w:val="470CE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0057F"/>
    <w:multiLevelType w:val="hybridMultilevel"/>
    <w:tmpl w:val="A2E6CFDC"/>
    <w:lvl w:ilvl="0" w:tplc="DED66C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617E6E"/>
    <w:multiLevelType w:val="hybridMultilevel"/>
    <w:tmpl w:val="EC701456"/>
    <w:lvl w:ilvl="0" w:tplc="9FB21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77379F"/>
    <w:multiLevelType w:val="hybridMultilevel"/>
    <w:tmpl w:val="561E2884"/>
    <w:lvl w:ilvl="0" w:tplc="681E9FD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FC55B1"/>
    <w:multiLevelType w:val="hybridMultilevel"/>
    <w:tmpl w:val="031230C6"/>
    <w:lvl w:ilvl="0" w:tplc="0BD40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7629D9"/>
    <w:multiLevelType w:val="hybridMultilevel"/>
    <w:tmpl w:val="6556F34C"/>
    <w:lvl w:ilvl="0" w:tplc="1CAC33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847113F"/>
    <w:multiLevelType w:val="hybridMultilevel"/>
    <w:tmpl w:val="102A5D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23"/>
  </w:num>
  <w:num w:numId="4">
    <w:abstractNumId w:val="15"/>
  </w:num>
  <w:num w:numId="5">
    <w:abstractNumId w:val="2"/>
  </w:num>
  <w:num w:numId="6">
    <w:abstractNumId w:val="20"/>
  </w:num>
  <w:num w:numId="7">
    <w:abstractNumId w:val="5"/>
  </w:num>
  <w:num w:numId="8">
    <w:abstractNumId w:val="14"/>
  </w:num>
  <w:num w:numId="9">
    <w:abstractNumId w:val="9"/>
  </w:num>
  <w:num w:numId="10">
    <w:abstractNumId w:val="22"/>
  </w:num>
  <w:num w:numId="11">
    <w:abstractNumId w:val="6"/>
  </w:num>
  <w:num w:numId="12">
    <w:abstractNumId w:val="18"/>
  </w:num>
  <w:num w:numId="13">
    <w:abstractNumId w:val="1"/>
  </w:num>
  <w:num w:numId="14">
    <w:abstractNumId w:val="0"/>
  </w:num>
  <w:num w:numId="15">
    <w:abstractNumId w:val="7"/>
  </w:num>
  <w:num w:numId="16">
    <w:abstractNumId w:val="11"/>
  </w:num>
  <w:num w:numId="17">
    <w:abstractNumId w:val="3"/>
  </w:num>
  <w:num w:numId="18">
    <w:abstractNumId w:val="25"/>
  </w:num>
  <w:num w:numId="19">
    <w:abstractNumId w:val="12"/>
  </w:num>
  <w:num w:numId="20">
    <w:abstractNumId w:val="13"/>
  </w:num>
  <w:num w:numId="21">
    <w:abstractNumId w:val="8"/>
  </w:num>
  <w:num w:numId="22">
    <w:abstractNumId w:val="17"/>
  </w:num>
  <w:num w:numId="23">
    <w:abstractNumId w:val="10"/>
  </w:num>
  <w:num w:numId="24">
    <w:abstractNumId w:val="16"/>
  </w:num>
  <w:num w:numId="25">
    <w:abstractNumId w:val="4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0MDMzNjM3MrY0MjRV0lEKTi0uzszPAykwrAUA72BmZiwAAAA="/>
  </w:docVars>
  <w:rsids>
    <w:rsidRoot w:val="00EA4F66"/>
    <w:rsid w:val="00021A75"/>
    <w:rsid w:val="000D3C46"/>
    <w:rsid w:val="00102802"/>
    <w:rsid w:val="00145A46"/>
    <w:rsid w:val="00145C2F"/>
    <w:rsid w:val="001629A4"/>
    <w:rsid w:val="001B6D18"/>
    <w:rsid w:val="001F1FE4"/>
    <w:rsid w:val="002401FA"/>
    <w:rsid w:val="00264FFC"/>
    <w:rsid w:val="002C6C54"/>
    <w:rsid w:val="00351AD8"/>
    <w:rsid w:val="003E5C70"/>
    <w:rsid w:val="003E631A"/>
    <w:rsid w:val="003E6D67"/>
    <w:rsid w:val="0043089D"/>
    <w:rsid w:val="00455C01"/>
    <w:rsid w:val="00461B01"/>
    <w:rsid w:val="004D12C7"/>
    <w:rsid w:val="00532E8A"/>
    <w:rsid w:val="00543C74"/>
    <w:rsid w:val="00587F10"/>
    <w:rsid w:val="00610A39"/>
    <w:rsid w:val="006205B8"/>
    <w:rsid w:val="006369DF"/>
    <w:rsid w:val="00664C0C"/>
    <w:rsid w:val="006B6E10"/>
    <w:rsid w:val="006C7827"/>
    <w:rsid w:val="007D2EBC"/>
    <w:rsid w:val="00842DA1"/>
    <w:rsid w:val="008911D2"/>
    <w:rsid w:val="008A79A7"/>
    <w:rsid w:val="008C2F2C"/>
    <w:rsid w:val="00916748"/>
    <w:rsid w:val="00925190"/>
    <w:rsid w:val="00957CB8"/>
    <w:rsid w:val="009A2AA0"/>
    <w:rsid w:val="009B21B7"/>
    <w:rsid w:val="00A155DB"/>
    <w:rsid w:val="00A670C7"/>
    <w:rsid w:val="00A85072"/>
    <w:rsid w:val="00AC73F2"/>
    <w:rsid w:val="00B10620"/>
    <w:rsid w:val="00B16505"/>
    <w:rsid w:val="00B70F5B"/>
    <w:rsid w:val="00B777D4"/>
    <w:rsid w:val="00B81773"/>
    <w:rsid w:val="00BC13C9"/>
    <w:rsid w:val="00C13A14"/>
    <w:rsid w:val="00C55616"/>
    <w:rsid w:val="00C57038"/>
    <w:rsid w:val="00C602D1"/>
    <w:rsid w:val="00CE2BE8"/>
    <w:rsid w:val="00CE666D"/>
    <w:rsid w:val="00D13287"/>
    <w:rsid w:val="00D15117"/>
    <w:rsid w:val="00D2296E"/>
    <w:rsid w:val="00D70CC0"/>
    <w:rsid w:val="00D90F8A"/>
    <w:rsid w:val="00DD4B14"/>
    <w:rsid w:val="00E257F6"/>
    <w:rsid w:val="00E30111"/>
    <w:rsid w:val="00E5161B"/>
    <w:rsid w:val="00E7617C"/>
    <w:rsid w:val="00E97ED5"/>
    <w:rsid w:val="00EA4F66"/>
    <w:rsid w:val="00EA7243"/>
    <w:rsid w:val="00EE0F23"/>
    <w:rsid w:val="00EF3FED"/>
    <w:rsid w:val="00F7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EE54"/>
  <w15:chartTrackingRefBased/>
  <w15:docId w15:val="{BEA71E16-5957-9D41-930D-AD460112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2C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4F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D3C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3C46"/>
  </w:style>
  <w:style w:type="paragraph" w:styleId="Zpat">
    <w:name w:val="footer"/>
    <w:basedOn w:val="Normln"/>
    <w:link w:val="ZpatChar"/>
    <w:uiPriority w:val="99"/>
    <w:unhideWhenUsed/>
    <w:rsid w:val="000D3C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3C46"/>
  </w:style>
  <w:style w:type="character" w:styleId="slostrnky">
    <w:name w:val="page number"/>
    <w:basedOn w:val="Standardnpsmoodstavce"/>
    <w:uiPriority w:val="99"/>
    <w:semiHidden/>
    <w:unhideWhenUsed/>
    <w:rsid w:val="000D3C46"/>
  </w:style>
  <w:style w:type="character" w:customStyle="1" w:styleId="Nadpis1Char">
    <w:name w:val="Nadpis 1 Char"/>
    <w:basedOn w:val="Standardnpsmoodstavce"/>
    <w:link w:val="Nadpis1"/>
    <w:uiPriority w:val="9"/>
    <w:rsid w:val="004D12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12C7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2"/>
      <w:szCs w:val="22"/>
      <w:lang w:val="en-GB"/>
    </w:rPr>
  </w:style>
  <w:style w:type="character" w:customStyle="1" w:styleId="PodnadpisChar">
    <w:name w:val="Podnadpis Char"/>
    <w:basedOn w:val="Standardnpsmoodstavce"/>
    <w:link w:val="Podnadpis"/>
    <w:uiPriority w:val="11"/>
    <w:rsid w:val="004D12C7"/>
    <w:rPr>
      <w:rFonts w:eastAsiaTheme="minorEastAsia"/>
      <w:color w:val="5A5A5A" w:themeColor="text1" w:themeTint="A5"/>
      <w:spacing w:val="15"/>
      <w:sz w:val="22"/>
      <w:szCs w:val="22"/>
      <w:lang w:val="en-GB"/>
    </w:rPr>
  </w:style>
  <w:style w:type="table" w:styleId="Mkatabulky">
    <w:name w:val="Table Grid"/>
    <w:basedOn w:val="Normlntabulka"/>
    <w:uiPriority w:val="39"/>
    <w:rsid w:val="00D90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602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02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02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2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2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02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Dil13</b:Tag>
    <b:SourceType>JournalArticle</b:SourceType>
    <b:Guid>{CA9C7644-E897-4870-82BB-AC273E5980D2}</b:Guid>
    <b:Author>
      <b:Author>
        <b:NameList>
          <b:Person>
            <b:Last>Dillard</b:Last>
            <b:First>Amanda</b:First>
            <b:Middle>J.</b:Middle>
          </b:Person>
        </b:NameList>
      </b:Author>
    </b:Author>
    <b:Title>Perceptions of smokers influence nonsmoker attitudes and preferences for interactions.</b:Title>
    <b:Year>2013</b:Year>
    <b:Pages>827-831</b:Pages>
    <b:RefOrder>1</b:RefOrder>
  </b:Source>
  <b:Source>
    <b:Tag>Cam00</b:Tag>
    <b:SourceType>JournalArticle</b:SourceType>
    <b:Guid>{026062A3-7D58-4EBE-B6C5-B84409D9D675}</b:Guid>
    <b:Author>
      <b:Author>
        <b:NameList>
          <b:Person>
            <b:Last>Campbell</b:Last>
            <b:First>M.</b:First>
          </b:Person>
        </b:NameList>
      </b:Author>
    </b:Author>
    <b:Title>Educational Discrimination against Smokers: Evidence of Student and Faculty Prejudice.</b:Title>
    <b:Year>2000</b:Year>
    <b:Pages>4-5</b:Pages>
    <b:URL>https://eric.ed.gov/?id=ED444049</b:URL>
    <b:RefOrder>2</b:RefOrder>
  </b:Source>
  <b:Source>
    <b:Tag>Jan16</b:Tag>
    <b:SourceType>JournalArticle</b:SourceType>
    <b:Guid>{21D06498-9E99-4779-9A35-C677D4576A26}</b:Guid>
    <b:Author>
      <b:Author>
        <b:NameList>
          <b:Person>
            <b:Last>Krátký</b:Last>
            <b:First>Jan</b:First>
          </b:Person>
        </b:NameList>
      </b:Author>
    </b:Author>
    <b:Title>Mezi lidmi a věcmi: Experimentální výzkum vlivu prostředí na prosociální jednání</b:Title>
    <b:Year>2016</b:Year>
    <b:RefOrder>3</b:RefOrder>
  </b:Source>
  <b:Source>
    <b:Tag>PAT96</b:Tag>
    <b:SourceType>JournalArticle</b:SourceType>
    <b:Guid>{B5F829A0-3D4B-4F7E-8557-4F1114119915}</b:Guid>
    <b:Author>
      <b:Author>
        <b:NameList>
          <b:Person>
            <b:Last>PATRICIA A.</b:Last>
            <b:First>Aloise-young,</b:First>
            <b:Middle>Hennigan KAREN M. a Graham JOHN W.</b:Middle>
          </b:Person>
        </b:NameList>
      </b:Author>
    </b:Author>
    <b:Title>Role of the Self-Image and Smoker Stereotype in Smoking Onset During Early Adolescence: A Longitudinal Study</b:Title>
    <b:Year>1996</b:Year>
    <b:RefOrder>4</b:RefOrder>
  </b:Source>
  <b:Source>
    <b:Tag>HWH14</b:Tag>
    <b:SourceType>JournalArticle</b:SourceType>
    <b:Guid>{C65B9EEA-519F-4C59-96EC-F8B61CECFAF6}</b:Guid>
    <b:Author>
      <b:Author>
        <b:NameList>
          <b:Person>
            <b:Last>H.-W.</b:Last>
            <b:First>Huang,</b:First>
            <b:Middle>Lu C.-C., Yang Y.-H. a Huang C.-L.</b:Middle>
          </b:Person>
        </b:NameList>
      </b:Author>
    </b:Author>
    <b:Title>Smoking behaviours of adolescents, influenced by smoking of teachers, family and friends</b:Title>
    <b:Year>2014</b:Year>
    <b:RefOrder>5</b:RefOrder>
  </b:Source>
  <b:Source>
    <b:Tag>MAN10</b:Tag>
    <b:SourceType>JournalArticle</b:SourceType>
    <b:Guid>{E5DE82CC-BA08-4ABE-B303-31B28FAC0600}</b:Guid>
    <b:Author>
      <b:Author>
        <b:NameList>
          <b:Person>
            <b:Last>MANDIL</b:Last>
            <b:First>Ahmed,</b:First>
            <b:Middle>Abdulaziz BINSAEED, Shaffi AHMAD, Rufaidah AL-DABBAGH, Muslim ALSAADI a Mahwish KHAN.</b:Middle>
          </b:Person>
        </b:NameList>
      </b:Author>
    </b:Author>
    <b:Title>Smoking among university students: A gender analysis</b:Title>
    <b:Year>2010</b:Year>
    <b:RefOrder>6</b:RefOrder>
  </b:Source>
</b:Sources>
</file>

<file path=customXml/itemProps1.xml><?xml version="1.0" encoding="utf-8"?>
<ds:datastoreItem xmlns:ds="http://schemas.openxmlformats.org/officeDocument/2006/customXml" ds:itemID="{B1BC9AFB-6564-A644-B622-C250D491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1647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Vokálová</dc:creator>
  <cp:keywords/>
  <dc:description/>
  <cp:lastModifiedBy>Martin Nekola</cp:lastModifiedBy>
  <cp:revision>56</cp:revision>
  <dcterms:created xsi:type="dcterms:W3CDTF">2020-12-01T11:27:00Z</dcterms:created>
  <dcterms:modified xsi:type="dcterms:W3CDTF">2020-12-23T09:01:00Z</dcterms:modified>
</cp:coreProperties>
</file>