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BB" w:rsidRDefault="00922792">
      <w:pPr>
        <w:rPr>
          <w:b/>
        </w:rPr>
      </w:pPr>
      <w:r>
        <w:rPr>
          <w:b/>
        </w:rPr>
        <w:t>T</w:t>
      </w:r>
      <w:r w:rsidR="003E07BB">
        <w:rPr>
          <w:b/>
        </w:rPr>
        <w:t xml:space="preserve">ypologie </w:t>
      </w:r>
      <w:r w:rsidR="005F6A86">
        <w:rPr>
          <w:b/>
        </w:rPr>
        <w:t xml:space="preserve">sakrálních </w:t>
      </w:r>
      <w:r w:rsidR="007533EB">
        <w:rPr>
          <w:b/>
        </w:rPr>
        <w:t>staveb</w:t>
      </w:r>
      <w:r w:rsidR="00181B64">
        <w:rPr>
          <w:b/>
        </w:rPr>
        <w:t xml:space="preserve"> (základní</w:t>
      </w:r>
      <w:r w:rsidR="005F6A86">
        <w:rPr>
          <w:b/>
        </w:rPr>
        <w:t xml:space="preserve"> </w:t>
      </w:r>
      <w:r>
        <w:rPr>
          <w:b/>
        </w:rPr>
        <w:t>výběr</w:t>
      </w:r>
      <w:r w:rsidR="00181B64">
        <w:rPr>
          <w:b/>
        </w:rPr>
        <w:t xml:space="preserve"> pro</w:t>
      </w:r>
      <w:r w:rsidR="005F6A86">
        <w:rPr>
          <w:b/>
        </w:rPr>
        <w:t xml:space="preserve"> </w:t>
      </w:r>
      <w:r w:rsidR="00904C08">
        <w:rPr>
          <w:b/>
        </w:rPr>
        <w:t>římsko</w:t>
      </w:r>
      <w:r w:rsidR="00181B64">
        <w:rPr>
          <w:b/>
        </w:rPr>
        <w:t>katolickou</w:t>
      </w:r>
      <w:r w:rsidR="005F6A86">
        <w:rPr>
          <w:b/>
        </w:rPr>
        <w:t xml:space="preserve"> církev</w:t>
      </w:r>
      <w:r>
        <w:rPr>
          <w:b/>
        </w:rPr>
        <w:t xml:space="preserve">) </w:t>
      </w:r>
    </w:p>
    <w:p w:rsidR="001C6B42" w:rsidRPr="001C6B42" w:rsidRDefault="001C6B42">
      <w:r>
        <w:rPr>
          <w:b/>
        </w:rPr>
        <w:t xml:space="preserve">Kostel obecně: </w:t>
      </w:r>
      <w:r w:rsidR="00EF5BCC">
        <w:rPr>
          <w:b/>
        </w:rPr>
        <w:t xml:space="preserve">A) </w:t>
      </w:r>
      <w:r>
        <w:t>presbytář</w:t>
      </w:r>
      <w:r w:rsidR="007C18C3">
        <w:t xml:space="preserve"> čili kněžiště</w:t>
      </w:r>
      <w:r w:rsidR="000125E6">
        <w:t xml:space="preserve"> s hlavním oltářem</w:t>
      </w:r>
      <w:r w:rsidR="001878A8">
        <w:t xml:space="preserve">, </w:t>
      </w:r>
      <w:r w:rsidR="00F17C19">
        <w:t>ve středověku</w:t>
      </w:r>
      <w:r w:rsidR="000125E6">
        <w:t xml:space="preserve"> </w:t>
      </w:r>
      <w:r w:rsidR="00F17C19">
        <w:t xml:space="preserve">téměř vždy </w:t>
      </w:r>
      <w:r w:rsidR="000125E6">
        <w:t>orientov</w:t>
      </w:r>
      <w:r w:rsidR="001878A8">
        <w:t>aným, tzn. směřujícím na východ</w:t>
      </w:r>
      <w:r w:rsidR="000125E6">
        <w:t xml:space="preserve">, </w:t>
      </w:r>
      <w:r w:rsidR="009D2B76">
        <w:t xml:space="preserve">oltářní mensa (stůl Páně) + oltářní nástavec (retabulum, retábl) + </w:t>
      </w:r>
      <w:r w:rsidR="00CF234D">
        <w:t xml:space="preserve">eucharistický </w:t>
      </w:r>
      <w:r w:rsidR="009D2B76">
        <w:t>svatostánek (</w:t>
      </w:r>
      <w:r w:rsidR="007A5886">
        <w:t xml:space="preserve">ve středověku </w:t>
      </w:r>
      <w:r w:rsidR="009D2B76">
        <w:t>sanktuárium</w:t>
      </w:r>
      <w:r w:rsidR="007A5886">
        <w:t xml:space="preserve"> </w:t>
      </w:r>
      <w:r w:rsidR="009D2B76">
        <w:t>vlevo ve stěně</w:t>
      </w:r>
      <w:r w:rsidR="00CF234D">
        <w:t xml:space="preserve">, v pozdní gotice oblíbena na stejném místě věžovitá </w:t>
      </w:r>
      <w:proofErr w:type="spellStart"/>
      <w:r w:rsidR="00CF234D">
        <w:t>pastoforia</w:t>
      </w:r>
      <w:proofErr w:type="spellEnd"/>
      <w:r w:rsidR="00CF234D">
        <w:t xml:space="preserve"> </w:t>
      </w:r>
      <w:r w:rsidR="007A5886">
        <w:t>, v </w:t>
      </w:r>
      <w:proofErr w:type="spellStart"/>
      <w:r w:rsidR="007A5886">
        <w:t>pot</w:t>
      </w:r>
      <w:r w:rsidR="00884386">
        <w:t>ridentském</w:t>
      </w:r>
      <w:proofErr w:type="spellEnd"/>
      <w:r w:rsidR="00884386">
        <w:t xml:space="preserve"> období tabernákl</w:t>
      </w:r>
      <w:r w:rsidR="007A5886">
        <w:t xml:space="preserve"> součást oltáře</w:t>
      </w:r>
      <w:r w:rsidR="009D2B76">
        <w:t xml:space="preserve">), </w:t>
      </w:r>
      <w:r w:rsidR="00E87C55">
        <w:t xml:space="preserve">někdy </w:t>
      </w:r>
      <w:r w:rsidR="00C33936">
        <w:t xml:space="preserve">zde </w:t>
      </w:r>
      <w:r w:rsidR="00E87C55">
        <w:t xml:space="preserve">též patronátní lavice, </w:t>
      </w:r>
      <w:r w:rsidR="009D2B76">
        <w:t>na střeše presbytáře obvykle sanktusník</w:t>
      </w:r>
      <w:r w:rsidR="00884386">
        <w:t xml:space="preserve"> (zvonění ovládáno z kostela);</w:t>
      </w:r>
      <w:r w:rsidR="005137DA">
        <w:t xml:space="preserve"> </w:t>
      </w:r>
      <w:r w:rsidR="00EF5BCC" w:rsidRPr="00EF5BCC">
        <w:rPr>
          <w:b/>
        </w:rPr>
        <w:t>B)</w:t>
      </w:r>
      <w:r w:rsidR="00EF5BCC">
        <w:t xml:space="preserve"> </w:t>
      </w:r>
      <w:r w:rsidR="000125E6">
        <w:t xml:space="preserve">loď v minulosti </w:t>
      </w:r>
      <w:r w:rsidR="001878A8">
        <w:t>oddělena</w:t>
      </w:r>
      <w:r w:rsidR="007A5886">
        <w:t xml:space="preserve"> od presbytáře</w:t>
      </w:r>
      <w:r w:rsidR="000125E6">
        <w:t xml:space="preserve"> chórovou přepážkou</w:t>
      </w:r>
      <w:r w:rsidR="007C18C3">
        <w:t xml:space="preserve"> (pod vítězným obloukem)</w:t>
      </w:r>
      <w:r w:rsidR="005137DA">
        <w:t>, u velkých</w:t>
      </w:r>
      <w:r w:rsidR="00DB2FD1">
        <w:t xml:space="preserve"> kostelů ve středověku běžně</w:t>
      </w:r>
      <w:r w:rsidR="00884386">
        <w:t xml:space="preserve"> ve formě </w:t>
      </w:r>
      <w:proofErr w:type="spellStart"/>
      <w:r w:rsidR="00884386">
        <w:t>letneru</w:t>
      </w:r>
      <w:proofErr w:type="spellEnd"/>
      <w:r w:rsidR="00884386">
        <w:t xml:space="preserve"> (lektoria</w:t>
      </w:r>
      <w:r w:rsidR="007A5886">
        <w:t>)</w:t>
      </w:r>
      <w:r w:rsidR="00AB208A">
        <w:t xml:space="preserve">, od pozdního středověku </w:t>
      </w:r>
      <w:r w:rsidR="00C07FD5">
        <w:t>obvykle vlevo kazatelna</w:t>
      </w:r>
      <w:r w:rsidR="000125E6">
        <w:t xml:space="preserve">, u vstupu </w:t>
      </w:r>
      <w:r w:rsidR="001878A8">
        <w:t xml:space="preserve">do lodi </w:t>
      </w:r>
      <w:r w:rsidR="007C18C3">
        <w:t xml:space="preserve">vždy </w:t>
      </w:r>
      <w:r w:rsidR="000125E6">
        <w:t xml:space="preserve">kropenka; </w:t>
      </w:r>
      <w:r w:rsidR="00CF2438">
        <w:t xml:space="preserve">při popisu rozlišujeme </w:t>
      </w:r>
      <w:r>
        <w:t>epištolní</w:t>
      </w:r>
      <w:r w:rsidR="00CF2438">
        <w:t xml:space="preserve"> (pravou)</w:t>
      </w:r>
      <w:r>
        <w:t xml:space="preserve"> a evangelijní</w:t>
      </w:r>
      <w:r w:rsidR="00CF2438">
        <w:t xml:space="preserve"> (levou)</w:t>
      </w:r>
      <w:r>
        <w:t xml:space="preserve"> stra</w:t>
      </w:r>
      <w:r w:rsidR="00CF2438">
        <w:t>nu</w:t>
      </w:r>
      <w:r w:rsidR="007C611B">
        <w:t>.</w:t>
      </w:r>
      <w:r w:rsidR="00C0184C">
        <w:t xml:space="preserve"> </w:t>
      </w:r>
      <w:r w:rsidR="00AB208A">
        <w:t xml:space="preserve"> V</w:t>
      </w:r>
      <w:r w:rsidR="007A5886">
        <w:t xml:space="preserve"> </w:t>
      </w:r>
      <w:proofErr w:type="spellStart"/>
      <w:r w:rsidR="007A5886">
        <w:t>potridentském</w:t>
      </w:r>
      <w:proofErr w:type="spellEnd"/>
      <w:r w:rsidR="007A5886">
        <w:t xml:space="preserve"> období odstraňovány prvky bránící </w:t>
      </w:r>
      <w:r w:rsidR="00AB208A">
        <w:t>pohledu z lodi na hlavní oltář</w:t>
      </w:r>
      <w:r w:rsidR="007A5886">
        <w:t xml:space="preserve"> (vysoké chórové p</w:t>
      </w:r>
      <w:r w:rsidR="007C611B">
        <w:t>řepážky a vyčnívající náhrobky</w:t>
      </w:r>
      <w:r w:rsidR="00AB208A">
        <w:t>),</w:t>
      </w:r>
      <w:r w:rsidR="007A5886">
        <w:t xml:space="preserve"> </w:t>
      </w:r>
      <w:r w:rsidR="006E02CD">
        <w:t xml:space="preserve">liturgická reforma po </w:t>
      </w:r>
      <w:r w:rsidR="00D400AA">
        <w:t>2.</w:t>
      </w:r>
      <w:r w:rsidR="00AF16E4">
        <w:t xml:space="preserve"> vatikánském koncilu</w:t>
      </w:r>
      <w:r w:rsidR="00D400AA">
        <w:t xml:space="preserve"> (</w:t>
      </w:r>
      <w:r w:rsidR="006E02CD">
        <w:t xml:space="preserve">mše sloužena </w:t>
      </w:r>
      <w:r w:rsidR="006E02CD" w:rsidRPr="006E02CD">
        <w:rPr>
          <w:i/>
        </w:rPr>
        <w:t xml:space="preserve">versus </w:t>
      </w:r>
      <w:proofErr w:type="spellStart"/>
      <w:r w:rsidR="006E02CD" w:rsidRPr="006E02CD">
        <w:rPr>
          <w:i/>
        </w:rPr>
        <w:t>populum</w:t>
      </w:r>
      <w:proofErr w:type="spellEnd"/>
      <w:r w:rsidR="00E54A73">
        <w:t>: čelem k</w:t>
      </w:r>
      <w:r w:rsidR="007C611B">
        <w:t> </w:t>
      </w:r>
      <w:r w:rsidR="00E54A73">
        <w:t>lidu</w:t>
      </w:r>
      <w:r w:rsidR="007C611B">
        <w:t>)</w:t>
      </w:r>
      <w:r w:rsidR="006E02CD">
        <w:t xml:space="preserve">, </w:t>
      </w:r>
      <w:r w:rsidR="00D400AA">
        <w:t xml:space="preserve">po 1969 </w:t>
      </w:r>
      <w:r w:rsidR="006E02CD">
        <w:t xml:space="preserve">proto </w:t>
      </w:r>
      <w:r w:rsidR="007A5886">
        <w:t>odsazování</w:t>
      </w:r>
      <w:r w:rsidR="007C611B">
        <w:t xml:space="preserve"> menzy,</w:t>
      </w:r>
      <w:r w:rsidR="00AF16E4">
        <w:t xml:space="preserve"> </w:t>
      </w:r>
      <w:r w:rsidR="007C611B">
        <w:t>nahrazení kazatelny ambonem.</w:t>
      </w:r>
      <w:r w:rsidR="0001008A">
        <w:t xml:space="preserve"> </w:t>
      </w:r>
    </w:p>
    <w:p w:rsidR="00BB6B84" w:rsidRDefault="00922792">
      <w:r>
        <w:rPr>
          <w:b/>
        </w:rPr>
        <w:t xml:space="preserve">I. </w:t>
      </w:r>
      <w:r w:rsidR="003E07BB" w:rsidRPr="003E07BB">
        <w:rPr>
          <w:b/>
        </w:rPr>
        <w:t xml:space="preserve">Farní kostel a </w:t>
      </w:r>
      <w:r w:rsidR="003E07BB">
        <w:rPr>
          <w:b/>
        </w:rPr>
        <w:t>funkčně navazující objekty</w:t>
      </w:r>
      <w:r w:rsidR="003E07BB">
        <w:t xml:space="preserve">: fara a </w:t>
      </w:r>
      <w:r w:rsidR="008E728A">
        <w:t xml:space="preserve">farní </w:t>
      </w:r>
      <w:r w:rsidR="007C18C3">
        <w:t xml:space="preserve">hospodářský </w:t>
      </w:r>
      <w:r w:rsidR="003E07BB">
        <w:t>dvůr, hřbitov</w:t>
      </w:r>
      <w:r w:rsidR="00C85755">
        <w:t xml:space="preserve"> (ve městech rušeny od </w:t>
      </w:r>
      <w:r w:rsidR="0087112B">
        <w:t>1784</w:t>
      </w:r>
      <w:r w:rsidR="00C85755">
        <w:t xml:space="preserve"> a přesouvány za hradby</w:t>
      </w:r>
      <w:r w:rsidR="00D478AF">
        <w:t>, tzn. do poloh dříve užívaných pro morové hřbitovy</w:t>
      </w:r>
      <w:r w:rsidR="0087112B">
        <w:t>)</w:t>
      </w:r>
      <w:r w:rsidR="00CF234D">
        <w:t xml:space="preserve">, márnice a </w:t>
      </w:r>
      <w:proofErr w:type="spellStart"/>
      <w:r w:rsidR="003E07BB">
        <w:t>k</w:t>
      </w:r>
      <w:r w:rsidR="008E728A">
        <w:t>arner</w:t>
      </w:r>
      <w:proofErr w:type="spellEnd"/>
      <w:r w:rsidR="00202AC1">
        <w:t xml:space="preserve"> (kostnice</w:t>
      </w:r>
      <w:r w:rsidR="00EF5BCC">
        <w:t>)</w:t>
      </w:r>
      <w:r w:rsidR="00774529">
        <w:t xml:space="preserve">, někdy solitérní </w:t>
      </w:r>
      <w:r w:rsidR="00D478AF">
        <w:t>kampanila-</w:t>
      </w:r>
      <w:r w:rsidR="00774529">
        <w:t xml:space="preserve">zvonice (u nás zřizovány od 15. </w:t>
      </w:r>
      <w:r w:rsidR="00D478AF">
        <w:t>s</w:t>
      </w:r>
      <w:r w:rsidR="00774529">
        <w:t>toletí</w:t>
      </w:r>
      <w:r w:rsidR="00D478AF">
        <w:t xml:space="preserve"> v souvislosti s nárůstem hmotnosti zvonů</w:t>
      </w:r>
      <w:r w:rsidR="00774529">
        <w:t>)</w:t>
      </w:r>
      <w:r w:rsidR="008E728A">
        <w:t>, farní škola</w:t>
      </w:r>
      <w:r w:rsidR="00774529">
        <w:t xml:space="preserve"> (po 1869 na její</w:t>
      </w:r>
      <w:r w:rsidR="00EF5BCC">
        <w:t>m místě často obecná a jiná škola)</w:t>
      </w:r>
      <w:r w:rsidR="00DB01D3">
        <w:t>.</w:t>
      </w:r>
      <w:r w:rsidR="003E07BB">
        <w:t xml:space="preserve"> </w:t>
      </w:r>
    </w:p>
    <w:p w:rsidR="00922792" w:rsidRDefault="00922792">
      <w:r>
        <w:rPr>
          <w:b/>
        </w:rPr>
        <w:t>Termíny</w:t>
      </w:r>
      <w:r w:rsidRPr="00922792">
        <w:t>:</w:t>
      </w:r>
      <w:r w:rsidR="008B6A3D">
        <w:t xml:space="preserve"> právo podací a patronát (nezaměňovat s patrociniem), </w:t>
      </w:r>
      <w:r w:rsidR="008E728A">
        <w:t xml:space="preserve">obročí a </w:t>
      </w:r>
      <w:proofErr w:type="spellStart"/>
      <w:r w:rsidR="008E728A">
        <w:t>záduší</w:t>
      </w:r>
      <w:proofErr w:type="spellEnd"/>
      <w:r w:rsidR="008E728A">
        <w:t xml:space="preserve">, </w:t>
      </w:r>
      <w:r w:rsidR="008B6A3D">
        <w:t>přifařená oblast, filiální kostel</w:t>
      </w:r>
      <w:r w:rsidR="00DB01D3">
        <w:t>.</w:t>
      </w:r>
    </w:p>
    <w:p w:rsidR="003E07BB" w:rsidRDefault="00922792">
      <w:r>
        <w:rPr>
          <w:b/>
        </w:rPr>
        <w:t xml:space="preserve">II. </w:t>
      </w:r>
      <w:r w:rsidR="003E07BB" w:rsidRPr="00E46691">
        <w:rPr>
          <w:b/>
        </w:rPr>
        <w:t xml:space="preserve">Katedrální kostel a </w:t>
      </w:r>
      <w:r w:rsidR="00E46691">
        <w:rPr>
          <w:b/>
        </w:rPr>
        <w:t>funkčně navazující objekty</w:t>
      </w:r>
      <w:r w:rsidR="008E728A">
        <w:rPr>
          <w:b/>
        </w:rPr>
        <w:t>:</w:t>
      </w:r>
      <w:r w:rsidR="00E46691">
        <w:t xml:space="preserve"> </w:t>
      </w:r>
      <w:r w:rsidR="008E728A">
        <w:t xml:space="preserve">sídlo </w:t>
      </w:r>
      <w:r w:rsidR="00392912">
        <w:t>biskupa</w:t>
      </w:r>
      <w:r w:rsidR="008E728A">
        <w:t xml:space="preserve"> a</w:t>
      </w:r>
      <w:r>
        <w:t xml:space="preserve"> konzistoře</w:t>
      </w:r>
      <w:r w:rsidR="00D478AF">
        <w:t>, budova</w:t>
      </w:r>
      <w:r>
        <w:t xml:space="preserve"> </w:t>
      </w:r>
      <w:r w:rsidR="00295CBB">
        <w:t>kapituly</w:t>
      </w:r>
      <w:r w:rsidR="00D478AF">
        <w:t xml:space="preserve"> (ve středověku často obdobně jako kláštery s křížovou chodbou</w:t>
      </w:r>
      <w:r w:rsidR="00006F42">
        <w:t>, refektářem a kapitulní síní</w:t>
      </w:r>
      <w:r w:rsidR="00D478AF">
        <w:t>)</w:t>
      </w:r>
      <w:r w:rsidR="00295CBB">
        <w:t xml:space="preserve">, </w:t>
      </w:r>
      <w:r w:rsidR="00392912">
        <w:t>samostatné rezidence</w:t>
      </w:r>
      <w:r w:rsidR="00D478AF">
        <w:t xml:space="preserve"> probošta, </w:t>
      </w:r>
      <w:r w:rsidR="003E07BB">
        <w:t>děkana</w:t>
      </w:r>
      <w:r w:rsidR="00D478AF">
        <w:t>, scholastika</w:t>
      </w:r>
      <w:r w:rsidR="00295CBB">
        <w:t xml:space="preserve"> (tzn. hlavních </w:t>
      </w:r>
      <w:proofErr w:type="spellStart"/>
      <w:r w:rsidR="00295CBB">
        <w:t>dignitářů</w:t>
      </w:r>
      <w:proofErr w:type="spellEnd"/>
      <w:r w:rsidR="00C33936">
        <w:t xml:space="preserve"> kapituly</w:t>
      </w:r>
      <w:r w:rsidR="00295CBB">
        <w:t>)</w:t>
      </w:r>
      <w:r w:rsidR="003E07BB">
        <w:t xml:space="preserve"> a dalších kanovníků</w:t>
      </w:r>
      <w:r w:rsidR="00E46691">
        <w:t xml:space="preserve"> </w:t>
      </w:r>
      <w:proofErr w:type="spellStart"/>
      <w:r w:rsidR="00E46691">
        <w:t>etc</w:t>
      </w:r>
      <w:proofErr w:type="spellEnd"/>
      <w:r w:rsidR="00E46691">
        <w:t>.</w:t>
      </w:r>
      <w:r w:rsidR="003E07BB">
        <w:t xml:space="preserve"> </w:t>
      </w:r>
      <w:r w:rsidR="008C7D15">
        <w:t xml:space="preserve"> Pro kanovníky v kostele určeny </w:t>
      </w:r>
      <w:r w:rsidR="00884386">
        <w:t>chórové</w:t>
      </w:r>
      <w:r w:rsidR="001A1432">
        <w:t xml:space="preserve"> lavice, </w:t>
      </w:r>
      <w:r w:rsidR="008C7D15">
        <w:t>stally (o</w:t>
      </w:r>
      <w:r w:rsidR="001A1432">
        <w:t>bdobné většinou pro řeholníky</w:t>
      </w:r>
      <w:r w:rsidR="008C7D15">
        <w:t>).</w:t>
      </w:r>
      <w:r w:rsidR="00884386">
        <w:t xml:space="preserve"> </w:t>
      </w:r>
    </w:p>
    <w:p w:rsidR="00922792" w:rsidRDefault="00922792" w:rsidP="00922792">
      <w:r>
        <w:rPr>
          <w:b/>
        </w:rPr>
        <w:t>Termíny</w:t>
      </w:r>
      <w:r w:rsidRPr="00922792">
        <w:t>:</w:t>
      </w:r>
      <w:r w:rsidR="008B6A3D">
        <w:t xml:space="preserve"> metropo</w:t>
      </w:r>
      <w:r w:rsidR="00006F42">
        <w:t xml:space="preserve">litní nebo </w:t>
      </w:r>
      <w:r w:rsidR="008B6A3D">
        <w:t>katedrální kapitula (odlišit kolegiátní)</w:t>
      </w:r>
      <w:r w:rsidR="00006F42">
        <w:t xml:space="preserve">, </w:t>
      </w:r>
      <w:r w:rsidR="00C33936">
        <w:t xml:space="preserve">diecéze, </w:t>
      </w:r>
      <w:r w:rsidR="00006F42">
        <w:t>světící čili pomocný</w:t>
      </w:r>
      <w:r w:rsidR="00255940">
        <w:t xml:space="preserve"> biskup, generální vikář</w:t>
      </w:r>
      <w:r w:rsidR="00DB01D3">
        <w:t>.</w:t>
      </w:r>
      <w:r w:rsidR="00255940">
        <w:t xml:space="preserve"> </w:t>
      </w:r>
      <w:r w:rsidR="008B6A3D">
        <w:t xml:space="preserve"> </w:t>
      </w:r>
    </w:p>
    <w:p w:rsidR="00E46691" w:rsidRPr="007533EB" w:rsidRDefault="00922792">
      <w:r>
        <w:rPr>
          <w:b/>
        </w:rPr>
        <w:t xml:space="preserve">III. </w:t>
      </w:r>
      <w:r w:rsidR="00E46691" w:rsidRPr="00E46691">
        <w:rPr>
          <w:b/>
        </w:rPr>
        <w:t>Klášterní kostel a funkčně navazující objekty:</w:t>
      </w:r>
      <w:r>
        <w:rPr>
          <w:b/>
        </w:rPr>
        <w:t xml:space="preserve"> </w:t>
      </w:r>
      <w:r w:rsidR="00964BDD">
        <w:t xml:space="preserve">klauzura </w:t>
      </w:r>
      <w:r w:rsidR="005F15A9">
        <w:t>vždy</w:t>
      </w:r>
      <w:r w:rsidR="0030267A">
        <w:t xml:space="preserve"> </w:t>
      </w:r>
      <w:r w:rsidR="00964BDD">
        <w:t xml:space="preserve">s refektářem a dormitářem (později </w:t>
      </w:r>
      <w:r w:rsidR="00C33936">
        <w:t xml:space="preserve">nahrazen </w:t>
      </w:r>
      <w:r w:rsidR="00964BDD">
        <w:t>celami)</w:t>
      </w:r>
      <w:r w:rsidR="005F15A9">
        <w:t>, často forma</w:t>
      </w:r>
      <w:r w:rsidR="00436363">
        <w:t xml:space="preserve"> kvadra</w:t>
      </w:r>
      <w:r w:rsidR="005F15A9">
        <w:t>tury s křížovou chodbou;</w:t>
      </w:r>
      <w:r w:rsidR="00964BDD">
        <w:t xml:space="preserve"> </w:t>
      </w:r>
      <w:r w:rsidR="005F15A9">
        <w:t xml:space="preserve">u některých řádů samostatná </w:t>
      </w:r>
      <w:r w:rsidR="007533EB">
        <w:t>prelatura</w:t>
      </w:r>
      <w:r w:rsidR="001A1432">
        <w:t xml:space="preserve">; </w:t>
      </w:r>
      <w:proofErr w:type="spellStart"/>
      <w:r w:rsidR="001A1432">
        <w:t>infirmárium</w:t>
      </w:r>
      <w:proofErr w:type="spellEnd"/>
      <w:r w:rsidR="001A1432">
        <w:t xml:space="preserve"> a noviciát;</w:t>
      </w:r>
      <w:r w:rsidR="00CC59EC">
        <w:t xml:space="preserve"> hospodářské objekty</w:t>
      </w:r>
      <w:r w:rsidR="0030267A">
        <w:t xml:space="preserve"> a zahrady</w:t>
      </w:r>
      <w:r w:rsidR="00CC59EC">
        <w:t xml:space="preserve"> </w:t>
      </w:r>
      <w:proofErr w:type="spellStart"/>
      <w:r w:rsidR="00CC59EC">
        <w:t>etc</w:t>
      </w:r>
      <w:proofErr w:type="spellEnd"/>
      <w:r w:rsidR="00CC59EC">
        <w:t xml:space="preserve">. </w:t>
      </w:r>
      <w:r w:rsidR="00C07FD5">
        <w:t xml:space="preserve">V kostelech </w:t>
      </w:r>
      <w:r w:rsidR="00006F42">
        <w:t xml:space="preserve">vyděleny </w:t>
      </w:r>
      <w:r w:rsidR="001A1432">
        <w:t>chóry a</w:t>
      </w:r>
      <w:r w:rsidR="00C07FD5">
        <w:t xml:space="preserve"> oratoře pro řeholníky/nice. </w:t>
      </w:r>
      <w:r w:rsidR="00471A97">
        <w:t xml:space="preserve">Někdy </w:t>
      </w:r>
      <w:r w:rsidR="00C07FD5">
        <w:t>řádová architektura částečně typizovaná</w:t>
      </w:r>
      <w:r w:rsidR="00471A97">
        <w:t xml:space="preserve"> (nejvýrazněji kapucíni, do jisté míry též kartuziáni, cisterciáci, jezuité, bosí karmelitáni ad.).</w:t>
      </w:r>
    </w:p>
    <w:p w:rsidR="008B6A3D" w:rsidRDefault="008B6A3D" w:rsidP="008B6A3D">
      <w:r>
        <w:rPr>
          <w:b/>
        </w:rPr>
        <w:t>Termíny</w:t>
      </w:r>
      <w:r w:rsidRPr="00922792">
        <w:t>:</w:t>
      </w:r>
      <w:r w:rsidR="00436363">
        <w:t xml:space="preserve"> </w:t>
      </w:r>
      <w:r w:rsidR="007533EB">
        <w:t xml:space="preserve">mnišské, </w:t>
      </w:r>
      <w:r>
        <w:t xml:space="preserve">žebravé </w:t>
      </w:r>
      <w:r w:rsidR="007533EB">
        <w:t xml:space="preserve">a jiné </w:t>
      </w:r>
      <w:r>
        <w:t>řády</w:t>
      </w:r>
      <w:r w:rsidR="005C38E6">
        <w:t xml:space="preserve"> (</w:t>
      </w:r>
      <w:r w:rsidR="001B1B11">
        <w:t>často</w:t>
      </w:r>
      <w:r w:rsidR="005C38E6">
        <w:t xml:space="preserve"> specifi</w:t>
      </w:r>
      <w:r w:rsidR="001B1B11">
        <w:t>cká terminologie: kanonie, komendy,</w:t>
      </w:r>
      <w:r w:rsidR="005C38E6">
        <w:t xml:space="preserve"> koleje</w:t>
      </w:r>
      <w:r w:rsidR="001B1B11">
        <w:t xml:space="preserve"> </w:t>
      </w:r>
      <w:proofErr w:type="spellStart"/>
      <w:r w:rsidR="001B1B11">
        <w:t>etc</w:t>
      </w:r>
      <w:proofErr w:type="spellEnd"/>
      <w:r w:rsidR="001B1B11">
        <w:t>.</w:t>
      </w:r>
      <w:r w:rsidR="005C38E6">
        <w:t>)</w:t>
      </w:r>
      <w:r w:rsidR="00CC59EC">
        <w:t>, řehole</w:t>
      </w:r>
      <w:r w:rsidR="00255940">
        <w:t xml:space="preserve"> a </w:t>
      </w:r>
      <w:r w:rsidR="00255940" w:rsidRPr="00EF59D3">
        <w:rPr>
          <w:i/>
        </w:rPr>
        <w:t xml:space="preserve">vita </w:t>
      </w:r>
      <w:proofErr w:type="spellStart"/>
      <w:r w:rsidR="00255940" w:rsidRPr="00EF59D3">
        <w:rPr>
          <w:i/>
        </w:rPr>
        <w:t>communis</w:t>
      </w:r>
      <w:proofErr w:type="spellEnd"/>
      <w:r w:rsidR="00436363">
        <w:t>, fundátorská práva, zemští preláti</w:t>
      </w:r>
      <w:r w:rsidR="00DB01D3">
        <w:t>.</w:t>
      </w:r>
    </w:p>
    <w:p w:rsidR="00E46691" w:rsidRPr="00FC7146" w:rsidRDefault="00922792">
      <w:r>
        <w:rPr>
          <w:b/>
        </w:rPr>
        <w:t xml:space="preserve">IV. </w:t>
      </w:r>
      <w:r w:rsidR="00E46691">
        <w:rPr>
          <w:b/>
        </w:rPr>
        <w:t>Poutní kostel a funkčně navazující objekty:</w:t>
      </w:r>
      <w:r w:rsidR="00FC7146">
        <w:t xml:space="preserve"> zastavení poutní</w:t>
      </w:r>
      <w:r w:rsidR="005C38E6">
        <w:t>ch cest (ne vždy jednotně řešené)</w:t>
      </w:r>
      <w:r w:rsidR="004E3212">
        <w:t xml:space="preserve">, </w:t>
      </w:r>
      <w:r w:rsidR="00B0017C">
        <w:t xml:space="preserve">komponovaná krajina, </w:t>
      </w:r>
      <w:r w:rsidR="004E3212">
        <w:t>poutní ambit</w:t>
      </w:r>
      <w:r w:rsidR="005F1D37">
        <w:t xml:space="preserve"> a rezidence</w:t>
      </w:r>
      <w:r w:rsidR="00DD525A">
        <w:t>; u některých</w:t>
      </w:r>
      <w:r w:rsidR="000C0C65">
        <w:t xml:space="preserve"> </w:t>
      </w:r>
      <w:r w:rsidR="00DD525A">
        <w:t xml:space="preserve">odlehlých </w:t>
      </w:r>
      <w:r w:rsidR="000C0C65">
        <w:t>poutních míst někdy jen domek poustevníka (část z nich příslušníky řeholí)</w:t>
      </w:r>
      <w:r w:rsidR="004E3212">
        <w:t>.</w:t>
      </w:r>
      <w:r w:rsidR="00F37958">
        <w:t xml:space="preserve"> </w:t>
      </w:r>
      <w:r w:rsidR="004D6C27">
        <w:t>J</w:t>
      </w:r>
      <w:r w:rsidR="00522917">
        <w:t>osefínský zákaz procesí</w:t>
      </w:r>
      <w:r w:rsidR="004D6C27">
        <w:t xml:space="preserve">, byť jen dočasný, radikálně omezil </w:t>
      </w:r>
      <w:r w:rsidR="00C33936">
        <w:t>pr</w:t>
      </w:r>
      <w:r w:rsidR="005C38E6">
        <w:t>ovázanost poutních míst s</w:t>
      </w:r>
      <w:r w:rsidR="004D6C27">
        <w:t xml:space="preserve"> krajin</w:t>
      </w:r>
      <w:r w:rsidR="00522917">
        <w:t>o</w:t>
      </w:r>
      <w:r w:rsidR="004D6C27">
        <w:t>u.</w:t>
      </w:r>
    </w:p>
    <w:p w:rsidR="00BA26CB" w:rsidRDefault="008B6A3D" w:rsidP="008B6A3D">
      <w:r>
        <w:rPr>
          <w:b/>
        </w:rPr>
        <w:t>Termíny</w:t>
      </w:r>
      <w:r w:rsidRPr="00922792">
        <w:t>:</w:t>
      </w:r>
      <w:r w:rsidR="00FC7146">
        <w:t xml:space="preserve"> milostný obraz, </w:t>
      </w:r>
      <w:r w:rsidR="005C38E6">
        <w:t xml:space="preserve">poutní legenda, </w:t>
      </w:r>
      <w:r w:rsidR="004D7703">
        <w:t xml:space="preserve">kniha zázraků, </w:t>
      </w:r>
      <w:r w:rsidR="00B0017C">
        <w:t xml:space="preserve">votivní obraz a </w:t>
      </w:r>
      <w:r w:rsidR="00BA26CB">
        <w:t>votivní dar</w:t>
      </w:r>
      <w:r w:rsidR="00E54A73">
        <w:t xml:space="preserve"> (</w:t>
      </w:r>
      <w:r w:rsidR="00E54A73" w:rsidRPr="00E54A73">
        <w:rPr>
          <w:i/>
        </w:rPr>
        <w:t>ex voto</w:t>
      </w:r>
      <w:r w:rsidR="00E54A73">
        <w:t>: podle slibu)</w:t>
      </w:r>
      <w:r w:rsidR="00BA26CB">
        <w:t xml:space="preserve">, </w:t>
      </w:r>
      <w:r w:rsidR="00FC7146">
        <w:t>křížová cesta</w:t>
      </w:r>
      <w:r w:rsidR="00E05B0B">
        <w:t xml:space="preserve"> čili lidově</w:t>
      </w:r>
      <w:r w:rsidR="0078622B">
        <w:t xml:space="preserve"> kalvárie (14. zastavení)</w:t>
      </w:r>
      <w:r w:rsidR="00FE7214">
        <w:t>, nábož</w:t>
      </w:r>
      <w:r w:rsidR="00665636">
        <w:t xml:space="preserve">enská bratrstva (v baroku </w:t>
      </w:r>
      <w:r w:rsidR="00FE7214">
        <w:t>oblíbena</w:t>
      </w:r>
      <w:r w:rsidR="00665636">
        <w:t xml:space="preserve"> např.</w:t>
      </w:r>
      <w:r w:rsidR="00FE7214">
        <w:t xml:space="preserve"> různá </w:t>
      </w:r>
      <w:r w:rsidR="004D6C27">
        <w:t>škapulířová)</w:t>
      </w:r>
      <w:r w:rsidR="00DB01D3">
        <w:t>.</w:t>
      </w:r>
    </w:p>
    <w:p w:rsidR="008B6A3D" w:rsidRDefault="00BA26CB" w:rsidP="008B6A3D">
      <w:r w:rsidRPr="00BA26CB">
        <w:rPr>
          <w:b/>
        </w:rPr>
        <w:lastRenderedPageBreak/>
        <w:t xml:space="preserve">Typizované </w:t>
      </w:r>
      <w:r w:rsidR="004D7703">
        <w:rPr>
          <w:b/>
        </w:rPr>
        <w:t xml:space="preserve">poutní </w:t>
      </w:r>
      <w:r w:rsidRPr="00BA26CB">
        <w:rPr>
          <w:b/>
        </w:rPr>
        <w:t>stavby:</w:t>
      </w:r>
      <w:r>
        <w:t xml:space="preserve"> Boží hrob</w:t>
      </w:r>
      <w:r w:rsidR="0068057C">
        <w:t xml:space="preserve"> a S</w:t>
      </w:r>
      <w:r w:rsidR="00A91459">
        <w:t>vaté schody</w:t>
      </w:r>
      <w:r>
        <w:t xml:space="preserve">, </w:t>
      </w:r>
      <w:r w:rsidR="0068057C">
        <w:t>S</w:t>
      </w:r>
      <w:r w:rsidR="003673D0">
        <w:t>vatá chýše</w:t>
      </w:r>
      <w:r w:rsidR="00A91459">
        <w:t xml:space="preserve"> (loreta)</w:t>
      </w:r>
      <w:r w:rsidR="007E4767">
        <w:t xml:space="preserve">, </w:t>
      </w:r>
      <w:r w:rsidR="00307C73">
        <w:t>napodobeniny dalších, zejména</w:t>
      </w:r>
      <w:r w:rsidR="00E05B0B">
        <w:t xml:space="preserve"> mariánských </w:t>
      </w:r>
      <w:r w:rsidR="00202AC1">
        <w:t>poutní kaplí (</w:t>
      </w:r>
      <w:proofErr w:type="spellStart"/>
      <w:r w:rsidR="00307C73">
        <w:t>oetingské</w:t>
      </w:r>
      <w:proofErr w:type="spellEnd"/>
      <w:r w:rsidR="00307C73">
        <w:t xml:space="preserve">, </w:t>
      </w:r>
      <w:proofErr w:type="spellStart"/>
      <w:r w:rsidR="00202AC1">
        <w:t>einsiedelnské</w:t>
      </w:r>
      <w:proofErr w:type="spellEnd"/>
      <w:r w:rsidR="00307C73">
        <w:t xml:space="preserve">, </w:t>
      </w:r>
      <w:proofErr w:type="spellStart"/>
      <w:r w:rsidR="00307C73">
        <w:t>porciunkule</w:t>
      </w:r>
      <w:proofErr w:type="spellEnd"/>
      <w:r w:rsidR="00202AC1">
        <w:t xml:space="preserve">), </w:t>
      </w:r>
      <w:r w:rsidR="00E54A73">
        <w:t>repliky lurdské</w:t>
      </w:r>
      <w:r w:rsidR="00536468">
        <w:t xml:space="preserve"> jeskyně</w:t>
      </w:r>
      <w:r w:rsidR="00E54A73">
        <w:t xml:space="preserve"> (zjevení 1858)</w:t>
      </w:r>
      <w:r w:rsidR="00DB01D3">
        <w:t>.</w:t>
      </w:r>
    </w:p>
    <w:p w:rsidR="00C33C02" w:rsidRDefault="00C33C02" w:rsidP="008B6A3D">
      <w:r w:rsidRPr="00C33C02">
        <w:rPr>
          <w:b/>
        </w:rPr>
        <w:t xml:space="preserve">V. </w:t>
      </w:r>
      <w:r>
        <w:rPr>
          <w:b/>
        </w:rPr>
        <w:t>D</w:t>
      </w:r>
      <w:r w:rsidR="00536468">
        <w:rPr>
          <w:b/>
        </w:rPr>
        <w:t>alší d</w:t>
      </w:r>
      <w:r>
        <w:rPr>
          <w:b/>
        </w:rPr>
        <w:t xml:space="preserve">robné sakrální památky: </w:t>
      </w:r>
      <w:r>
        <w:t>boží muka</w:t>
      </w:r>
      <w:r w:rsidR="0078622B">
        <w:t>, výklenkové kaple</w:t>
      </w:r>
      <w:r w:rsidR="00E54A73">
        <w:t xml:space="preserve"> (poklony)</w:t>
      </w:r>
      <w:r>
        <w:t xml:space="preserve">, </w:t>
      </w:r>
      <w:r w:rsidR="00B0017C">
        <w:t>exteriérové skulptury</w:t>
      </w:r>
      <w:r w:rsidR="009B4AE3">
        <w:t xml:space="preserve"> (sv. Jan Nepomucký již před kanonizací 1729)</w:t>
      </w:r>
      <w:r w:rsidR="00C9151B">
        <w:t>, kříže (od 19. st. rozšíření menších, často litinových jako projevu soukromé zbožnosti</w:t>
      </w:r>
      <w:r w:rsidR="00483670">
        <w:t>, spojeno se závazkem péče ze strany dědiců či budoucích majitelů pozemku</w:t>
      </w:r>
      <w:r w:rsidR="00C9151B">
        <w:t>), svaté obrázky na stromech</w:t>
      </w:r>
      <w:r w:rsidR="00B96C3F">
        <w:t xml:space="preserve"> a </w:t>
      </w:r>
      <w:r w:rsidR="00CF234D">
        <w:t>„</w:t>
      </w:r>
      <w:r w:rsidR="00B96C3F">
        <w:t>studniční</w:t>
      </w:r>
      <w:r w:rsidR="00CF234D">
        <w:t>“</w:t>
      </w:r>
      <w:r w:rsidR="00B96C3F">
        <w:t xml:space="preserve"> kaple</w:t>
      </w:r>
      <w:r w:rsidR="00B31E1D">
        <w:t>;</w:t>
      </w:r>
      <w:r w:rsidR="00E54A73">
        <w:t xml:space="preserve"> </w:t>
      </w:r>
      <w:r w:rsidR="00B31E1D">
        <w:t>smírčí kříže</w:t>
      </w:r>
      <w:r w:rsidR="00B17315">
        <w:t xml:space="preserve"> (jejich zřízení součástí pokání za zločin</w:t>
      </w:r>
      <w:r w:rsidR="00504515">
        <w:t>, je však známo jen málo smírčích smluv</w:t>
      </w:r>
      <w:r w:rsidR="00B17315">
        <w:t>) a křížové kameny</w:t>
      </w:r>
      <w:r w:rsidR="009A3D6E">
        <w:t xml:space="preserve"> (někdy </w:t>
      </w:r>
      <w:bookmarkStart w:id="0" w:name="_GoBack"/>
      <w:bookmarkEnd w:id="0"/>
      <w:r w:rsidR="009A3D6E">
        <w:t>připomínky zabití či nehody)</w:t>
      </w:r>
      <w:r w:rsidR="00B31E1D">
        <w:t xml:space="preserve">; </w:t>
      </w:r>
      <w:r w:rsidR="0061717C">
        <w:t xml:space="preserve">morové, </w:t>
      </w:r>
      <w:r>
        <w:t xml:space="preserve">mariánské </w:t>
      </w:r>
      <w:r w:rsidR="0061717C">
        <w:t xml:space="preserve">a trojiční </w:t>
      </w:r>
      <w:r>
        <w:t>sloupy</w:t>
      </w:r>
      <w:r w:rsidR="0061717C">
        <w:t xml:space="preserve"> (předobraz mariánský sloup v Římě 1614, pro sloupy NT důležitý vzor Vídeň 1693)</w:t>
      </w:r>
      <w:r w:rsidR="00B962D6">
        <w:t xml:space="preserve">, </w:t>
      </w:r>
      <w:r w:rsidR="00EB5DC1">
        <w:t>obecní zvoničky</w:t>
      </w:r>
      <w:r w:rsidR="00D2399A">
        <w:t xml:space="preserve"> (</w:t>
      </w:r>
      <w:r w:rsidR="00DB01D3">
        <w:t>ohňový patent 1751)</w:t>
      </w:r>
      <w:r w:rsidR="0078622B">
        <w:t>;</w:t>
      </w:r>
      <w:r w:rsidR="00EB5DC1">
        <w:t xml:space="preserve"> </w:t>
      </w:r>
      <w:r w:rsidR="00202AC1">
        <w:t xml:space="preserve">soukromé </w:t>
      </w:r>
      <w:r w:rsidR="0078622B">
        <w:t>pohřební</w:t>
      </w:r>
      <w:r w:rsidR="00BA26CB">
        <w:t xml:space="preserve"> kaple</w:t>
      </w:r>
      <w:r w:rsidR="0087112B">
        <w:t xml:space="preserve"> (přechod o</w:t>
      </w:r>
      <w:r w:rsidR="00C85755">
        <w:t>d bočních kaplí při kostelech k samostatným kaplím v souvislosti s josefínskými hygienickými předpisy</w:t>
      </w:r>
      <w:r w:rsidR="00181B64">
        <w:t>, někdy i v parcích či ve volné krajině</w:t>
      </w:r>
      <w:r w:rsidR="0087112B">
        <w:t>)</w:t>
      </w:r>
      <w:r w:rsidR="00C33936">
        <w:t>.</w:t>
      </w:r>
      <w:r w:rsidR="00A26980">
        <w:t xml:space="preserve"> </w:t>
      </w:r>
      <w:r w:rsidR="00CF234D">
        <w:t xml:space="preserve"> P. S. A zde by mohlo následovat vzhledem k rozsahu samostatné téma funerálních památek. </w:t>
      </w:r>
    </w:p>
    <w:p w:rsidR="00504515" w:rsidRDefault="00504515" w:rsidP="00504515">
      <w:pPr>
        <w:shd w:val="clear" w:color="auto" w:fill="FFFFFF"/>
        <w:rPr>
          <w:rFonts w:ascii="Arial" w:hAnsi="Arial" w:cs="Arial"/>
          <w:color w:val="6D767E"/>
          <w:sz w:val="30"/>
          <w:szCs w:val="30"/>
        </w:rPr>
      </w:pPr>
      <w:r>
        <w:rPr>
          <w:rFonts w:ascii="Arial" w:hAnsi="Arial" w:cs="Arial"/>
          <w:i/>
          <w:iCs/>
          <w:color w:val="FFFFFF"/>
          <w:sz w:val="21"/>
          <w:szCs w:val="21"/>
          <w:bdr w:val="none" w:sz="0" w:space="0" w:color="auto" w:frame="1"/>
          <w:shd w:val="clear" w:color="auto" w:fill="3498DB"/>
        </w:rPr>
        <w:br/>
      </w:r>
    </w:p>
    <w:p w:rsidR="008B6A3D" w:rsidRPr="00E46691" w:rsidRDefault="008B6A3D">
      <w:pPr>
        <w:rPr>
          <w:b/>
        </w:rPr>
      </w:pPr>
    </w:p>
    <w:sectPr w:rsidR="008B6A3D" w:rsidRPr="00E4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BB"/>
    <w:rsid w:val="00006F42"/>
    <w:rsid w:val="0001008A"/>
    <w:rsid w:val="000125E6"/>
    <w:rsid w:val="000C0C65"/>
    <w:rsid w:val="00181B64"/>
    <w:rsid w:val="001878A8"/>
    <w:rsid w:val="001A1432"/>
    <w:rsid w:val="001B1B11"/>
    <w:rsid w:val="001C6B42"/>
    <w:rsid w:val="00202AC1"/>
    <w:rsid w:val="0022588F"/>
    <w:rsid w:val="002461B0"/>
    <w:rsid w:val="00255940"/>
    <w:rsid w:val="00295CBB"/>
    <w:rsid w:val="0030267A"/>
    <w:rsid w:val="00307C73"/>
    <w:rsid w:val="003673D0"/>
    <w:rsid w:val="00392912"/>
    <w:rsid w:val="003E07BB"/>
    <w:rsid w:val="00420D94"/>
    <w:rsid w:val="00436363"/>
    <w:rsid w:val="00471A97"/>
    <w:rsid w:val="00473902"/>
    <w:rsid w:val="00477DDB"/>
    <w:rsid w:val="00483670"/>
    <w:rsid w:val="004D6C27"/>
    <w:rsid w:val="004D7703"/>
    <w:rsid w:val="004E3212"/>
    <w:rsid w:val="00504515"/>
    <w:rsid w:val="005137DA"/>
    <w:rsid w:val="00522917"/>
    <w:rsid w:val="00536468"/>
    <w:rsid w:val="00590D42"/>
    <w:rsid w:val="005A07A7"/>
    <w:rsid w:val="005C38E6"/>
    <w:rsid w:val="005D0224"/>
    <w:rsid w:val="005F15A9"/>
    <w:rsid w:val="005F1D37"/>
    <w:rsid w:val="005F6A86"/>
    <w:rsid w:val="0061717C"/>
    <w:rsid w:val="0065664D"/>
    <w:rsid w:val="00665636"/>
    <w:rsid w:val="0068057C"/>
    <w:rsid w:val="006E02CD"/>
    <w:rsid w:val="007533EB"/>
    <w:rsid w:val="00774529"/>
    <w:rsid w:val="0078622B"/>
    <w:rsid w:val="007A5886"/>
    <w:rsid w:val="007C18C3"/>
    <w:rsid w:val="007C611B"/>
    <w:rsid w:val="007E4767"/>
    <w:rsid w:val="0081668C"/>
    <w:rsid w:val="0087112B"/>
    <w:rsid w:val="00884386"/>
    <w:rsid w:val="008B6A3D"/>
    <w:rsid w:val="008C7D15"/>
    <w:rsid w:val="008E728A"/>
    <w:rsid w:val="00904C08"/>
    <w:rsid w:val="00922792"/>
    <w:rsid w:val="00964BDD"/>
    <w:rsid w:val="009A3D6E"/>
    <w:rsid w:val="009B4AE3"/>
    <w:rsid w:val="009D2B76"/>
    <w:rsid w:val="00A26980"/>
    <w:rsid w:val="00A91459"/>
    <w:rsid w:val="00AB208A"/>
    <w:rsid w:val="00AF16E4"/>
    <w:rsid w:val="00B0017C"/>
    <w:rsid w:val="00B17315"/>
    <w:rsid w:val="00B31E1D"/>
    <w:rsid w:val="00B962D6"/>
    <w:rsid w:val="00B96C3F"/>
    <w:rsid w:val="00BA26CB"/>
    <w:rsid w:val="00BB6B84"/>
    <w:rsid w:val="00C0184C"/>
    <w:rsid w:val="00C07FD5"/>
    <w:rsid w:val="00C33936"/>
    <w:rsid w:val="00C33C02"/>
    <w:rsid w:val="00C85755"/>
    <w:rsid w:val="00C9151B"/>
    <w:rsid w:val="00CC59EC"/>
    <w:rsid w:val="00CF234D"/>
    <w:rsid w:val="00CF2438"/>
    <w:rsid w:val="00D2399A"/>
    <w:rsid w:val="00D400AA"/>
    <w:rsid w:val="00D46213"/>
    <w:rsid w:val="00D478AF"/>
    <w:rsid w:val="00DB01D3"/>
    <w:rsid w:val="00DB2FD1"/>
    <w:rsid w:val="00DD525A"/>
    <w:rsid w:val="00E05B0B"/>
    <w:rsid w:val="00E46691"/>
    <w:rsid w:val="00E54A73"/>
    <w:rsid w:val="00E87C55"/>
    <w:rsid w:val="00E973BE"/>
    <w:rsid w:val="00EB5DC1"/>
    <w:rsid w:val="00EF59D3"/>
    <w:rsid w:val="00EF5BCC"/>
    <w:rsid w:val="00F17C19"/>
    <w:rsid w:val="00F37958"/>
    <w:rsid w:val="00FC53FB"/>
    <w:rsid w:val="00FC7146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4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717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045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label">
    <w:name w:val="product__label"/>
    <w:basedOn w:val="Standardnpsmoodstavce"/>
    <w:rsid w:val="00504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4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717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045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label">
    <w:name w:val="product__label"/>
    <w:basedOn w:val="Standardnpsmoodstavce"/>
    <w:rsid w:val="0050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PEDF UK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23</cp:revision>
  <cp:lastPrinted>2020-12-17T14:50:00Z</cp:lastPrinted>
  <dcterms:created xsi:type="dcterms:W3CDTF">2020-12-17T14:26:00Z</dcterms:created>
  <dcterms:modified xsi:type="dcterms:W3CDTF">2020-12-18T13:57:00Z</dcterms:modified>
</cp:coreProperties>
</file>