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831" w:rsidRPr="00541F16" w:rsidRDefault="00541F16" w:rsidP="00541F16">
      <w:pPr>
        <w:spacing w:line="360" w:lineRule="auto"/>
      </w:pPr>
      <w:r w:rsidRPr="00541F16">
        <w:rPr>
          <w:sz w:val="27"/>
          <w:szCs w:val="27"/>
        </w:rPr>
        <w:t>“Newton was a decidedly odd figure – brilliant beyond measure, but solitary, joyless, prickly to the point of paranoia, famously distracted (upon swinging his feet out of bed in the morning he would reportedly sometimes sit for hours, immobilized by the sudden rush of thoughts to his head), and capable of the most riveting strangeness. He built his own laboratory, the first at Cambridge, but then engaged in the most bizarre experiments. Once he inserted a bodkin – a long needle of the sort used for sewing leather – into his eye socket and rubbed it around ‘betwixt my eye and the bone as near to [the] backside of my eye as I could’ just to see what would happen. What happened, miraculously, was</w:t>
      </w:r>
      <w:bookmarkStart w:id="0" w:name="_GoBack"/>
      <w:bookmarkEnd w:id="0"/>
      <w:r w:rsidRPr="00541F16">
        <w:rPr>
          <w:sz w:val="27"/>
          <w:szCs w:val="27"/>
        </w:rPr>
        <w:t xml:space="preserve"> nothing – at least, nothing lasting. On another occasion, he stared at the Sun for as long as he could bear, to determine what effect it would have upon his vision. Again he escaped lasting damage, though he had to spend some days in a darkened room before his eyes forgave him.”</w:t>
      </w:r>
    </w:p>
    <w:sectPr w:rsidR="00CC0831" w:rsidRPr="00541F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16"/>
    <w:rsid w:val="00541F16"/>
    <w:rsid w:val="00902B86"/>
    <w:rsid w:val="00BA5BBD"/>
    <w:rsid w:val="00CC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B3F76-1E6E-41B9-8C79-270A3FD9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146</Words>
  <Characters>837</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Dennis</cp:lastModifiedBy>
  <cp:revision>1</cp:revision>
  <dcterms:created xsi:type="dcterms:W3CDTF">2020-12-16T13:17:00Z</dcterms:created>
  <dcterms:modified xsi:type="dcterms:W3CDTF">2020-12-16T15:22:00Z</dcterms:modified>
</cp:coreProperties>
</file>