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9F9" w:rsidRDefault="000A39F9" w:rsidP="000A39F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Čtení z moderních českých dějin</w:t>
      </w:r>
    </w:p>
    <w:p w:rsidR="000A39F9" w:rsidRDefault="000A39F9" w:rsidP="000A39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Pracovní list</w:t>
      </w:r>
      <w:r w:rsidR="0063548F">
        <w:rPr>
          <w:b/>
          <w:sz w:val="28"/>
          <w:szCs w:val="28"/>
        </w:rPr>
        <w:t xml:space="preserve"> 9</w:t>
      </w:r>
      <w:r>
        <w:rPr>
          <w:b/>
          <w:sz w:val="28"/>
          <w:szCs w:val="28"/>
        </w:rPr>
        <w:t xml:space="preserve"> (má </w:t>
      </w:r>
      <w:r w:rsidR="00BC5BE4">
        <w:rPr>
          <w:b/>
          <w:sz w:val="28"/>
          <w:szCs w:val="28"/>
        </w:rPr>
        <w:t>jednu</w:t>
      </w:r>
      <w:r>
        <w:rPr>
          <w:b/>
          <w:sz w:val="28"/>
          <w:szCs w:val="28"/>
        </w:rPr>
        <w:t xml:space="preserve"> stran</w:t>
      </w:r>
      <w:r w:rsidR="00BC5BE4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>)</w:t>
      </w:r>
    </w:p>
    <w:p w:rsidR="000A39F9" w:rsidRDefault="0063548F" w:rsidP="000A39F9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DC5EF2">
        <w:rPr>
          <w:sz w:val="28"/>
          <w:szCs w:val="28"/>
        </w:rPr>
        <w:t>.</w:t>
      </w:r>
      <w:r w:rsidR="000A39F9">
        <w:rPr>
          <w:sz w:val="28"/>
          <w:szCs w:val="28"/>
        </w:rPr>
        <w:t xml:space="preserve"> 1</w:t>
      </w:r>
      <w:r>
        <w:rPr>
          <w:sz w:val="28"/>
          <w:szCs w:val="28"/>
        </w:rPr>
        <w:t>2</w:t>
      </w:r>
      <w:r w:rsidR="000A39F9">
        <w:rPr>
          <w:sz w:val="28"/>
          <w:szCs w:val="28"/>
        </w:rPr>
        <w:t>. 2020</w:t>
      </w:r>
    </w:p>
    <w:p w:rsidR="000A39F9" w:rsidRDefault="000A39F9" w:rsidP="000A39F9">
      <w:pPr>
        <w:jc w:val="center"/>
        <w:rPr>
          <w:sz w:val="28"/>
          <w:szCs w:val="28"/>
        </w:rPr>
      </w:pPr>
      <w:r>
        <w:rPr>
          <w:sz w:val="28"/>
          <w:szCs w:val="28"/>
        </w:rPr>
        <w:t>Jméno, příjmení:</w:t>
      </w:r>
    </w:p>
    <w:p w:rsidR="00FF79C1" w:rsidRDefault="00FF79C1" w:rsidP="000A39F9">
      <w:pPr>
        <w:jc w:val="center"/>
        <w:rPr>
          <w:sz w:val="28"/>
          <w:szCs w:val="28"/>
        </w:rPr>
      </w:pPr>
    </w:p>
    <w:p w:rsidR="00CD63E0" w:rsidRDefault="00CD63E0" w:rsidP="00CD63E0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Vytiskněte si na seminář dne </w:t>
      </w:r>
      <w:r w:rsidR="0063548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1</w:t>
      </w:r>
      <w:r w:rsidR="0063548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2020 text</w:t>
      </w:r>
      <w:r w:rsidR="0063548F">
        <w:rPr>
          <w:rFonts w:ascii="Times New Roman" w:hAnsi="Times New Roman" w:cs="Times New Roman"/>
          <w:sz w:val="24"/>
          <w:szCs w:val="24"/>
        </w:rPr>
        <w:t xml:space="preserve"> projevu Klementa Gottwalda</w:t>
      </w:r>
      <w:r>
        <w:rPr>
          <w:rFonts w:ascii="Times New Roman" w:hAnsi="Times New Roman" w:cs="Times New Roman"/>
          <w:sz w:val="24"/>
          <w:szCs w:val="24"/>
        </w:rPr>
        <w:t xml:space="preserve"> – viz: </w:t>
      </w:r>
    </w:p>
    <w:p w:rsidR="0063548F" w:rsidRDefault="004562BF" w:rsidP="0063548F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3548F" w:rsidRPr="00C04D79">
          <w:rPr>
            <w:rStyle w:val="Hypertextovodkaz"/>
            <w:rFonts w:ascii="Times New Roman" w:hAnsi="Times New Roman" w:cs="Times New Roman"/>
            <w:sz w:val="24"/>
            <w:szCs w:val="24"/>
          </w:rPr>
          <w:t>http://www.totalita.cz/txt/txt_o_gottwaldk_1948_02_25.pdf</w:t>
        </w:r>
      </w:hyperlink>
    </w:p>
    <w:p w:rsidR="00CD63E0" w:rsidRDefault="00CD63E0" w:rsidP="00CD63E0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D63E0" w:rsidRDefault="00CD63E0" w:rsidP="00CD63E0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Přečtěte text </w:t>
      </w:r>
      <w:r w:rsidR="0063548F">
        <w:rPr>
          <w:rFonts w:ascii="Times New Roman" w:hAnsi="Times New Roman" w:cs="Times New Roman"/>
          <w:sz w:val="24"/>
          <w:szCs w:val="24"/>
        </w:rPr>
        <w:t>projevu</w:t>
      </w:r>
      <w:r>
        <w:rPr>
          <w:rFonts w:ascii="Times New Roman" w:hAnsi="Times New Roman" w:cs="Times New Roman"/>
          <w:sz w:val="24"/>
          <w:szCs w:val="24"/>
        </w:rPr>
        <w:t xml:space="preserve"> nahlas a dbejte na náležitou výslovnost.</w:t>
      </w:r>
      <w:r w:rsidR="0063548F">
        <w:rPr>
          <w:rFonts w:ascii="Times New Roman" w:hAnsi="Times New Roman" w:cs="Times New Roman"/>
          <w:sz w:val="24"/>
          <w:szCs w:val="24"/>
        </w:rPr>
        <w:t xml:space="preserve"> Porovnejte svůj výkon s originálem Kl. Gottwalda – viz:</w:t>
      </w:r>
    </w:p>
    <w:p w:rsidR="0063548F" w:rsidRDefault="004562BF" w:rsidP="0063548F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3548F" w:rsidRPr="00C04D79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https://www.youtube.com/watch?v=RQucAXju_kg</w:t>
        </w:r>
      </w:hyperlink>
    </w:p>
    <w:p w:rsidR="0063548F" w:rsidRDefault="0063548F" w:rsidP="0063548F">
      <w:pPr>
        <w:pStyle w:val="Odstavecsesezname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C5BE4" w:rsidRDefault="00351B91" w:rsidP="00351B91">
      <w:pPr>
        <w:pStyle w:val="Odstavecseseznamem"/>
        <w:numPr>
          <w:ilvl w:val="0"/>
          <w:numId w:val="4"/>
        </w:numPr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Přečtěte si text Vyhlášky Ministra financí ze dne 20. října 1965 o vydání mincí po 3 Kč a porovnejte ho s níže uvedeným vzorovým náhradním regestem:</w:t>
      </w:r>
    </w:p>
    <w:p w:rsidR="00351B91" w:rsidRDefault="00351B91" w:rsidP="00351B91">
      <w:pPr>
        <w:pStyle w:val="Odstavecseseznamem"/>
        <w:ind w:left="1080"/>
        <w:jc w:val="both"/>
        <w:rPr>
          <w:rFonts w:ascii="Arial" w:eastAsia="Times New Roman" w:hAnsi="Arial" w:cs="Arial"/>
          <w:lang w:eastAsia="cs-CZ"/>
        </w:rPr>
      </w:pPr>
    </w:p>
    <w:p w:rsidR="00351B91" w:rsidRPr="00EB0975" w:rsidRDefault="00351B91" w:rsidP="00351B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B097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106</w:t>
      </w:r>
    </w:p>
    <w:p w:rsidR="00351B91" w:rsidRPr="00EB0975" w:rsidRDefault="00351B91" w:rsidP="00351B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B097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VYHLÁŠKA</w:t>
      </w:r>
    </w:p>
    <w:p w:rsidR="00351B91" w:rsidRPr="00EB0975" w:rsidRDefault="00351B91" w:rsidP="00351B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B097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Ministra financí</w:t>
      </w:r>
    </w:p>
    <w:p w:rsidR="00351B91" w:rsidRPr="00EB0975" w:rsidRDefault="00351B91" w:rsidP="00351B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B097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ze dne 20. října 1965</w:t>
      </w:r>
    </w:p>
    <w:p w:rsidR="00351B91" w:rsidRPr="00EB0975" w:rsidRDefault="00351B91" w:rsidP="00351B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B097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 vydání mincí po 3 Kčs</w:t>
      </w:r>
    </w:p>
    <w:p w:rsidR="00351B91" w:rsidRPr="00EB0975" w:rsidRDefault="00351B91" w:rsidP="00351B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B097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Ministr financí vyhlašuje podle § 3 odst. 2 zákona č. 41/1953 Sb.:</w:t>
      </w:r>
    </w:p>
    <w:p w:rsidR="00351B91" w:rsidRPr="00EB0975" w:rsidRDefault="004562BF" w:rsidP="00351B91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pict>
          <v:rect id="_x0000_i1025" style="width:666pt;height:1.5pt" o:hrpct="0" o:hralign="center" o:hrstd="t" o:hrnoshade="t" o:hr="t" fillcolor="#e0e0e0" stroked="f"/>
        </w:pict>
      </w:r>
    </w:p>
    <w:p w:rsidR="00351B91" w:rsidRPr="00EB0975" w:rsidRDefault="00351B91" w:rsidP="00351B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FF8400"/>
          <w:sz w:val="20"/>
          <w:szCs w:val="20"/>
          <w:lang w:eastAsia="cs-CZ"/>
        </w:rPr>
      </w:pPr>
      <w:r w:rsidRPr="00EB0975">
        <w:rPr>
          <w:rFonts w:ascii="Arial" w:eastAsia="Times New Roman" w:hAnsi="Arial" w:cs="Arial"/>
          <w:b/>
          <w:bCs/>
          <w:color w:val="FF8400"/>
          <w:sz w:val="20"/>
          <w:szCs w:val="20"/>
          <w:lang w:eastAsia="cs-CZ"/>
        </w:rPr>
        <w:t>§ 1</w:t>
      </w:r>
    </w:p>
    <w:p w:rsidR="00351B91" w:rsidRPr="00EB0975" w:rsidRDefault="00351B91" w:rsidP="00351B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B097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Dnem 1. listopadu 1965 se dávají do oběhu mince po 3 Kčs (dále jen "mince").</w:t>
      </w:r>
    </w:p>
    <w:p w:rsidR="00351B91" w:rsidRPr="00EB0975" w:rsidRDefault="00351B91" w:rsidP="00351B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FF8400"/>
          <w:sz w:val="20"/>
          <w:szCs w:val="20"/>
          <w:lang w:eastAsia="cs-CZ"/>
        </w:rPr>
      </w:pPr>
      <w:r w:rsidRPr="00EB0975">
        <w:rPr>
          <w:rFonts w:ascii="Arial" w:eastAsia="Times New Roman" w:hAnsi="Arial" w:cs="Arial"/>
          <w:b/>
          <w:bCs/>
          <w:color w:val="FF8400"/>
          <w:sz w:val="20"/>
          <w:szCs w:val="20"/>
          <w:lang w:eastAsia="cs-CZ"/>
        </w:rPr>
        <w:t>§ 2</w:t>
      </w:r>
    </w:p>
    <w:p w:rsidR="00351B91" w:rsidRPr="00EB0975" w:rsidRDefault="00351B91" w:rsidP="00351B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B097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(1)</w:t>
      </w:r>
      <w:r w:rsidRPr="00EB097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Mince se razí z mědiniklu ve složení 80 dílů mědi a 20 dílů niklu. Hrubá váha mince je 5,5 g. Průměr mince je 23,5 mm a její hrana je hladká s opakujícím se ornamentem lipový lístek - vlnovka, který je proveden vlysem.</w:t>
      </w:r>
    </w:p>
    <w:p w:rsidR="00351B91" w:rsidRPr="00EB0975" w:rsidRDefault="00351B91" w:rsidP="00351B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B097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(2)</w:t>
      </w:r>
      <w:r w:rsidRPr="00EB097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Při ražbě je dovolena odchylka nahoru i dolů v hrubé váze 20/1000 a v obsahu niklu 10/1000.</w:t>
      </w:r>
    </w:p>
    <w:p w:rsidR="00351B91" w:rsidRPr="00EB0975" w:rsidRDefault="00351B91" w:rsidP="00351B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FF8400"/>
          <w:sz w:val="20"/>
          <w:szCs w:val="20"/>
          <w:lang w:eastAsia="cs-CZ"/>
        </w:rPr>
      </w:pPr>
      <w:r w:rsidRPr="00EB0975">
        <w:rPr>
          <w:rFonts w:ascii="Arial" w:eastAsia="Times New Roman" w:hAnsi="Arial" w:cs="Arial"/>
          <w:b/>
          <w:bCs/>
          <w:color w:val="FF8400"/>
          <w:sz w:val="20"/>
          <w:szCs w:val="20"/>
          <w:lang w:eastAsia="cs-CZ"/>
        </w:rPr>
        <w:t>§ 3</w:t>
      </w:r>
    </w:p>
    <w:p w:rsidR="00351B91" w:rsidRPr="00EB0975" w:rsidRDefault="00351B91" w:rsidP="00351B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B097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(1)</w:t>
      </w:r>
      <w:r w:rsidRPr="00EB097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Na líci mince je státní znak Československé socialistické republiky, okolo něho v jednom řádku nápis "ČESKOSLOVENSKÁ SOCIALISTICKÁ REPUBLIKA" a ve volné mezeře dole je uveden rok výroby. Autorem návrhu líce je akademický sochař Zdeněk Kolářský.</w:t>
      </w:r>
    </w:p>
    <w:p w:rsidR="00351B91" w:rsidRPr="00EB0975" w:rsidRDefault="00351B91" w:rsidP="00351B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B0975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(2)</w:t>
      </w:r>
      <w:r w:rsidRPr="00EB097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Na rubu mince vpravo je označení hodnoty velkou číslicí "3" a pod ní zkratka měnové jednotky "Kčs". Na levé straně je umístěn stonek s květem, složeným z pěti lipových lístků, symbolizující myšlenku národního růstu a ve své kompozici připomínající pěticípou hvězdu. Okolo květu je zpodobena v nepravidelných elipsách vlající národní stuha jako symbol neustálého pohybu a volnosti. Návrh rubu je dílem akademického sochaře Zdeňka Kolářského za grafické spolupráce s akademickým malířem a grafikem Eduardem Hájkem. Jména výtvarníků "KOLÁŘSKÝ" a "HÁJEK ED" jsou umístěna v bloku vlevo dole.</w:t>
      </w:r>
    </w:p>
    <w:p w:rsidR="00351B91" w:rsidRPr="00EB0975" w:rsidRDefault="004562BF" w:rsidP="00351B91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pict>
          <v:rect id="_x0000_i1026" style="width:666pt;height:1.5pt" o:hrpct="0" o:hralign="center" o:hrstd="t" o:hrnoshade="t" o:hr="t" fillcolor="#e0e0e0" stroked="f"/>
        </w:pict>
      </w:r>
    </w:p>
    <w:p w:rsidR="00351B91" w:rsidRPr="00EB0975" w:rsidRDefault="00351B91" w:rsidP="00351B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FF8400"/>
          <w:sz w:val="20"/>
          <w:szCs w:val="20"/>
          <w:lang w:eastAsia="cs-CZ"/>
        </w:rPr>
      </w:pPr>
      <w:r w:rsidRPr="00EB0975">
        <w:rPr>
          <w:rFonts w:ascii="Arial" w:eastAsia="Times New Roman" w:hAnsi="Arial" w:cs="Arial"/>
          <w:b/>
          <w:bCs/>
          <w:color w:val="FF8400"/>
          <w:sz w:val="20"/>
          <w:szCs w:val="20"/>
          <w:lang w:eastAsia="cs-CZ"/>
        </w:rPr>
        <w:t>§ 4</w:t>
      </w:r>
    </w:p>
    <w:p w:rsidR="00351B91" w:rsidRPr="00EB0975" w:rsidRDefault="00351B91" w:rsidP="00351B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B097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Tato vyhláška nabývá účinnosti dnem vyhlášení.</w:t>
      </w:r>
    </w:p>
    <w:p w:rsidR="00351B91" w:rsidRPr="00EB0975" w:rsidRDefault="004562BF" w:rsidP="00351B91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pict>
          <v:rect id="_x0000_i1027" style="width:666pt;height:1.5pt" o:hrpct="0" o:hralign="center" o:hrstd="t" o:hrnoshade="t" o:hr="t" fillcolor="#e0e0e0" stroked="f"/>
        </w:pict>
      </w:r>
    </w:p>
    <w:p w:rsidR="00351B91" w:rsidRPr="00EB0975" w:rsidRDefault="00351B91" w:rsidP="00351B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B097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Ministr:</w:t>
      </w:r>
    </w:p>
    <w:p w:rsidR="00351B91" w:rsidRDefault="00351B91" w:rsidP="00351B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EB097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Dvořák v. r.</w:t>
      </w:r>
    </w:p>
    <w:p w:rsidR="00351B91" w:rsidRDefault="00351B91" w:rsidP="00351B9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351B91" w:rsidRDefault="00351B91" w:rsidP="00351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cs-CZ"/>
        </w:rPr>
        <w:t>Náhradní regest</w:t>
      </w:r>
    </w:p>
    <w:p w:rsidR="00C40EAF" w:rsidRDefault="00351B91" w:rsidP="00351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Vyhláška Ministra financí ČSSR ze dne 20. října 1965</w:t>
      </w:r>
      <w:r w:rsidR="00C40EA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o vydání mincí po 3 Kč. </w:t>
      </w:r>
    </w:p>
    <w:p w:rsidR="00351B91" w:rsidRPr="00351B91" w:rsidRDefault="00C40EAF" w:rsidP="00351B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Ministr vnitra sděluje, že se dnem 1. 11. 1965 dávají do oběhu kovové mince v hodnotě 3 Kč. Jsou zhotovovány z mědiniklu </w:t>
      </w:r>
      <w:r w:rsidR="003940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(80 dílů mědi a 20 dílů niklu). Na líci je státní znak ČSSR a nápis Československá socialistická republika, na rubu nápis 3 Kč. Autory výtvarného návrhu jsou Zdeněk Kolářský a Eduard Hájek. Vyhláška nabývá účinnosti dnem vyhlášení. Podepsán ministr Hájek v. r.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  </w:t>
      </w:r>
      <w:r w:rsidR="00351B9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</w:t>
      </w:r>
    </w:p>
    <w:p w:rsidR="00351B91" w:rsidRDefault="00351B91" w:rsidP="00351B91">
      <w:pPr>
        <w:pStyle w:val="Odstavecseseznamem"/>
        <w:ind w:left="1080"/>
        <w:jc w:val="both"/>
        <w:rPr>
          <w:rFonts w:ascii="Arial" w:eastAsia="Times New Roman" w:hAnsi="Arial" w:cs="Arial"/>
          <w:lang w:eastAsia="cs-CZ"/>
        </w:rPr>
      </w:pPr>
    </w:p>
    <w:p w:rsidR="0063548F" w:rsidRDefault="0063548F" w:rsidP="00BC5BE4">
      <w:pPr>
        <w:pStyle w:val="Odstavecseseznamem"/>
        <w:ind w:left="1080"/>
        <w:jc w:val="both"/>
        <w:rPr>
          <w:rFonts w:ascii="Arial" w:eastAsia="Times New Roman" w:hAnsi="Arial" w:cs="Arial"/>
          <w:lang w:eastAsia="cs-CZ"/>
        </w:rPr>
      </w:pPr>
    </w:p>
    <w:p w:rsidR="0063548F" w:rsidRPr="00A256D3" w:rsidRDefault="0063548F" w:rsidP="00BC5BE4">
      <w:pPr>
        <w:pStyle w:val="Odstavecseseznamem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A431C" w:rsidRPr="00A256D3" w:rsidRDefault="00CA431C" w:rsidP="00CA431C">
      <w:pPr>
        <w:pStyle w:val="Odstavecseseznamem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56D3">
        <w:rPr>
          <w:rFonts w:ascii="Times New Roman" w:eastAsia="Times New Roman" w:hAnsi="Times New Roman" w:cs="Times New Roman"/>
          <w:sz w:val="24"/>
          <w:szCs w:val="24"/>
          <w:lang w:eastAsia="cs-CZ"/>
        </w:rPr>
        <w:t>Odpovězte na otázky (týkají se projevu Kl. Gottwalda):</w:t>
      </w:r>
    </w:p>
    <w:p w:rsidR="00CA431C" w:rsidRPr="00A256D3" w:rsidRDefault="00CA431C" w:rsidP="00CA431C">
      <w:pPr>
        <w:pStyle w:val="Odstavecseseznamem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56D3">
        <w:rPr>
          <w:rFonts w:ascii="Times New Roman" w:eastAsia="Times New Roman" w:hAnsi="Times New Roman" w:cs="Times New Roman"/>
          <w:sz w:val="24"/>
          <w:szCs w:val="24"/>
          <w:lang w:eastAsia="cs-CZ"/>
        </w:rPr>
        <w:t>Z kterého hradu přijel Klement Gottwald na Václavské náměstí?</w:t>
      </w:r>
    </w:p>
    <w:p w:rsidR="00CA431C" w:rsidRPr="00A256D3" w:rsidRDefault="00CA431C" w:rsidP="00CA431C">
      <w:pPr>
        <w:pStyle w:val="Odstavecseseznamem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56D3">
        <w:rPr>
          <w:rFonts w:ascii="Times New Roman" w:eastAsia="Times New Roman" w:hAnsi="Times New Roman" w:cs="Times New Roman"/>
          <w:sz w:val="24"/>
          <w:szCs w:val="24"/>
          <w:lang w:eastAsia="cs-CZ"/>
        </w:rPr>
        <w:t>Co je demise?</w:t>
      </w:r>
    </w:p>
    <w:p w:rsidR="00CA431C" w:rsidRPr="00A256D3" w:rsidRDefault="00CA431C" w:rsidP="00CA431C">
      <w:pPr>
        <w:pStyle w:val="Odstavecseseznamem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56D3">
        <w:rPr>
          <w:rFonts w:ascii="Times New Roman" w:eastAsia="Times New Roman" w:hAnsi="Times New Roman" w:cs="Times New Roman"/>
          <w:sz w:val="24"/>
          <w:szCs w:val="24"/>
          <w:lang w:eastAsia="cs-CZ"/>
        </w:rPr>
        <w:t>Vysvětlete význam sousloví jmenovací dekret.</w:t>
      </w:r>
    </w:p>
    <w:p w:rsidR="00CA431C" w:rsidRPr="00A256D3" w:rsidRDefault="00CA431C" w:rsidP="00CA431C">
      <w:pPr>
        <w:pStyle w:val="Odstavecseseznamem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56D3">
        <w:rPr>
          <w:rFonts w:ascii="Times New Roman" w:eastAsia="Times New Roman" w:hAnsi="Times New Roman" w:cs="Times New Roman"/>
          <w:sz w:val="24"/>
          <w:szCs w:val="24"/>
          <w:lang w:eastAsia="cs-CZ"/>
        </w:rPr>
        <w:t>Co je kontrasignace?</w:t>
      </w:r>
    </w:p>
    <w:p w:rsidR="00A256D3" w:rsidRPr="00A256D3" w:rsidRDefault="00A256D3" w:rsidP="00CA431C">
      <w:pPr>
        <w:pStyle w:val="Odstavecseseznamem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56D3">
        <w:rPr>
          <w:rFonts w:ascii="Times New Roman" w:eastAsia="Times New Roman" w:hAnsi="Times New Roman" w:cs="Times New Roman"/>
          <w:sz w:val="24"/>
          <w:szCs w:val="24"/>
          <w:lang w:eastAsia="cs-CZ"/>
        </w:rPr>
        <w:t>Které politické strany nazývá Kl. Gottwald „reakcí“?</w:t>
      </w:r>
    </w:p>
    <w:p w:rsidR="00A256D3" w:rsidRPr="00A256D3" w:rsidRDefault="00A256D3" w:rsidP="00CA431C">
      <w:pPr>
        <w:pStyle w:val="Odstavecseseznamem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56D3">
        <w:rPr>
          <w:rFonts w:ascii="Times New Roman" w:eastAsia="Times New Roman" w:hAnsi="Times New Roman" w:cs="Times New Roman"/>
          <w:sz w:val="24"/>
          <w:szCs w:val="24"/>
          <w:lang w:eastAsia="cs-CZ"/>
        </w:rPr>
        <w:t>Co je spiknutí?</w:t>
      </w:r>
    </w:p>
    <w:p w:rsidR="00A256D3" w:rsidRPr="00A256D3" w:rsidRDefault="00A256D3" w:rsidP="00CA431C">
      <w:pPr>
        <w:pStyle w:val="Odstavecseseznamem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56D3">
        <w:rPr>
          <w:rFonts w:ascii="Times New Roman" w:eastAsia="Times New Roman" w:hAnsi="Times New Roman" w:cs="Times New Roman"/>
          <w:sz w:val="24"/>
          <w:szCs w:val="24"/>
          <w:lang w:eastAsia="cs-CZ"/>
        </w:rPr>
        <w:t>Kdo je živnostník?</w:t>
      </w:r>
    </w:p>
    <w:p w:rsidR="00A256D3" w:rsidRPr="00A256D3" w:rsidRDefault="00A256D3" w:rsidP="00CA431C">
      <w:pPr>
        <w:pStyle w:val="Odstavecseseznamem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56D3">
        <w:rPr>
          <w:rFonts w:ascii="Times New Roman" w:eastAsia="Times New Roman" w:hAnsi="Times New Roman" w:cs="Times New Roman"/>
          <w:sz w:val="24"/>
          <w:szCs w:val="24"/>
          <w:lang w:eastAsia="cs-CZ"/>
        </w:rPr>
        <w:t>Co je dvouletka?</w:t>
      </w:r>
    </w:p>
    <w:p w:rsidR="00A256D3" w:rsidRPr="00A256D3" w:rsidRDefault="00A256D3" w:rsidP="00CA431C">
      <w:pPr>
        <w:pStyle w:val="Odstavecseseznamem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56D3">
        <w:rPr>
          <w:rFonts w:ascii="Times New Roman" w:eastAsia="Times New Roman" w:hAnsi="Times New Roman" w:cs="Times New Roman"/>
          <w:sz w:val="24"/>
          <w:szCs w:val="24"/>
          <w:lang w:eastAsia="cs-CZ"/>
        </w:rPr>
        <w:t>Ke komu hovořil Klement Gottwald na Václavském náměstí?</w:t>
      </w:r>
    </w:p>
    <w:p w:rsidR="00CA431C" w:rsidRPr="00A256D3" w:rsidRDefault="00A256D3" w:rsidP="00CA431C">
      <w:pPr>
        <w:pStyle w:val="Odstavecseseznamem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56D3">
        <w:rPr>
          <w:rFonts w:ascii="Times New Roman" w:eastAsia="Times New Roman" w:hAnsi="Times New Roman" w:cs="Times New Roman"/>
          <w:sz w:val="24"/>
          <w:szCs w:val="24"/>
          <w:lang w:eastAsia="cs-CZ"/>
        </w:rPr>
        <w:t>Jakou funkci zastával Kl. Gottwald v únoru 1948?</w:t>
      </w:r>
      <w:r w:rsidR="00CA431C" w:rsidRPr="00A256D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3548F" w:rsidRPr="00A256D3" w:rsidRDefault="0063548F" w:rsidP="00BC5BE4">
      <w:pPr>
        <w:pStyle w:val="Odstavecseseznamem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548F" w:rsidRPr="00A256D3" w:rsidRDefault="0063548F" w:rsidP="00BC5BE4">
      <w:pPr>
        <w:pStyle w:val="Odstavecseseznamem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56D3" w:rsidRPr="00A256D3" w:rsidRDefault="00A256D3" w:rsidP="00A256D3">
      <w:pPr>
        <w:pStyle w:val="Odstavecseseznamem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56D3">
        <w:rPr>
          <w:rFonts w:ascii="Times New Roman" w:eastAsia="Times New Roman" w:hAnsi="Times New Roman" w:cs="Times New Roman"/>
          <w:sz w:val="24"/>
          <w:szCs w:val="24"/>
          <w:lang w:eastAsia="cs-CZ"/>
        </w:rPr>
        <w:t>Přečtěte si Vyhlášku o odměnách domovníků a napište její náhradní regest – viz:</w:t>
      </w:r>
    </w:p>
    <w:p w:rsidR="00A256D3" w:rsidRPr="00A256D3" w:rsidRDefault="00A256D3" w:rsidP="00A256D3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  <w:r w:rsidRPr="00A256D3">
        <w:rPr>
          <w:rFonts w:ascii="Times New Roman" w:hAnsi="Times New Roman" w:cs="Times New Roman"/>
          <w:sz w:val="24"/>
          <w:szCs w:val="24"/>
        </w:rPr>
        <w:t>Vyhláška o odměnách domovníků:</w:t>
      </w:r>
    </w:p>
    <w:p w:rsidR="00A256D3" w:rsidRDefault="00A256D3" w:rsidP="00A256D3">
      <w:pPr>
        <w:pStyle w:val="Odstavecseseznamem"/>
        <w:ind w:left="1080"/>
        <w:jc w:val="both"/>
        <w:rPr>
          <w:rStyle w:val="Hypertextovodkaz"/>
          <w:rFonts w:ascii="Times New Roman" w:hAnsi="Times New Roman" w:cs="Times New Roman"/>
          <w:sz w:val="24"/>
          <w:szCs w:val="24"/>
        </w:rPr>
      </w:pPr>
      <w:hyperlink r:id="rId7" w:history="1">
        <w:r w:rsidRPr="00A256D3">
          <w:rPr>
            <w:rStyle w:val="Hypertextovodkaz"/>
            <w:rFonts w:ascii="Times New Roman" w:hAnsi="Times New Roman" w:cs="Times New Roman"/>
            <w:sz w:val="24"/>
            <w:szCs w:val="24"/>
          </w:rPr>
          <w:t>https://www.zakonyprolidi.cz/cs/1967-42</w:t>
        </w:r>
      </w:hyperlink>
    </w:p>
    <w:p w:rsidR="000467D5" w:rsidRDefault="000467D5" w:rsidP="00A256D3">
      <w:pPr>
        <w:pStyle w:val="Odstavecseseznamem"/>
        <w:ind w:left="1080"/>
        <w:jc w:val="both"/>
        <w:rPr>
          <w:rStyle w:val="Hypertextovodkaz"/>
          <w:rFonts w:ascii="Times New Roman" w:hAnsi="Times New Roman" w:cs="Times New Roman"/>
          <w:sz w:val="24"/>
          <w:szCs w:val="24"/>
        </w:rPr>
      </w:pPr>
    </w:p>
    <w:p w:rsidR="000467D5" w:rsidRDefault="000467D5" w:rsidP="00A256D3">
      <w:pPr>
        <w:pStyle w:val="Odstavecseseznamem"/>
        <w:ind w:left="1080"/>
        <w:jc w:val="both"/>
        <w:rPr>
          <w:rStyle w:val="Hypertextovodkaz"/>
          <w:rFonts w:ascii="Times New Roman" w:hAnsi="Times New Roman" w:cs="Times New Roman"/>
          <w:sz w:val="24"/>
          <w:szCs w:val="24"/>
        </w:rPr>
      </w:pPr>
    </w:p>
    <w:p w:rsidR="000467D5" w:rsidRDefault="000467D5" w:rsidP="000467D5">
      <w:pPr>
        <w:pStyle w:val="Odstavecseseznamem"/>
        <w:numPr>
          <w:ilvl w:val="0"/>
          <w:numId w:val="4"/>
        </w:numPr>
        <w:jc w:val="both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  <w:t>Vytiskněte si pro příští hodinu Hlavu 4. Ústavy Československé socialistické republiky z r. 1960:</w:t>
      </w:r>
    </w:p>
    <w:p w:rsidR="000467D5" w:rsidRDefault="000467D5" w:rsidP="000467D5">
      <w:pPr>
        <w:pStyle w:val="Odstavecseseznamem"/>
        <w:ind w:left="1080"/>
        <w:jc w:val="both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0467D5" w:rsidRDefault="000467D5" w:rsidP="000467D5">
      <w:pPr>
        <w:pStyle w:val="Odstavecseseznamem"/>
        <w:ind w:left="1080"/>
        <w:jc w:val="both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0467D5" w:rsidRPr="000467D5" w:rsidRDefault="000467D5" w:rsidP="000467D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0467D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Hlava čtvrtá</w:t>
      </w:r>
    </w:p>
    <w:p w:rsidR="000467D5" w:rsidRPr="000467D5" w:rsidRDefault="000467D5" w:rsidP="000467D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0467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President republiky</w:t>
      </w:r>
    </w:p>
    <w:p w:rsidR="000467D5" w:rsidRPr="000467D5" w:rsidRDefault="000467D5" w:rsidP="000467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467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Čl. 61</w:t>
      </w:r>
    </w:p>
    <w:p w:rsidR="000467D5" w:rsidRPr="000467D5" w:rsidRDefault="000467D5" w:rsidP="00046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467D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(1) V čele státu je president republiky, volený Národním shromážděním jako představitel státní moci.</w:t>
      </w:r>
    </w:p>
    <w:p w:rsidR="000467D5" w:rsidRPr="000467D5" w:rsidRDefault="000467D5" w:rsidP="00046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467D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(2) President republiky je odpovědný z výkonu své funkce Národnímu shromáždění.</w:t>
      </w:r>
    </w:p>
    <w:p w:rsidR="000467D5" w:rsidRPr="000467D5" w:rsidRDefault="000467D5" w:rsidP="000467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467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Čl. 62</w:t>
      </w:r>
    </w:p>
    <w:p w:rsidR="000467D5" w:rsidRPr="000467D5" w:rsidRDefault="000467D5" w:rsidP="00046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467D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>(1) President republiky:</w:t>
      </w:r>
    </w:p>
    <w:p w:rsidR="000467D5" w:rsidRPr="000467D5" w:rsidRDefault="000467D5" w:rsidP="00046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467D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1. zastupuje stát navenek, sjednává a ratifikuje mezinárodní smlouvy. Sjednávání mezinárodních smluv a dohod, které nepotřebují souhlasu Národního shromáždění, může president republiky přenést na vládu nebo s jejím souhlasem na její jednotlivé členy;</w:t>
      </w:r>
    </w:p>
    <w:p w:rsidR="000467D5" w:rsidRPr="000467D5" w:rsidRDefault="000467D5" w:rsidP="00046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467D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2. přijímá a pověřuje vyslance;</w:t>
      </w:r>
    </w:p>
    <w:p w:rsidR="000467D5" w:rsidRPr="000467D5" w:rsidRDefault="000467D5" w:rsidP="00046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467D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3. svolává zasedání Národního shromáždění a prohlašuje jeho zasedání za skončené;</w:t>
      </w:r>
    </w:p>
    <w:p w:rsidR="000467D5" w:rsidRPr="000467D5" w:rsidRDefault="000467D5" w:rsidP="00046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467D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4. podepisuje zákony Národního shromáždění a zákonná opatření jeho předsednictva;</w:t>
      </w:r>
    </w:p>
    <w:p w:rsidR="000467D5" w:rsidRPr="000467D5" w:rsidRDefault="000467D5" w:rsidP="00046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467D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5. má právo podávat Národnímu shromáždění zprávy o stavu republiky a o závažných otázkách politických, předkládat mu návrhy potřebných opatření a být přítomen schůzím Národního shromáždění;</w:t>
      </w:r>
    </w:p>
    <w:p w:rsidR="000467D5" w:rsidRPr="000467D5" w:rsidRDefault="000467D5" w:rsidP="00046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467D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6. jmenuje a odvolává předsedu i ostatní členy vlády a pověřuje je řízením ministerstev a ostatních ústředních orgánů;</w:t>
      </w:r>
    </w:p>
    <w:p w:rsidR="000467D5" w:rsidRPr="000467D5" w:rsidRDefault="000467D5" w:rsidP="00046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467D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7. má právo být přítomen při schůzích vlády a předsedat jim, vyžadovat si od vlády a od jednotlivých jejích členů zprávy a projednávat s vládou nebo s jejími členy otázky, které je třeba řešit;</w:t>
      </w:r>
    </w:p>
    <w:p w:rsidR="000467D5" w:rsidRPr="000467D5" w:rsidRDefault="000467D5" w:rsidP="00046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467D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8. jmenuje vyšší státní funkcionáře v případech, v kterých to stanoví zákon; jmenuje a povyšuje generály;</w:t>
      </w:r>
    </w:p>
    <w:p w:rsidR="000467D5" w:rsidRPr="000467D5" w:rsidRDefault="000467D5" w:rsidP="00046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467D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9. propůjčuje vyznamenání, nezmocní-li k tomu jiný orgán;</w:t>
      </w:r>
    </w:p>
    <w:p w:rsidR="000467D5" w:rsidRPr="000467D5" w:rsidRDefault="000467D5" w:rsidP="00046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467D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10. má právo udělovat amnestii, promíjet a zmírňovat tresty uložené trestními soudy a nařizovat, aby se soudní řízení trestní nezahajovalo nebo aby se v něm nepokračovalo;</w:t>
      </w:r>
    </w:p>
    <w:p w:rsidR="000467D5" w:rsidRPr="000467D5" w:rsidRDefault="000467D5" w:rsidP="00046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467D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11. je vrchním velitelem ozbrojených sil;</w:t>
      </w:r>
    </w:p>
    <w:p w:rsidR="000467D5" w:rsidRPr="000467D5" w:rsidRDefault="000467D5" w:rsidP="00046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467D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12. vyhlašuje na návrh vlády válečný stav a vypovídá na základě rozhodnutí Národního shromáždění válku, je-li Československo napadeno nebo je-li třeba plnit mezinárodní smluvní závazky o společné obraně proti napadení.</w:t>
      </w:r>
    </w:p>
    <w:p w:rsidR="000467D5" w:rsidRPr="000467D5" w:rsidRDefault="000467D5" w:rsidP="00046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467D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(2) Presidentu republiky přísluší vykonávat i pravomoci, které nejsou výslovně v ústavě uvedeny, stanoví-li tak zákon.</w:t>
      </w:r>
    </w:p>
    <w:p w:rsidR="000467D5" w:rsidRPr="000467D5" w:rsidRDefault="000467D5" w:rsidP="000467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467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Čl. 63</w:t>
      </w:r>
    </w:p>
    <w:p w:rsidR="000467D5" w:rsidRPr="000467D5" w:rsidRDefault="000467D5" w:rsidP="00046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467D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lastRenderedPageBreak/>
        <w:t>(1) Presidentem republiky může být zvolen každý občan volitelný za poslance Národního shromáždění. Zvolen je ten, pro koho se vysloví nejméně tři pětiny všech poslanců Národního shromáždění.</w:t>
      </w:r>
    </w:p>
    <w:p w:rsidR="000467D5" w:rsidRPr="000467D5" w:rsidRDefault="000467D5" w:rsidP="00046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467D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(2) President republiky je volen na období pěti let. Ujímá se výkonu své funkce složením slibu.</w:t>
      </w:r>
    </w:p>
    <w:p w:rsidR="000467D5" w:rsidRPr="000467D5" w:rsidRDefault="000467D5" w:rsidP="00046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467D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(3) President republiky nemůže být zároveň poslancem Národního shromáždění, Slovenské národní rady nebo národního výboru nebo členem vlády.</w:t>
      </w:r>
    </w:p>
    <w:p w:rsidR="000467D5" w:rsidRPr="000467D5" w:rsidRDefault="000467D5" w:rsidP="00046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467D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(4) Bude-li zvolen presidentem republiky poslanec nebo člen vlády, přestane ode dne svého zvolení vykonávat dosavadní funkci. Dnem složení slibu zaniká jeho mandát nebo členství ve vládě.</w:t>
      </w:r>
    </w:p>
    <w:p w:rsidR="000467D5" w:rsidRPr="000467D5" w:rsidRDefault="000467D5" w:rsidP="000467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467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Čl. 64</w:t>
      </w:r>
    </w:p>
    <w:p w:rsidR="000467D5" w:rsidRPr="000467D5" w:rsidRDefault="000467D5" w:rsidP="00046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467D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President republiky skládá před Národním shromážděním tento slib: "Slibuji na svou čest a svědomí věrnost Československé socialistické republice a věci socialismu. Své povinnosti budu konat podle vůle lidu a v zájmu lidu, budu dbát blaha republiky a zachovávat ústavu a ostatní zákony socialistického státu."</w:t>
      </w:r>
    </w:p>
    <w:p w:rsidR="000467D5" w:rsidRPr="000467D5" w:rsidRDefault="000467D5" w:rsidP="000467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467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Čl. 65</w:t>
      </w:r>
    </w:p>
    <w:p w:rsidR="000467D5" w:rsidRPr="000467D5" w:rsidRDefault="000467D5" w:rsidP="000467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0467D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Uvolní-li se úřad presidenta republiky a nový president ještě není zvolen a nesložil slib, rovněž nemůže-li president republiky svůj úřad ze závažných důvodů vykonávat, přísluší výkon jeho funkcí vládě. Vláda může v takovém případě pověřit svého předsedu výkonem některých pravomocí presidenta republiky; na předsedu vlády přechází v té době vrchní velení nad ozbrojenými silami.</w:t>
      </w:r>
    </w:p>
    <w:p w:rsidR="000467D5" w:rsidRDefault="000467D5" w:rsidP="000467D5">
      <w:pPr>
        <w:pStyle w:val="Odstavecseseznamem"/>
        <w:ind w:left="1080"/>
        <w:jc w:val="both"/>
        <w:rPr>
          <w:rStyle w:val="Hypertextovodkaz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046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D548B"/>
    <w:multiLevelType w:val="hybridMultilevel"/>
    <w:tmpl w:val="ECB0C14E"/>
    <w:lvl w:ilvl="0" w:tplc="3F0889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507588"/>
    <w:multiLevelType w:val="hybridMultilevel"/>
    <w:tmpl w:val="D0A021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C5209"/>
    <w:multiLevelType w:val="hybridMultilevel"/>
    <w:tmpl w:val="F0E4F456"/>
    <w:lvl w:ilvl="0" w:tplc="583C8C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B026D7"/>
    <w:multiLevelType w:val="hybridMultilevel"/>
    <w:tmpl w:val="FAAC5AFC"/>
    <w:lvl w:ilvl="0" w:tplc="831C3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217B2A"/>
    <w:multiLevelType w:val="hybridMultilevel"/>
    <w:tmpl w:val="E30849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F9"/>
    <w:rsid w:val="000467D5"/>
    <w:rsid w:val="000A39F9"/>
    <w:rsid w:val="001540CE"/>
    <w:rsid w:val="002E68E3"/>
    <w:rsid w:val="003170DD"/>
    <w:rsid w:val="00325D41"/>
    <w:rsid w:val="00351B91"/>
    <w:rsid w:val="00394037"/>
    <w:rsid w:val="004562BF"/>
    <w:rsid w:val="0063548F"/>
    <w:rsid w:val="00872781"/>
    <w:rsid w:val="008F5B5E"/>
    <w:rsid w:val="0091486D"/>
    <w:rsid w:val="00976BB3"/>
    <w:rsid w:val="00994200"/>
    <w:rsid w:val="00A14FA0"/>
    <w:rsid w:val="00A256D3"/>
    <w:rsid w:val="00A432B2"/>
    <w:rsid w:val="00A64B46"/>
    <w:rsid w:val="00A663A1"/>
    <w:rsid w:val="00A72F71"/>
    <w:rsid w:val="00AD17F5"/>
    <w:rsid w:val="00BC5BE4"/>
    <w:rsid w:val="00C40EAF"/>
    <w:rsid w:val="00C47980"/>
    <w:rsid w:val="00CA431C"/>
    <w:rsid w:val="00CD63E0"/>
    <w:rsid w:val="00CE0B5A"/>
    <w:rsid w:val="00D528BD"/>
    <w:rsid w:val="00DA640D"/>
    <w:rsid w:val="00DB1C3C"/>
    <w:rsid w:val="00DC5EF2"/>
    <w:rsid w:val="00DF05BB"/>
    <w:rsid w:val="00E92336"/>
    <w:rsid w:val="00FD3C41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C3366"/>
  <w15:chartTrackingRefBased/>
  <w15:docId w15:val="{4E55DA7C-6B4D-4B88-A0AC-D1B0EAF0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467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467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39F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F05BB"/>
    <w:rPr>
      <w:color w:val="0563C1" w:themeColor="hyperlink"/>
      <w:u w:val="single"/>
    </w:rPr>
  </w:style>
  <w:style w:type="paragraph" w:customStyle="1" w:styleId="l1">
    <w:name w:val="l1"/>
    <w:basedOn w:val="Normln"/>
    <w:rsid w:val="00A25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467D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467D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46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3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akonyprolidi.cz/cs/1967-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QucAXju_kg" TargetMode="External"/><Relationship Id="rId5" Type="http://schemas.openxmlformats.org/officeDocument/2006/relationships/hyperlink" Target="http://www.totalita.cz/txt/txt_o_gottwaldk_1948_02_25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957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5</cp:revision>
  <dcterms:created xsi:type="dcterms:W3CDTF">2020-12-03T17:46:00Z</dcterms:created>
  <dcterms:modified xsi:type="dcterms:W3CDTF">2020-12-03T19:52:00Z</dcterms:modified>
</cp:coreProperties>
</file>