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08E71" w14:textId="77777777" w:rsidR="00CE666D" w:rsidRPr="00D13287" w:rsidRDefault="00EA4F66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VÝZKUMN</w:t>
      </w:r>
      <w:r w:rsidR="004D12C7" w:rsidRPr="00D13287">
        <w:rPr>
          <w:rFonts w:ascii="Times New Roman" w:hAnsi="Times New Roman" w:cs="Times New Roman"/>
          <w:color w:val="000000" w:themeColor="text1"/>
        </w:rPr>
        <w:t>É</w:t>
      </w:r>
      <w:r w:rsidRPr="00D13287">
        <w:rPr>
          <w:rFonts w:ascii="Times New Roman" w:hAnsi="Times New Roman" w:cs="Times New Roman"/>
          <w:color w:val="000000" w:themeColor="text1"/>
        </w:rPr>
        <w:t xml:space="preserve"> OTÁZK</w:t>
      </w:r>
      <w:r w:rsidR="00EE0F23" w:rsidRPr="00D13287">
        <w:rPr>
          <w:rFonts w:ascii="Times New Roman" w:hAnsi="Times New Roman" w:cs="Times New Roman"/>
          <w:color w:val="000000" w:themeColor="text1"/>
        </w:rPr>
        <w:t>Y</w:t>
      </w:r>
      <w:r w:rsidRPr="00D13287">
        <w:rPr>
          <w:rFonts w:ascii="Times New Roman" w:hAnsi="Times New Roman" w:cs="Times New Roman"/>
          <w:color w:val="000000" w:themeColor="text1"/>
        </w:rPr>
        <w:t xml:space="preserve">: Jaké jsou postoje vysokoškolských </w:t>
      </w:r>
      <w:commentRangeStart w:id="0"/>
      <w:r w:rsidRPr="00D13287">
        <w:rPr>
          <w:rFonts w:ascii="Times New Roman" w:hAnsi="Times New Roman" w:cs="Times New Roman"/>
          <w:color w:val="000000" w:themeColor="text1"/>
        </w:rPr>
        <w:t>nekuřáků</w:t>
      </w:r>
      <w:commentRangeEnd w:id="0"/>
      <w:r w:rsidR="007D1BDD">
        <w:rPr>
          <w:rStyle w:val="Odkaznakoment"/>
        </w:rPr>
        <w:commentReference w:id="0"/>
      </w:r>
      <w:r w:rsidRPr="00D13287">
        <w:rPr>
          <w:rFonts w:ascii="Times New Roman" w:hAnsi="Times New Roman" w:cs="Times New Roman"/>
          <w:color w:val="000000" w:themeColor="text1"/>
        </w:rPr>
        <w:t xml:space="preserve"> ke kouření?</w:t>
      </w:r>
      <w:r w:rsidR="00EE0F23" w:rsidRPr="00D13287">
        <w:rPr>
          <w:rFonts w:ascii="Times New Roman" w:hAnsi="Times New Roman" w:cs="Times New Roman"/>
          <w:color w:val="000000" w:themeColor="text1"/>
        </w:rPr>
        <w:t xml:space="preserve"> Čím jsou tyto postoje ovlivněny?</w:t>
      </w:r>
    </w:p>
    <w:p w14:paraId="1AF55959" w14:textId="77777777" w:rsidR="00AC73F2" w:rsidRPr="00D13287" w:rsidRDefault="00AC73F2" w:rsidP="000D3C4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 w:themeColor="text1"/>
        </w:rPr>
      </w:pPr>
    </w:p>
    <w:p w14:paraId="51716C12" w14:textId="77777777" w:rsidR="00AC73F2" w:rsidRPr="00D13287" w:rsidRDefault="00AC73F2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74BC5FC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Proměnné zahrnující věk, pohlaví, stupeň vzdělání </w:t>
      </w:r>
      <w:r w:rsidR="000D3C46" w:rsidRPr="00D13287">
        <w:rPr>
          <w:rFonts w:ascii="Times New Roman" w:hAnsi="Times New Roman" w:cs="Times New Roman"/>
          <w:color w:val="000000" w:themeColor="text1"/>
        </w:rPr>
        <w:t>(</w:t>
      </w:r>
      <w:r w:rsidRPr="00D13287">
        <w:rPr>
          <w:rFonts w:ascii="Times New Roman" w:hAnsi="Times New Roman" w:cs="Times New Roman"/>
          <w:color w:val="000000" w:themeColor="text1"/>
        </w:rPr>
        <w:t>dotaz na ročník) umístíme do druhé poloviny dotazníku.</w:t>
      </w:r>
    </w:p>
    <w:p w14:paraId="00F7070D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FD64189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II. </w:t>
      </w:r>
      <w:r w:rsidR="000D3C46" w:rsidRPr="00D13287">
        <w:rPr>
          <w:rFonts w:ascii="Times New Roman" w:hAnsi="Times New Roman" w:cs="Times New Roman"/>
          <w:color w:val="000000" w:themeColor="text1"/>
        </w:rPr>
        <w:t xml:space="preserve">  </w:t>
      </w:r>
      <w:r w:rsidR="00EE0F23" w:rsidRPr="00D13287">
        <w:rPr>
          <w:rFonts w:ascii="Times New Roman" w:hAnsi="Times New Roman" w:cs="Times New Roman"/>
          <w:color w:val="000000" w:themeColor="text1"/>
        </w:rPr>
        <w:tab/>
        <w:t xml:space="preserve">ČÁST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Sociodemografické proměnné:</w:t>
      </w:r>
    </w:p>
    <w:p w14:paraId="799CE701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3570C96" w14:textId="77777777" w:rsidR="00EA4F66" w:rsidRPr="00D13287" w:rsidRDefault="00EA4F66" w:rsidP="000D3C4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Kolik Vám je let?</w:t>
      </w:r>
    </w:p>
    <w:p w14:paraId="0D8A9210" w14:textId="77777777" w:rsidR="00EA4F66" w:rsidRPr="00D13287" w:rsidRDefault="00EA4F66" w:rsidP="000D3C46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_____________ (možnost na vepsání čísla)</w:t>
      </w:r>
    </w:p>
    <w:p w14:paraId="181232CD" w14:textId="77777777" w:rsidR="00EA4F66" w:rsidRPr="00D13287" w:rsidRDefault="00EA4F66" w:rsidP="000D3C46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</w:p>
    <w:p w14:paraId="0D33A4CA" w14:textId="77777777" w:rsidR="00EA4F66" w:rsidRPr="00D13287" w:rsidRDefault="00EA4F66" w:rsidP="000D3C4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Vyberte pohlaví:</w:t>
      </w:r>
    </w:p>
    <w:p w14:paraId="11458359" w14:textId="77777777" w:rsidR="00EA4F66" w:rsidRPr="00D13287" w:rsidRDefault="00EA4F66" w:rsidP="000D3C4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žena</w:t>
      </w:r>
    </w:p>
    <w:p w14:paraId="32CC9605" w14:textId="77777777" w:rsidR="00EA4F66" w:rsidRPr="00D13287" w:rsidRDefault="00EA4F66" w:rsidP="000D3C4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muž               </w:t>
      </w:r>
    </w:p>
    <w:p w14:paraId="6DA4097E" w14:textId="77777777" w:rsidR="00EA4F66" w:rsidRPr="00D13287" w:rsidRDefault="00EA4F6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490D1225" w14:textId="77777777" w:rsidR="00EA4F66" w:rsidRPr="00D13287" w:rsidRDefault="00EA4F66" w:rsidP="000D3C4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commentRangeStart w:id="1"/>
      <w:r w:rsidRPr="00D13287">
        <w:rPr>
          <w:rFonts w:ascii="Times New Roman" w:hAnsi="Times New Roman" w:cs="Times New Roman"/>
          <w:color w:val="000000" w:themeColor="text1"/>
        </w:rPr>
        <w:t>Jaký ročník studujete?</w:t>
      </w:r>
      <w:commentRangeEnd w:id="1"/>
      <w:r w:rsidR="00764608">
        <w:rPr>
          <w:rStyle w:val="Odkaznakoment"/>
        </w:rPr>
        <w:commentReference w:id="1"/>
      </w:r>
    </w:p>
    <w:p w14:paraId="157DFA86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první</w:t>
      </w:r>
    </w:p>
    <w:p w14:paraId="1D009B6F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druhý</w:t>
      </w:r>
    </w:p>
    <w:p w14:paraId="3B57A001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třetí</w:t>
      </w:r>
    </w:p>
    <w:p w14:paraId="2BA2266C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čtvrtý</w:t>
      </w:r>
    </w:p>
    <w:p w14:paraId="06A8D1D5" w14:textId="77777777" w:rsidR="00EA4F66" w:rsidRPr="00D13287" w:rsidRDefault="00EA4F66" w:rsidP="000D3C4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pátý</w:t>
      </w:r>
    </w:p>
    <w:p w14:paraId="15868EA1" w14:textId="77777777" w:rsidR="000D3C46" w:rsidRPr="00D13287" w:rsidRDefault="000D3C46" w:rsidP="000D3C4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pokud jiný, vyplňte:</w:t>
      </w:r>
      <w:r w:rsidRPr="00D13287">
        <w:rPr>
          <w:rFonts w:ascii="Times New Roman" w:hAnsi="Times New Roman" w:cs="Times New Roman"/>
          <w:color w:val="000000" w:themeColor="text1"/>
        </w:rPr>
        <w:br/>
      </w:r>
      <w:r w:rsidR="00A670C7" w:rsidRPr="00D13287">
        <w:rPr>
          <w:rFonts w:ascii="Times New Roman" w:hAnsi="Times New Roman" w:cs="Times New Roman"/>
          <w:color w:val="000000" w:themeColor="text1"/>
        </w:rPr>
        <w:t>___________</w:t>
      </w:r>
      <w:r w:rsidR="00EF3FED" w:rsidRPr="00D13287">
        <w:rPr>
          <w:rFonts w:ascii="Times New Roman" w:hAnsi="Times New Roman" w:cs="Times New Roman"/>
          <w:color w:val="000000" w:themeColor="text1"/>
        </w:rPr>
        <w:t>_ (</w:t>
      </w:r>
      <w:r w:rsidR="00A670C7" w:rsidRPr="00D13287">
        <w:rPr>
          <w:rFonts w:ascii="Times New Roman" w:hAnsi="Times New Roman" w:cs="Times New Roman"/>
          <w:color w:val="000000" w:themeColor="text1"/>
        </w:rPr>
        <w:t>možnost vepsání jiného ročníku)</w:t>
      </w:r>
    </w:p>
    <w:p w14:paraId="661A7D72" w14:textId="77777777" w:rsidR="00145A46" w:rsidRPr="00D13287" w:rsidRDefault="00145A46" w:rsidP="00145A46">
      <w:pPr>
        <w:pStyle w:val="Odstavecseseznamem"/>
        <w:ind w:left="1080"/>
        <w:rPr>
          <w:rFonts w:ascii="Times New Roman" w:hAnsi="Times New Roman" w:cs="Times New Roman"/>
          <w:color w:val="000000" w:themeColor="text1"/>
        </w:rPr>
      </w:pPr>
    </w:p>
    <w:p w14:paraId="214B58C8" w14:textId="77777777" w:rsidR="000D3C46" w:rsidRPr="00D13287" w:rsidRDefault="00AC73F2" w:rsidP="00AC73F2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_________________________________________________________________</w:t>
      </w:r>
      <w:r w:rsidR="000D3C46" w:rsidRPr="00D13287">
        <w:rPr>
          <w:rFonts w:ascii="Times New Roman" w:hAnsi="Times New Roman" w:cs="Times New Roman"/>
          <w:color w:val="000000" w:themeColor="text1"/>
        </w:rPr>
        <w:t>__________</w:t>
      </w:r>
    </w:p>
    <w:p w14:paraId="6299A661" w14:textId="77777777" w:rsidR="000D3C46" w:rsidRPr="00D13287" w:rsidRDefault="000D3C4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B90BA25" w14:textId="77777777" w:rsidR="000D3C46" w:rsidRPr="00D13287" w:rsidRDefault="000D3C46" w:rsidP="000D3C46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I.</w:t>
      </w:r>
      <w:r w:rsidR="00EE0F23" w:rsidRPr="00D13287">
        <w:rPr>
          <w:rFonts w:ascii="Times New Roman" w:hAnsi="Times New Roman" w:cs="Times New Roman"/>
          <w:color w:val="000000" w:themeColor="text1"/>
        </w:rPr>
        <w:t xml:space="preserve"> </w:t>
      </w:r>
      <w:r w:rsidR="00EE0F23" w:rsidRPr="00D13287">
        <w:rPr>
          <w:rFonts w:ascii="Times New Roman" w:hAnsi="Times New Roman" w:cs="Times New Roman"/>
          <w:color w:val="000000" w:themeColor="text1"/>
        </w:rPr>
        <w:tab/>
        <w:t xml:space="preserve">ČÁST </w:t>
      </w:r>
      <w:r w:rsidR="00EE0F23" w:rsidRPr="00D13287">
        <w:rPr>
          <w:rFonts w:ascii="Times New Roman" w:hAnsi="Times New Roman" w:cs="Times New Roman"/>
          <w:b/>
          <w:bCs/>
          <w:color w:val="000000" w:themeColor="text1"/>
        </w:rPr>
        <w:t>Závislé/nezávislé proměnné:</w:t>
      </w:r>
    </w:p>
    <w:p w14:paraId="3A41EE4A" w14:textId="77777777" w:rsidR="00EE0F23" w:rsidRPr="00D13287" w:rsidRDefault="00EE0F23" w:rsidP="000D3C46">
      <w:pPr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závislé</w:t>
      </w:r>
      <w:r w:rsidRPr="00D13287">
        <w:rPr>
          <w:rFonts w:ascii="Times New Roman" w:hAnsi="Times New Roman" w:cs="Times New Roman"/>
          <w:i/>
          <w:iCs/>
          <w:color w:val="000000" w:themeColor="text1"/>
        </w:rPr>
        <w:t>: negativní postoj, předsudky, osobní zkušenost, nekuřáctví</w:t>
      </w:r>
      <w:r w:rsidR="009A2AA0" w:rsidRPr="00D13287">
        <w:rPr>
          <w:rFonts w:ascii="Times New Roman" w:hAnsi="Times New Roman" w:cs="Times New Roman"/>
          <w:i/>
          <w:iCs/>
          <w:color w:val="000000" w:themeColor="text1"/>
        </w:rPr>
        <w:t>, stigmatizace</w:t>
      </w:r>
    </w:p>
    <w:p w14:paraId="0E5F665A" w14:textId="77777777" w:rsidR="00EE0F23" w:rsidRPr="00D13287" w:rsidRDefault="00EE0F23" w:rsidP="000D3C46">
      <w:pPr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nezávislé</w:t>
      </w:r>
      <w:r w:rsidRPr="00D13287">
        <w:rPr>
          <w:rFonts w:ascii="Times New Roman" w:hAnsi="Times New Roman" w:cs="Times New Roman"/>
          <w:i/>
          <w:iCs/>
          <w:color w:val="000000" w:themeColor="text1"/>
        </w:rPr>
        <w:t>: prostředí, obecný obraz kuřáka, rodina/rodinné zázemí, denormalizace</w:t>
      </w:r>
      <w:r w:rsidR="009A2AA0" w:rsidRPr="00D13287">
        <w:rPr>
          <w:rFonts w:ascii="Times New Roman" w:hAnsi="Times New Roman" w:cs="Times New Roman"/>
          <w:i/>
          <w:iCs/>
          <w:color w:val="000000" w:themeColor="text1"/>
        </w:rPr>
        <w:t>, zdravotní závadnost, většinová nekouřící společnost, zdraví</w:t>
      </w:r>
    </w:p>
    <w:p w14:paraId="7CE63986" w14:textId="77777777" w:rsidR="000D3C46" w:rsidRPr="00D13287" w:rsidRDefault="000D3C46" w:rsidP="000D3C4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739B7AD" w14:textId="77777777" w:rsidR="000D3C46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nekuřáctví</w:t>
      </w:r>
    </w:p>
    <w:p w14:paraId="6C483432" w14:textId="77777777" w:rsidR="000D3C46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zdravotní závadnost, zdraví</w:t>
      </w:r>
    </w:p>
    <w:p w14:paraId="290765E4" w14:textId="77777777" w:rsidR="000D3C46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denormalizace</w:t>
      </w:r>
    </w:p>
    <w:p w14:paraId="1BDC9BE5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stigmatizace</w:t>
      </w:r>
    </w:p>
    <w:p w14:paraId="79555F47" w14:textId="77777777" w:rsidR="000D3C46" w:rsidRPr="00D13287" w:rsidRDefault="000D3C46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většinová nekouřící společnost</w:t>
      </w:r>
    </w:p>
    <w:p w14:paraId="5B3524BF" w14:textId="77777777" w:rsidR="00EE0F23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negativní postoj</w:t>
      </w:r>
    </w:p>
    <w:p w14:paraId="20CF9A44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předsudky</w:t>
      </w:r>
    </w:p>
    <w:p w14:paraId="575DE53D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osobní zkušenost</w:t>
      </w:r>
    </w:p>
    <w:p w14:paraId="48303A63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prostředí</w:t>
      </w:r>
    </w:p>
    <w:p w14:paraId="7D3CD103" w14:textId="77777777" w:rsidR="004D12C7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obecný obraz kuřáka</w:t>
      </w:r>
    </w:p>
    <w:p w14:paraId="212B5342" w14:textId="77777777" w:rsidR="00664C0C" w:rsidRPr="00D13287" w:rsidRDefault="004D12C7" w:rsidP="000D3C46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>rodina/rodinné zázemí</w:t>
      </w:r>
    </w:p>
    <w:p w14:paraId="1625C580" w14:textId="77777777" w:rsidR="00664C0C" w:rsidRPr="00D13287" w:rsidRDefault="00664C0C" w:rsidP="00D90F8A">
      <w:pPr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br w:type="page"/>
      </w:r>
    </w:p>
    <w:p w14:paraId="42166DA8" w14:textId="77777777" w:rsidR="00D90F8A" w:rsidRPr="00B10620" w:rsidRDefault="00D90F8A" w:rsidP="00D90F8A">
      <w:pPr>
        <w:pStyle w:val="Podnadpis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</w:pPr>
      <w:commentRangeStart w:id="2"/>
      <w:r w:rsidRPr="00B1062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lastRenderedPageBreak/>
        <w:t xml:space="preserve">Jak se </w:t>
      </w:r>
      <w:r w:rsidR="00B10620" w:rsidRPr="00B1062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>identifikuješ?</w:t>
      </w:r>
      <w:r w:rsidR="00C5561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 xml:space="preserve"> </w:t>
      </w:r>
      <w:commentRangeEnd w:id="2"/>
      <w:r w:rsidR="00764608">
        <w:rPr>
          <w:rStyle w:val="Odkaznakoment"/>
          <w:rFonts w:eastAsiaTheme="minorHAnsi"/>
          <w:color w:val="auto"/>
          <w:spacing w:val="0"/>
          <w:lang w:val="cs-CZ"/>
        </w:rPr>
        <w:commentReference w:id="2"/>
      </w:r>
      <w:r w:rsidR="00532E8A" w:rsidRPr="00532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sym w:font="Wingdings" w:char="F0E0"/>
      </w:r>
      <w:r w:rsidR="00532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 xml:space="preserve"> </w:t>
      </w:r>
      <w:r w:rsidR="00532E8A" w:rsidRPr="00532E8A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>z odpovědi</w:t>
      </w:r>
      <w:r w:rsidR="00532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cs-CZ"/>
        </w:rPr>
        <w:t xml:space="preserve"> </w:t>
      </w:r>
      <w:r w:rsidR="00532E8A" w:rsidRPr="00532E8A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>by šel částečně vysvětlil jeho postoj ke kouření</w:t>
      </w:r>
    </w:p>
    <w:p w14:paraId="71799BAC" w14:textId="77777777" w:rsidR="00B10620" w:rsidRPr="00B10620" w:rsidRDefault="00B10620" w:rsidP="00B10620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</w:rPr>
      </w:pPr>
      <w:r w:rsidRPr="00B10620">
        <w:rPr>
          <w:rFonts w:ascii="Times New Roman" w:hAnsi="Times New Roman" w:cs="Times New Roman"/>
        </w:rPr>
        <w:t>kategorický nekuřák – nikdy jsem nekouřil/a</w:t>
      </w:r>
    </w:p>
    <w:p w14:paraId="615606ED" w14:textId="77777777" w:rsidR="00B10620" w:rsidRPr="00B10620" w:rsidRDefault="00B10620" w:rsidP="00B10620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</w:rPr>
      </w:pPr>
      <w:r w:rsidRPr="00B10620">
        <w:rPr>
          <w:rFonts w:ascii="Times New Roman" w:hAnsi="Times New Roman" w:cs="Times New Roman"/>
        </w:rPr>
        <w:t>nekuřák – pouze jsem to zkusil/a</w:t>
      </w:r>
    </w:p>
    <w:p w14:paraId="3C548C3D" w14:textId="77777777" w:rsidR="00B10620" w:rsidRPr="00B10620" w:rsidRDefault="00B10620" w:rsidP="00B10620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</w:rPr>
      </w:pPr>
      <w:r w:rsidRPr="00B10620">
        <w:rPr>
          <w:rFonts w:ascii="Times New Roman" w:hAnsi="Times New Roman" w:cs="Times New Roman"/>
        </w:rPr>
        <w:t>bývalý kuřák – kouřil/a jsem</w:t>
      </w:r>
      <w:r>
        <w:rPr>
          <w:rFonts w:ascii="Times New Roman" w:hAnsi="Times New Roman" w:cs="Times New Roman"/>
        </w:rPr>
        <w:t>, ale přestal/a jsem</w:t>
      </w:r>
    </w:p>
    <w:p w14:paraId="1294C758" w14:textId="77777777" w:rsidR="00B10620" w:rsidRPr="00B10620" w:rsidRDefault="00B10620" w:rsidP="00B10620"/>
    <w:p w14:paraId="70B043DF" w14:textId="77777777" w:rsidR="00CE2BE8" w:rsidRPr="00D13287" w:rsidRDefault="003E6D67" w:rsidP="00D90F8A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commentRangeStart w:id="3"/>
      <w:r w:rsidRPr="00D13287">
        <w:rPr>
          <w:rFonts w:ascii="Times New Roman" w:hAnsi="Times New Roman" w:cs="Times New Roman"/>
        </w:rPr>
        <w:t xml:space="preserve">výroky na </w:t>
      </w:r>
      <w:r w:rsidR="00CE2BE8" w:rsidRPr="00D13287">
        <w:rPr>
          <w:rFonts w:ascii="Times New Roman" w:hAnsi="Times New Roman" w:cs="Times New Roman"/>
        </w:rPr>
        <w:t xml:space="preserve">proměnné </w:t>
      </w:r>
      <w:r w:rsidR="00CE2BE8" w:rsidRPr="00B10620">
        <w:rPr>
          <w:rFonts w:ascii="Times New Roman" w:hAnsi="Times New Roman" w:cs="Times New Roman"/>
          <w:b/>
          <w:bCs/>
        </w:rPr>
        <w:t xml:space="preserve">zdraví a zdravotní </w:t>
      </w:r>
      <w:r w:rsidRPr="00B10620">
        <w:rPr>
          <w:rFonts w:ascii="Times New Roman" w:hAnsi="Times New Roman" w:cs="Times New Roman"/>
          <w:b/>
          <w:bCs/>
        </w:rPr>
        <w:t>závadnost</w:t>
      </w:r>
      <w:r w:rsidRPr="00D13287">
        <w:rPr>
          <w:rFonts w:ascii="Times New Roman" w:hAnsi="Times New Roman" w:cs="Times New Roman"/>
        </w:rPr>
        <w:t xml:space="preserve"> zobrazené pomocí </w:t>
      </w:r>
      <w:r w:rsidR="00CE2BE8" w:rsidRPr="00D13287">
        <w:rPr>
          <w:rFonts w:ascii="Times New Roman" w:hAnsi="Times New Roman" w:cs="Times New Roman"/>
        </w:rPr>
        <w:t>Likertov</w:t>
      </w:r>
      <w:r w:rsidRPr="00D13287">
        <w:rPr>
          <w:rFonts w:ascii="Times New Roman" w:hAnsi="Times New Roman" w:cs="Times New Roman"/>
        </w:rPr>
        <w:t>y</w:t>
      </w:r>
      <w:r w:rsidR="00CE2BE8" w:rsidRPr="00D13287">
        <w:rPr>
          <w:rFonts w:ascii="Times New Roman" w:hAnsi="Times New Roman" w:cs="Times New Roman"/>
        </w:rPr>
        <w:t xml:space="preserve"> škál</w:t>
      </w:r>
      <w:r w:rsidRPr="00D13287">
        <w:rPr>
          <w:rFonts w:ascii="Times New Roman" w:hAnsi="Times New Roman" w:cs="Times New Roman"/>
        </w:rPr>
        <w:t>y</w:t>
      </w:r>
      <w:r w:rsidR="00925190" w:rsidRPr="00D13287">
        <w:rPr>
          <w:rFonts w:ascii="Times New Roman" w:hAnsi="Times New Roman" w:cs="Times New Roman"/>
        </w:rPr>
        <w:t xml:space="preserve"> </w:t>
      </w:r>
      <w:r w:rsidR="00925190" w:rsidRPr="00D13287">
        <w:rPr>
          <w:rFonts w:ascii="Times New Roman" w:hAnsi="Times New Roman" w:cs="Times New Roman"/>
        </w:rPr>
        <w:sym w:font="Wingdings" w:char="F0E0"/>
      </w:r>
      <w:r w:rsidR="00925190" w:rsidRPr="00D13287">
        <w:rPr>
          <w:rFonts w:ascii="Times New Roman" w:hAnsi="Times New Roman" w:cs="Times New Roman"/>
        </w:rPr>
        <w:t xml:space="preserve"> </w:t>
      </w:r>
      <w:r w:rsidR="00D13287" w:rsidRPr="00D13287">
        <w:rPr>
          <w:rFonts w:ascii="Times New Roman" w:hAnsi="Times New Roman" w:cs="Times New Roman"/>
        </w:rPr>
        <w:t xml:space="preserve">měření </w:t>
      </w:r>
      <w:r w:rsidR="00925190" w:rsidRPr="00D13287">
        <w:rPr>
          <w:rFonts w:ascii="Times New Roman" w:hAnsi="Times New Roman" w:cs="Times New Roman"/>
        </w:rPr>
        <w:t>rozhodně souhlasím 1, spíše souhlasím 2, spíše nesouhlasím 3, rozhodně nesouhlasím 4</w:t>
      </w:r>
    </w:p>
    <w:p w14:paraId="3528B81A" w14:textId="77777777" w:rsidR="00CE2BE8" w:rsidRPr="00D13287" w:rsidRDefault="00CE2BE8" w:rsidP="00CE2BE8">
      <w:pPr>
        <w:pStyle w:val="Odstavecseseznamem"/>
        <w:rPr>
          <w:rFonts w:ascii="Times New Roman" w:hAnsi="Times New Roman" w:cs="Times New Roman"/>
        </w:rPr>
      </w:pPr>
    </w:p>
    <w:p w14:paraId="762B7B1C" w14:textId="77777777" w:rsidR="00D90F8A" w:rsidRPr="00D13287" w:rsidRDefault="00D13287" w:rsidP="00CE2BE8">
      <w:pPr>
        <w:pStyle w:val="Odstavecsesezname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</w:t>
      </w:r>
      <w:r w:rsidR="00D90F8A" w:rsidRPr="00D13287">
        <w:rPr>
          <w:rFonts w:ascii="Times New Roman" w:hAnsi="Times New Roman" w:cs="Times New Roman"/>
          <w:b/>
          <w:bCs/>
        </w:rPr>
        <w:t xml:space="preserve"> níže zobrazené tabulce s výroky vyberte takovou možnost, se kterou se identifikujete nejvíce</w:t>
      </w:r>
      <w:commentRangeEnd w:id="3"/>
      <w:r w:rsidR="00764608">
        <w:rPr>
          <w:rStyle w:val="Odkaznakoment"/>
        </w:rPr>
        <w:commentReference w:id="3"/>
      </w:r>
      <w:r w:rsidR="00D90F8A" w:rsidRPr="00D13287">
        <w:rPr>
          <w:rFonts w:ascii="Times New Roman" w:hAnsi="Times New Roman" w:cs="Times New Roman"/>
          <w:b/>
          <w:bCs/>
        </w:rPr>
        <w:t>:</w:t>
      </w:r>
    </w:p>
    <w:p w14:paraId="7D1ECDD1" w14:textId="77777777" w:rsidR="00CE2BE8" w:rsidRPr="00D13287" w:rsidRDefault="00CE2BE8" w:rsidP="00CE2BE8">
      <w:pPr>
        <w:rPr>
          <w:rFonts w:ascii="Times New Roman" w:hAnsi="Times New Roman" w:cs="Times New Roman"/>
          <w:b/>
          <w:bCs/>
        </w:rPr>
      </w:pPr>
    </w:p>
    <w:tbl>
      <w:tblPr>
        <w:tblStyle w:val="Mkatabulky"/>
        <w:tblW w:w="11149" w:type="dxa"/>
        <w:tblInd w:w="-998" w:type="dxa"/>
        <w:tblLook w:val="04A0" w:firstRow="1" w:lastRow="0" w:firstColumn="1" w:lastColumn="0" w:noHBand="0" w:noVBand="1"/>
      </w:tblPr>
      <w:tblGrid>
        <w:gridCol w:w="3028"/>
        <w:gridCol w:w="2030"/>
        <w:gridCol w:w="2030"/>
        <w:gridCol w:w="2030"/>
        <w:gridCol w:w="2031"/>
      </w:tblGrid>
      <w:tr w:rsidR="00D90F8A" w:rsidRPr="00D13287" w14:paraId="09A75346" w14:textId="77777777" w:rsidTr="00E5161B">
        <w:trPr>
          <w:trHeight w:val="988"/>
        </w:trPr>
        <w:tc>
          <w:tcPr>
            <w:tcW w:w="3028" w:type="dxa"/>
            <w:vAlign w:val="center"/>
          </w:tcPr>
          <w:p w14:paraId="21CAB374" w14:textId="77777777" w:rsidR="00D90F8A" w:rsidRPr="00D13287" w:rsidRDefault="00D90F8A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Kouření cigaret je klasickou závislostí a nemocí.</w:t>
            </w:r>
          </w:p>
        </w:tc>
        <w:tc>
          <w:tcPr>
            <w:tcW w:w="2030" w:type="dxa"/>
            <w:vAlign w:val="center"/>
          </w:tcPr>
          <w:p w14:paraId="78532B99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29BC9135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421B6536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3006A2FB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D90F8A" w:rsidRPr="00D13287" w14:paraId="4D1E108F" w14:textId="77777777" w:rsidTr="00E5161B">
        <w:trPr>
          <w:trHeight w:val="975"/>
        </w:trPr>
        <w:tc>
          <w:tcPr>
            <w:tcW w:w="3028" w:type="dxa"/>
            <w:vAlign w:val="center"/>
          </w:tcPr>
          <w:p w14:paraId="733260F8" w14:textId="77777777" w:rsidR="00D90F8A" w:rsidRPr="00D13287" w:rsidRDefault="00CE2BE8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Kouření přináší kuřákům vážná zdravotní rizika.</w:t>
            </w:r>
          </w:p>
        </w:tc>
        <w:tc>
          <w:tcPr>
            <w:tcW w:w="2030" w:type="dxa"/>
            <w:vAlign w:val="center"/>
          </w:tcPr>
          <w:p w14:paraId="6EBF014D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30A1E6E0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4E22FB9C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2F1B8084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D90F8A" w:rsidRPr="00D13287" w14:paraId="6D0BA18B" w14:textId="77777777" w:rsidTr="00E5161B">
        <w:trPr>
          <w:trHeight w:val="865"/>
        </w:trPr>
        <w:tc>
          <w:tcPr>
            <w:tcW w:w="3028" w:type="dxa"/>
            <w:vAlign w:val="center"/>
          </w:tcPr>
          <w:p w14:paraId="156E182A" w14:textId="77777777" w:rsidR="00D90F8A" w:rsidRPr="00D13287" w:rsidRDefault="00E257F6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Kuřáci si dobrovolně ničí zdraví.</w:t>
            </w:r>
          </w:p>
        </w:tc>
        <w:tc>
          <w:tcPr>
            <w:tcW w:w="2030" w:type="dxa"/>
            <w:vAlign w:val="center"/>
          </w:tcPr>
          <w:p w14:paraId="3BA1D169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49EB6DEE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67E5138F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5A2C3575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D90F8A" w:rsidRPr="00D13287" w14:paraId="4A018289" w14:textId="77777777" w:rsidTr="00E5161B">
        <w:trPr>
          <w:trHeight w:val="1005"/>
        </w:trPr>
        <w:tc>
          <w:tcPr>
            <w:tcW w:w="3028" w:type="dxa"/>
            <w:vAlign w:val="center"/>
          </w:tcPr>
          <w:p w14:paraId="72413BBE" w14:textId="77777777" w:rsidR="00D90F8A" w:rsidRPr="00D13287" w:rsidRDefault="00E257F6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>Nekouřím, abych zůstal zdravý/zdravá.</w:t>
            </w:r>
          </w:p>
        </w:tc>
        <w:tc>
          <w:tcPr>
            <w:tcW w:w="2030" w:type="dxa"/>
            <w:vAlign w:val="center"/>
          </w:tcPr>
          <w:p w14:paraId="4B9DD7BE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016A6746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6A089456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662F9204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D90F8A" w:rsidRPr="00D13287" w14:paraId="1F68BF62" w14:textId="77777777" w:rsidTr="00E5161B">
        <w:trPr>
          <w:trHeight w:val="1119"/>
        </w:trPr>
        <w:tc>
          <w:tcPr>
            <w:tcW w:w="3028" w:type="dxa"/>
            <w:vAlign w:val="center"/>
          </w:tcPr>
          <w:p w14:paraId="36F9AEDE" w14:textId="77777777" w:rsidR="00D90F8A" w:rsidRPr="00D13287" w:rsidRDefault="00E5161B" w:rsidP="00B70F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287">
              <w:rPr>
                <w:rFonts w:ascii="Times New Roman" w:hAnsi="Times New Roman" w:cs="Times New Roman"/>
                <w:b/>
                <w:bCs/>
              </w:rPr>
              <w:t xml:space="preserve">Pasivní kouření </w:t>
            </w:r>
            <w:r w:rsidR="00A155DB" w:rsidRPr="00D13287">
              <w:rPr>
                <w:rFonts w:ascii="Times New Roman" w:hAnsi="Times New Roman" w:cs="Times New Roman"/>
                <w:b/>
                <w:bCs/>
              </w:rPr>
              <w:t>pro mě znamená riziko na zdraví.</w:t>
            </w:r>
          </w:p>
        </w:tc>
        <w:tc>
          <w:tcPr>
            <w:tcW w:w="2030" w:type="dxa"/>
            <w:vAlign w:val="center"/>
          </w:tcPr>
          <w:p w14:paraId="23B6401C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30" w:type="dxa"/>
            <w:vAlign w:val="center"/>
          </w:tcPr>
          <w:p w14:paraId="21C63443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30" w:type="dxa"/>
            <w:vAlign w:val="center"/>
          </w:tcPr>
          <w:p w14:paraId="4BCFA9C2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31" w:type="dxa"/>
            <w:vAlign w:val="center"/>
          </w:tcPr>
          <w:p w14:paraId="78B052E3" w14:textId="77777777" w:rsidR="00D90F8A" w:rsidRPr="00D13287" w:rsidRDefault="00D90F8A" w:rsidP="00D90F8A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</w:tbl>
    <w:p w14:paraId="1082E241" w14:textId="77777777" w:rsidR="00D90F8A" w:rsidRPr="00D13287" w:rsidRDefault="00D90F8A" w:rsidP="00D90F8A">
      <w:pPr>
        <w:rPr>
          <w:rFonts w:ascii="Times New Roman" w:hAnsi="Times New Roman" w:cs="Times New Roman"/>
        </w:rPr>
      </w:pPr>
    </w:p>
    <w:p w14:paraId="082E8E51" w14:textId="77777777" w:rsidR="00B81773" w:rsidRPr="00D13287" w:rsidRDefault="00B81773" w:rsidP="00D90F8A">
      <w:pPr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Zdraví jako soulad činnosti těla a hodnota, kterou se nekuřák rozhodl chránit (Nováková, 2011).</w:t>
      </w:r>
    </w:p>
    <w:p w14:paraId="7D165D77" w14:textId="77777777" w:rsidR="00D13287" w:rsidRPr="00D13287" w:rsidRDefault="00D13287" w:rsidP="00D90F8A">
      <w:pPr>
        <w:rPr>
          <w:rFonts w:ascii="Times New Roman" w:hAnsi="Times New Roman" w:cs="Times New Roman"/>
          <w:i/>
          <w:iCs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Zdravotní závadnost kouření je následující: hrozba kardiovaskulárních a nádorových onemocnění nejenom pro kuřáky samotné, ale i pro pasivní kuřáky (Csémy, Sovinová, 2003).</w:t>
      </w:r>
    </w:p>
    <w:p w14:paraId="5E0C863B" w14:textId="77777777" w:rsidR="00D90F8A" w:rsidRPr="00D13287" w:rsidRDefault="00D90F8A" w:rsidP="00D90F8A">
      <w:pPr>
        <w:rPr>
          <w:rFonts w:ascii="Times New Roman" w:hAnsi="Times New Roman" w:cs="Times New Roman"/>
        </w:rPr>
      </w:pPr>
    </w:p>
    <w:p w14:paraId="218663C5" w14:textId="77777777" w:rsidR="003E6D67" w:rsidRDefault="003E6D67" w:rsidP="003E6D67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commentRangeStart w:id="4"/>
      <w:r w:rsidRPr="00455C01">
        <w:rPr>
          <w:rFonts w:ascii="Times New Roman" w:hAnsi="Times New Roman" w:cs="Times New Roman"/>
          <w:b/>
          <w:bCs/>
        </w:rPr>
        <w:t>Denormalizace</w:t>
      </w:r>
      <w:r w:rsidR="00D13287" w:rsidRPr="00D13287">
        <w:rPr>
          <w:rFonts w:ascii="Times New Roman" w:hAnsi="Times New Roman" w:cs="Times New Roman"/>
        </w:rPr>
        <w:t xml:space="preserve"> – set otázek na denormalizaci kouření, </w:t>
      </w:r>
      <w:r w:rsidR="00C13A14">
        <w:rPr>
          <w:rFonts w:ascii="Times New Roman" w:hAnsi="Times New Roman" w:cs="Times New Roman"/>
        </w:rPr>
        <w:t xml:space="preserve">měření </w:t>
      </w:r>
      <w:r w:rsidR="00D13287" w:rsidRPr="00D13287">
        <w:rPr>
          <w:rFonts w:ascii="Times New Roman" w:hAnsi="Times New Roman" w:cs="Times New Roman"/>
        </w:rPr>
        <w:t>odpověd</w:t>
      </w:r>
      <w:r w:rsidR="00D15117">
        <w:rPr>
          <w:rFonts w:ascii="Times New Roman" w:hAnsi="Times New Roman" w:cs="Times New Roman"/>
        </w:rPr>
        <w:t xml:space="preserve">i </w:t>
      </w:r>
      <w:r w:rsidR="00D13287" w:rsidRPr="00D13287">
        <w:rPr>
          <w:rFonts w:ascii="Times New Roman" w:hAnsi="Times New Roman" w:cs="Times New Roman"/>
        </w:rPr>
        <w:t>ano/ne</w:t>
      </w:r>
      <w:r w:rsidR="001629A4">
        <w:rPr>
          <w:rFonts w:ascii="Times New Roman" w:hAnsi="Times New Roman" w:cs="Times New Roman"/>
        </w:rPr>
        <w:t xml:space="preserve"> + nevím</w:t>
      </w:r>
    </w:p>
    <w:p w14:paraId="3BAE4A58" w14:textId="77777777" w:rsidR="00C13A14" w:rsidRDefault="00C13A14" w:rsidP="00C13A14">
      <w:pPr>
        <w:rPr>
          <w:rFonts w:ascii="Times New Roman" w:hAnsi="Times New Roman" w:cs="Times New Roman"/>
        </w:rPr>
      </w:pPr>
    </w:p>
    <w:p w14:paraId="2866DA47" w14:textId="77777777" w:rsidR="00C13A14" w:rsidRPr="00455C01" w:rsidRDefault="006205B8" w:rsidP="00455C01">
      <w:pPr>
        <w:ind w:left="1134"/>
        <w:rPr>
          <w:rFonts w:ascii="Times New Roman" w:hAnsi="Times New Roman" w:cs="Times New Roman"/>
          <w:b/>
          <w:bCs/>
        </w:rPr>
      </w:pPr>
      <w:r w:rsidRPr="00455C01">
        <w:rPr>
          <w:rFonts w:ascii="Times New Roman" w:hAnsi="Times New Roman" w:cs="Times New Roman"/>
          <w:b/>
          <w:bCs/>
        </w:rPr>
        <w:t xml:space="preserve">Pociťujete </w:t>
      </w:r>
      <w:r w:rsidR="008911D2">
        <w:rPr>
          <w:rFonts w:ascii="Times New Roman" w:hAnsi="Times New Roman" w:cs="Times New Roman"/>
          <w:b/>
          <w:bCs/>
        </w:rPr>
        <w:t>denormalizaci kouření (</w:t>
      </w:r>
      <w:r w:rsidRPr="00455C01">
        <w:rPr>
          <w:rFonts w:ascii="Times New Roman" w:hAnsi="Times New Roman" w:cs="Times New Roman"/>
          <w:b/>
          <w:bCs/>
        </w:rPr>
        <w:t>protikuřáckou politiku</w:t>
      </w:r>
      <w:r w:rsidR="008911D2">
        <w:rPr>
          <w:rFonts w:ascii="Times New Roman" w:hAnsi="Times New Roman" w:cs="Times New Roman"/>
          <w:b/>
          <w:bCs/>
        </w:rPr>
        <w:t>)</w:t>
      </w:r>
      <w:r w:rsidRPr="00455C01">
        <w:rPr>
          <w:rFonts w:ascii="Times New Roman" w:hAnsi="Times New Roman" w:cs="Times New Roman"/>
          <w:b/>
          <w:bCs/>
        </w:rPr>
        <w:t>?</w:t>
      </w:r>
    </w:p>
    <w:p w14:paraId="0CD09423" w14:textId="77777777" w:rsidR="006205B8" w:rsidRDefault="006205B8" w:rsidP="00455C01">
      <w:pPr>
        <w:pStyle w:val="Odstavecseseznamem"/>
        <w:numPr>
          <w:ilvl w:val="0"/>
          <w:numId w:val="13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38CFBAFD" w14:textId="77777777" w:rsidR="006205B8" w:rsidRDefault="006205B8" w:rsidP="00455C01">
      <w:pPr>
        <w:pStyle w:val="Odstavecseseznamem"/>
        <w:numPr>
          <w:ilvl w:val="0"/>
          <w:numId w:val="13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14453F33" w14:textId="77777777" w:rsidR="006205B8" w:rsidRDefault="001629A4" w:rsidP="00455C01">
      <w:pPr>
        <w:pStyle w:val="Odstavecseseznamem"/>
        <w:numPr>
          <w:ilvl w:val="0"/>
          <w:numId w:val="13"/>
        </w:numPr>
        <w:ind w:left="1134"/>
        <w:rPr>
          <w:rFonts w:ascii="Times New Roman" w:hAnsi="Times New Roman" w:cs="Times New Roman"/>
        </w:rPr>
      </w:pPr>
      <w:r w:rsidRPr="008911D2">
        <w:rPr>
          <w:rFonts w:ascii="Times New Roman" w:hAnsi="Times New Roman" w:cs="Times New Roman"/>
        </w:rPr>
        <w:t>nevím o takovém opatření</w:t>
      </w:r>
    </w:p>
    <w:p w14:paraId="3F963F59" w14:textId="77777777" w:rsidR="008911D2" w:rsidRDefault="008911D2" w:rsidP="008911D2">
      <w:pPr>
        <w:rPr>
          <w:rFonts w:ascii="Times New Roman" w:hAnsi="Times New Roman" w:cs="Times New Roman"/>
        </w:rPr>
      </w:pPr>
    </w:p>
    <w:p w14:paraId="02091F8A" w14:textId="77777777" w:rsidR="008911D2" w:rsidRPr="008911D2" w:rsidRDefault="008911D2" w:rsidP="008911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dále např.</w:t>
      </w:r>
    </w:p>
    <w:p w14:paraId="330B9B52" w14:textId="77777777" w:rsidR="006205B8" w:rsidRPr="00455C01" w:rsidRDefault="006205B8" w:rsidP="00455C01">
      <w:pPr>
        <w:ind w:left="1134"/>
        <w:rPr>
          <w:rFonts w:ascii="Times New Roman" w:hAnsi="Times New Roman" w:cs="Times New Roman"/>
          <w:b/>
          <w:bCs/>
        </w:rPr>
      </w:pPr>
      <w:r w:rsidRPr="00455C01">
        <w:rPr>
          <w:rFonts w:ascii="Times New Roman" w:hAnsi="Times New Roman" w:cs="Times New Roman"/>
          <w:b/>
          <w:bCs/>
        </w:rPr>
        <w:t>Je to podle vás dobře?</w:t>
      </w:r>
    </w:p>
    <w:p w14:paraId="5F525662" w14:textId="77777777" w:rsidR="006205B8" w:rsidRDefault="006205B8" w:rsidP="00455C01">
      <w:pPr>
        <w:pStyle w:val="Odstavecseseznamem"/>
        <w:numPr>
          <w:ilvl w:val="0"/>
          <w:numId w:val="14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74C8C3EB" w14:textId="77777777" w:rsidR="001629A4" w:rsidRPr="001629A4" w:rsidRDefault="006205B8" w:rsidP="00455C01">
      <w:pPr>
        <w:pStyle w:val="Odstavecseseznamem"/>
        <w:numPr>
          <w:ilvl w:val="0"/>
          <w:numId w:val="14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  <w:commentRangeEnd w:id="4"/>
      <w:r w:rsidR="00477DEE">
        <w:rPr>
          <w:rStyle w:val="Odkaznakoment"/>
        </w:rPr>
        <w:commentReference w:id="4"/>
      </w:r>
    </w:p>
    <w:p w14:paraId="5510F1CD" w14:textId="77777777" w:rsidR="006205B8" w:rsidRDefault="006205B8" w:rsidP="00455C01">
      <w:pPr>
        <w:ind w:left="1134"/>
        <w:rPr>
          <w:rFonts w:ascii="Times New Roman" w:hAnsi="Times New Roman" w:cs="Times New Roman"/>
        </w:rPr>
      </w:pPr>
    </w:p>
    <w:p w14:paraId="061920D0" w14:textId="77777777" w:rsidR="006205B8" w:rsidRDefault="006205B8" w:rsidP="00455C01">
      <w:pPr>
        <w:ind w:left="1134"/>
        <w:rPr>
          <w:rFonts w:ascii="Times New Roman" w:hAnsi="Times New Roman" w:cs="Times New Roman"/>
        </w:rPr>
      </w:pPr>
      <w:r w:rsidRPr="00455C01">
        <w:rPr>
          <w:rFonts w:ascii="Times New Roman" w:hAnsi="Times New Roman" w:cs="Times New Roman"/>
          <w:b/>
          <w:bCs/>
        </w:rPr>
        <w:t xml:space="preserve">Souhlasíte se zákazem kouření ve </w:t>
      </w:r>
      <w:commentRangeStart w:id="5"/>
      <w:r w:rsidRPr="00455C01">
        <w:rPr>
          <w:rFonts w:ascii="Times New Roman" w:hAnsi="Times New Roman" w:cs="Times New Roman"/>
          <w:b/>
          <w:bCs/>
        </w:rPr>
        <w:t>vnitřních prostorách?</w:t>
      </w:r>
    </w:p>
    <w:p w14:paraId="0D0C8F27" w14:textId="77777777" w:rsidR="006205B8" w:rsidRDefault="006205B8" w:rsidP="00455C01">
      <w:pPr>
        <w:pStyle w:val="Odstavecseseznamem"/>
        <w:numPr>
          <w:ilvl w:val="0"/>
          <w:numId w:val="15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35DC7880" w14:textId="77777777" w:rsidR="006205B8" w:rsidRDefault="006205B8" w:rsidP="00455C01">
      <w:pPr>
        <w:pStyle w:val="Odstavecseseznamem"/>
        <w:numPr>
          <w:ilvl w:val="0"/>
          <w:numId w:val="15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66079C37" w14:textId="77777777" w:rsidR="001629A4" w:rsidRDefault="001629A4" w:rsidP="00455C01">
      <w:pPr>
        <w:pStyle w:val="Odstavecseseznamem"/>
        <w:numPr>
          <w:ilvl w:val="0"/>
          <w:numId w:val="15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nevím o takovém opatření</w:t>
      </w:r>
    </w:p>
    <w:p w14:paraId="4D00E264" w14:textId="77777777" w:rsidR="001629A4" w:rsidRDefault="001629A4" w:rsidP="00455C01">
      <w:pPr>
        <w:ind w:left="1134"/>
        <w:rPr>
          <w:rFonts w:ascii="Times New Roman" w:hAnsi="Times New Roman" w:cs="Times New Roman"/>
        </w:rPr>
      </w:pPr>
    </w:p>
    <w:p w14:paraId="35F9EC32" w14:textId="77777777" w:rsidR="006205B8" w:rsidRPr="00455C01" w:rsidRDefault="006205B8" w:rsidP="00455C01">
      <w:pPr>
        <w:ind w:left="1134"/>
        <w:rPr>
          <w:rFonts w:ascii="Times New Roman" w:hAnsi="Times New Roman" w:cs="Times New Roman"/>
          <w:b/>
          <w:bCs/>
        </w:rPr>
      </w:pPr>
      <w:r w:rsidRPr="00455C01">
        <w:rPr>
          <w:rFonts w:ascii="Times New Roman" w:hAnsi="Times New Roman" w:cs="Times New Roman"/>
          <w:b/>
          <w:bCs/>
        </w:rPr>
        <w:t>Souhlasíte se zákazem kouření ve veřejných prostorách?</w:t>
      </w:r>
      <w:commentRangeEnd w:id="5"/>
      <w:r w:rsidR="0026440E">
        <w:rPr>
          <w:rStyle w:val="Odkaznakoment"/>
        </w:rPr>
        <w:commentReference w:id="5"/>
      </w:r>
    </w:p>
    <w:p w14:paraId="4FE71A26" w14:textId="77777777" w:rsidR="006205B8" w:rsidRDefault="006205B8" w:rsidP="00455C01">
      <w:pPr>
        <w:pStyle w:val="Odstavecseseznamem"/>
        <w:numPr>
          <w:ilvl w:val="0"/>
          <w:numId w:val="16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6FE2F16E" w14:textId="77777777" w:rsidR="006205B8" w:rsidRDefault="006205B8" w:rsidP="00455C01">
      <w:pPr>
        <w:pStyle w:val="Odstavecseseznamem"/>
        <w:numPr>
          <w:ilvl w:val="0"/>
          <w:numId w:val="16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7054E9B1" w14:textId="77777777" w:rsidR="001629A4" w:rsidRDefault="001629A4" w:rsidP="00455C01">
      <w:pPr>
        <w:pStyle w:val="Odstavecseseznamem"/>
        <w:numPr>
          <w:ilvl w:val="0"/>
          <w:numId w:val="16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nevím o takovém opatření</w:t>
      </w:r>
    </w:p>
    <w:p w14:paraId="04961853" w14:textId="77777777" w:rsidR="001629A4" w:rsidRDefault="001629A4" w:rsidP="00455C01">
      <w:pPr>
        <w:ind w:left="1134"/>
        <w:rPr>
          <w:rFonts w:ascii="Times New Roman" w:hAnsi="Times New Roman" w:cs="Times New Roman"/>
        </w:rPr>
      </w:pPr>
    </w:p>
    <w:p w14:paraId="0D2FE6B9" w14:textId="77777777" w:rsidR="001629A4" w:rsidRPr="00455C01" w:rsidRDefault="001629A4" w:rsidP="00455C01">
      <w:pPr>
        <w:ind w:left="1134"/>
        <w:rPr>
          <w:rFonts w:ascii="Times New Roman" w:hAnsi="Times New Roman" w:cs="Times New Roman"/>
          <w:b/>
          <w:bCs/>
        </w:rPr>
      </w:pPr>
      <w:commentRangeStart w:id="6"/>
      <w:r w:rsidRPr="00455C01">
        <w:rPr>
          <w:rFonts w:ascii="Times New Roman" w:hAnsi="Times New Roman" w:cs="Times New Roman"/>
          <w:b/>
          <w:bCs/>
        </w:rPr>
        <w:t>Zachytil/a jste kolem sebe prevenci kouření?</w:t>
      </w:r>
      <w:commentRangeEnd w:id="6"/>
      <w:r w:rsidR="0026440E">
        <w:rPr>
          <w:rStyle w:val="Odkaznakoment"/>
        </w:rPr>
        <w:commentReference w:id="6"/>
      </w:r>
    </w:p>
    <w:p w14:paraId="01B2EE06" w14:textId="77777777" w:rsidR="001629A4" w:rsidRDefault="001629A4" w:rsidP="00455C01">
      <w:pPr>
        <w:pStyle w:val="Odstavecseseznamem"/>
        <w:numPr>
          <w:ilvl w:val="0"/>
          <w:numId w:val="17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4862131A" w14:textId="77777777" w:rsidR="001629A4" w:rsidRDefault="001629A4" w:rsidP="00455C01">
      <w:pPr>
        <w:pStyle w:val="Odstavecseseznamem"/>
        <w:numPr>
          <w:ilvl w:val="0"/>
          <w:numId w:val="17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7583ABC1" w14:textId="77777777" w:rsidR="001629A4" w:rsidRDefault="001629A4" w:rsidP="00455C01">
      <w:pPr>
        <w:ind w:left="1134"/>
        <w:rPr>
          <w:rFonts w:ascii="Times New Roman" w:hAnsi="Times New Roman" w:cs="Times New Roman"/>
        </w:rPr>
      </w:pPr>
    </w:p>
    <w:p w14:paraId="5760FDC1" w14:textId="77777777" w:rsidR="001629A4" w:rsidRPr="00455C01" w:rsidRDefault="001629A4" w:rsidP="00455C01">
      <w:pPr>
        <w:ind w:left="1134"/>
        <w:rPr>
          <w:rFonts w:ascii="Times New Roman" w:hAnsi="Times New Roman" w:cs="Times New Roman"/>
          <w:b/>
          <w:bCs/>
        </w:rPr>
      </w:pPr>
      <w:r w:rsidRPr="00455C01">
        <w:rPr>
          <w:rFonts w:ascii="Times New Roman" w:hAnsi="Times New Roman" w:cs="Times New Roman"/>
          <w:b/>
          <w:bCs/>
        </w:rPr>
        <w:t xml:space="preserve">Vnímáte </w:t>
      </w:r>
      <w:commentRangeStart w:id="7"/>
      <w:r w:rsidRPr="00455C01">
        <w:rPr>
          <w:rFonts w:ascii="Times New Roman" w:hAnsi="Times New Roman" w:cs="Times New Roman"/>
          <w:b/>
          <w:bCs/>
        </w:rPr>
        <w:t xml:space="preserve">pozitivně povědomí o negativních </w:t>
      </w:r>
      <w:commentRangeEnd w:id="7"/>
      <w:r w:rsidR="0026440E">
        <w:rPr>
          <w:rStyle w:val="Odkaznakoment"/>
        </w:rPr>
        <w:commentReference w:id="7"/>
      </w:r>
      <w:r w:rsidRPr="00455C01">
        <w:rPr>
          <w:rFonts w:ascii="Times New Roman" w:hAnsi="Times New Roman" w:cs="Times New Roman"/>
          <w:b/>
          <w:bCs/>
        </w:rPr>
        <w:t>výjevech o kouření?</w:t>
      </w:r>
    </w:p>
    <w:p w14:paraId="3EF3ABA8" w14:textId="77777777" w:rsidR="001629A4" w:rsidRDefault="001629A4" w:rsidP="00455C01">
      <w:pPr>
        <w:pStyle w:val="Odstavecseseznamem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250D1E01" w14:textId="77777777" w:rsidR="001629A4" w:rsidRPr="001629A4" w:rsidRDefault="001629A4" w:rsidP="00455C01">
      <w:pPr>
        <w:pStyle w:val="Odstavecseseznamem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0344DB44" w14:textId="77777777" w:rsidR="00B81773" w:rsidRPr="00D13287" w:rsidRDefault="00B81773" w:rsidP="00B81773">
      <w:pPr>
        <w:rPr>
          <w:rFonts w:ascii="Times New Roman" w:hAnsi="Times New Roman" w:cs="Times New Roman"/>
        </w:rPr>
      </w:pPr>
    </w:p>
    <w:p w14:paraId="039C7D73" w14:textId="77777777" w:rsidR="00B81773" w:rsidRDefault="00B81773" w:rsidP="00B81773">
      <w:pPr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Denormalizace jako strategie pro změnu sociálních norem týkajících se kouření (Hammond, 2006).</w:t>
      </w:r>
    </w:p>
    <w:p w14:paraId="25854BAB" w14:textId="77777777" w:rsidR="00D13287" w:rsidRPr="00D13287" w:rsidRDefault="00D13287" w:rsidP="00B81773">
      <w:pPr>
        <w:rPr>
          <w:rFonts w:ascii="Times New Roman" w:hAnsi="Times New Roman" w:cs="Times New Roman"/>
          <w:i/>
          <w:iCs/>
        </w:rPr>
      </w:pPr>
    </w:p>
    <w:p w14:paraId="05B4B402" w14:textId="77777777" w:rsidR="003E6D67" w:rsidRDefault="00B81773" w:rsidP="003E6D67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D70CC0">
        <w:rPr>
          <w:rFonts w:ascii="Times New Roman" w:hAnsi="Times New Roman" w:cs="Times New Roman"/>
          <w:b/>
          <w:bCs/>
        </w:rPr>
        <w:t>stigmatizace</w:t>
      </w:r>
      <w:r w:rsidR="007D2EBC">
        <w:rPr>
          <w:rFonts w:ascii="Times New Roman" w:hAnsi="Times New Roman" w:cs="Times New Roman"/>
        </w:rPr>
        <w:t xml:space="preserve"> – zobrazení pomocí výroků a Likertovy škály, měření rozhodně souhlasím 1, rozhodně nesouhlasím 4</w:t>
      </w:r>
    </w:p>
    <w:p w14:paraId="006A739B" w14:textId="77777777" w:rsidR="00D70CC0" w:rsidRPr="00D70CC0" w:rsidRDefault="00D70CC0" w:rsidP="00D70CC0">
      <w:pPr>
        <w:rPr>
          <w:rFonts w:ascii="Times New Roman" w:hAnsi="Times New Roman" w:cs="Times New Roman"/>
        </w:rPr>
      </w:pPr>
    </w:p>
    <w:p w14:paraId="0EE1A5FD" w14:textId="77777777" w:rsidR="00D70CC0" w:rsidRPr="00D13287" w:rsidRDefault="00D70CC0" w:rsidP="00D70CC0">
      <w:pPr>
        <w:pStyle w:val="Odstavecseseznamem"/>
        <w:rPr>
          <w:rFonts w:ascii="Times New Roman" w:hAnsi="Times New Roman" w:cs="Times New Roman"/>
          <w:b/>
          <w:bCs/>
        </w:rPr>
      </w:pPr>
      <w:commentRangeStart w:id="8"/>
      <w:r>
        <w:rPr>
          <w:rFonts w:ascii="Times New Roman" w:hAnsi="Times New Roman" w:cs="Times New Roman"/>
          <w:b/>
          <w:bCs/>
        </w:rPr>
        <w:t>V</w:t>
      </w:r>
      <w:r w:rsidRPr="00D13287">
        <w:rPr>
          <w:rFonts w:ascii="Times New Roman" w:hAnsi="Times New Roman" w:cs="Times New Roman"/>
          <w:b/>
          <w:bCs/>
        </w:rPr>
        <w:t xml:space="preserve"> níže zobrazené tabulce s výroky vyberte takovou možnost, se kterou se identifikujete nejvíce:</w:t>
      </w:r>
      <w:commentRangeEnd w:id="8"/>
      <w:r w:rsidR="002469CD">
        <w:rPr>
          <w:rStyle w:val="Odkaznakoment"/>
        </w:rPr>
        <w:commentReference w:id="8"/>
      </w:r>
    </w:p>
    <w:p w14:paraId="01A99E3D" w14:textId="77777777" w:rsidR="008911D2" w:rsidRDefault="008911D2" w:rsidP="008911D2">
      <w:pPr>
        <w:rPr>
          <w:rFonts w:ascii="Times New Roman" w:hAnsi="Times New Roman" w:cs="Times New Roman"/>
        </w:rPr>
      </w:pPr>
    </w:p>
    <w:tbl>
      <w:tblPr>
        <w:tblStyle w:val="Mkatabulky"/>
        <w:tblW w:w="10850" w:type="dxa"/>
        <w:tblInd w:w="-856" w:type="dxa"/>
        <w:tblLook w:val="04A0" w:firstRow="1" w:lastRow="0" w:firstColumn="1" w:lastColumn="0" w:noHBand="0" w:noVBand="1"/>
      </w:tblPr>
      <w:tblGrid>
        <w:gridCol w:w="2649"/>
        <w:gridCol w:w="2023"/>
        <w:gridCol w:w="2023"/>
        <w:gridCol w:w="2077"/>
        <w:gridCol w:w="2078"/>
      </w:tblGrid>
      <w:tr w:rsidR="008911D2" w14:paraId="08160D9E" w14:textId="77777777" w:rsidTr="008911D2">
        <w:trPr>
          <w:trHeight w:val="701"/>
        </w:trPr>
        <w:tc>
          <w:tcPr>
            <w:tcW w:w="2649" w:type="dxa"/>
            <w:vAlign w:val="center"/>
          </w:tcPr>
          <w:p w14:paraId="63283DC9" w14:textId="77777777" w:rsidR="008911D2" w:rsidRPr="008911D2" w:rsidRDefault="008911D2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11D2">
              <w:rPr>
                <w:rFonts w:ascii="Times New Roman" w:hAnsi="Times New Roman" w:cs="Times New Roman"/>
                <w:b/>
                <w:bCs/>
              </w:rPr>
              <w:t>Úmyslně vyhledávám nekuřáckou společnost.</w:t>
            </w:r>
          </w:p>
        </w:tc>
        <w:tc>
          <w:tcPr>
            <w:tcW w:w="2023" w:type="dxa"/>
            <w:vAlign w:val="center"/>
          </w:tcPr>
          <w:p w14:paraId="19D727A2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6E182819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2FC73467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08322DDC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8911D2" w14:paraId="0D82A935" w14:textId="77777777" w:rsidTr="008911D2">
        <w:trPr>
          <w:trHeight w:val="320"/>
        </w:trPr>
        <w:tc>
          <w:tcPr>
            <w:tcW w:w="2649" w:type="dxa"/>
            <w:vAlign w:val="center"/>
          </w:tcPr>
          <w:p w14:paraId="51151ED2" w14:textId="77777777" w:rsidR="008911D2" w:rsidRPr="008911D2" w:rsidRDefault="008911D2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11D2">
              <w:rPr>
                <w:rFonts w:ascii="Times New Roman" w:hAnsi="Times New Roman" w:cs="Times New Roman"/>
                <w:b/>
                <w:bCs/>
              </w:rPr>
              <w:t>Kuřáci jsou horší než nekuřáci.</w:t>
            </w:r>
          </w:p>
        </w:tc>
        <w:tc>
          <w:tcPr>
            <w:tcW w:w="2023" w:type="dxa"/>
            <w:vAlign w:val="center"/>
          </w:tcPr>
          <w:p w14:paraId="324C2F83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2FC78A89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151A6A5C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316F14EE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8911D2" w14:paraId="25B4A7BE" w14:textId="77777777" w:rsidTr="008911D2">
        <w:trPr>
          <w:trHeight w:val="158"/>
        </w:trPr>
        <w:tc>
          <w:tcPr>
            <w:tcW w:w="2649" w:type="dxa"/>
            <w:vAlign w:val="center"/>
          </w:tcPr>
          <w:p w14:paraId="68A21950" w14:textId="77777777" w:rsidR="008911D2" w:rsidRPr="008911D2" w:rsidRDefault="00D70CC0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Dávám najevo, že mi kouření vadí.</w:t>
            </w:r>
          </w:p>
        </w:tc>
        <w:tc>
          <w:tcPr>
            <w:tcW w:w="2023" w:type="dxa"/>
            <w:vAlign w:val="center"/>
          </w:tcPr>
          <w:p w14:paraId="2DB201B5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20F848F5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7013AE6D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3E177A1E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  <w:tr w:rsidR="008911D2" w14:paraId="3A243EAD" w14:textId="77777777" w:rsidTr="008911D2">
        <w:trPr>
          <w:trHeight w:val="153"/>
        </w:trPr>
        <w:tc>
          <w:tcPr>
            <w:tcW w:w="2649" w:type="dxa"/>
            <w:vAlign w:val="center"/>
          </w:tcPr>
          <w:p w14:paraId="1E93EB82" w14:textId="77777777" w:rsidR="008911D2" w:rsidRPr="008911D2" w:rsidRDefault="003E5C70" w:rsidP="008911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Jsem radši, když jsou mí přátelé nekuřáci.</w:t>
            </w:r>
          </w:p>
        </w:tc>
        <w:tc>
          <w:tcPr>
            <w:tcW w:w="2023" w:type="dxa"/>
            <w:vAlign w:val="center"/>
          </w:tcPr>
          <w:p w14:paraId="2BBE98A5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souhlasím</w:t>
            </w:r>
          </w:p>
        </w:tc>
        <w:tc>
          <w:tcPr>
            <w:tcW w:w="2023" w:type="dxa"/>
            <w:vAlign w:val="center"/>
          </w:tcPr>
          <w:p w14:paraId="49F2B12E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souhlasím</w:t>
            </w:r>
          </w:p>
        </w:tc>
        <w:tc>
          <w:tcPr>
            <w:tcW w:w="2077" w:type="dxa"/>
            <w:vAlign w:val="center"/>
          </w:tcPr>
          <w:p w14:paraId="7E84173C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spíše nesouhlasím</w:t>
            </w:r>
          </w:p>
        </w:tc>
        <w:tc>
          <w:tcPr>
            <w:tcW w:w="2078" w:type="dxa"/>
            <w:vAlign w:val="center"/>
          </w:tcPr>
          <w:p w14:paraId="2C7C5DB9" w14:textId="77777777" w:rsidR="008911D2" w:rsidRPr="00D13287" w:rsidRDefault="008911D2" w:rsidP="008911D2">
            <w:pPr>
              <w:jc w:val="center"/>
              <w:rPr>
                <w:rFonts w:ascii="Times New Roman" w:hAnsi="Times New Roman" w:cs="Times New Roman"/>
              </w:rPr>
            </w:pPr>
            <w:r w:rsidRPr="00D13287">
              <w:rPr>
                <w:rFonts w:ascii="Times New Roman" w:hAnsi="Times New Roman" w:cs="Times New Roman"/>
              </w:rPr>
              <w:t>rozhodně nesouhlasím</w:t>
            </w:r>
          </w:p>
        </w:tc>
      </w:tr>
    </w:tbl>
    <w:p w14:paraId="1B853CBB" w14:textId="77777777" w:rsidR="008911D2" w:rsidRPr="008911D2" w:rsidRDefault="008911D2" w:rsidP="008911D2">
      <w:pPr>
        <w:rPr>
          <w:rFonts w:ascii="Times New Roman" w:hAnsi="Times New Roman" w:cs="Times New Roman"/>
        </w:rPr>
      </w:pPr>
    </w:p>
    <w:p w14:paraId="61778927" w14:textId="77777777" w:rsidR="00B81773" w:rsidRPr="00D13287" w:rsidRDefault="00B81773" w:rsidP="00B81773">
      <w:pPr>
        <w:rPr>
          <w:rFonts w:ascii="Times New Roman" w:hAnsi="Times New Roman" w:cs="Times New Roman"/>
        </w:rPr>
      </w:pPr>
    </w:p>
    <w:p w14:paraId="41D5985A" w14:textId="77777777" w:rsidR="00B81773" w:rsidRDefault="00B81773" w:rsidP="00B81773">
      <w:pPr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Stigmatizace jako zamýšlený/nezamýšlený důsledek omezování možností kuřáků (Stuber</w:t>
      </w:r>
      <w:r w:rsid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>,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  <w:t xml:space="preserve"> 2008).</w:t>
      </w:r>
    </w:p>
    <w:p w14:paraId="3A427FD9" w14:textId="77777777" w:rsidR="00D13287" w:rsidRDefault="00D13287" w:rsidP="00B81773">
      <w:pPr>
        <w:rPr>
          <w:rFonts w:ascii="Times New Roman" w:eastAsia="Times New Roman" w:hAnsi="Times New Roman" w:cs="Times New Roman"/>
          <w:i/>
          <w:iCs/>
          <w:color w:val="222222"/>
          <w:shd w:val="clear" w:color="auto" w:fill="FFFFFF"/>
          <w:lang w:eastAsia="cs-CZ"/>
        </w:rPr>
      </w:pPr>
    </w:p>
    <w:p w14:paraId="242F88CB" w14:textId="77777777" w:rsidR="00D13287" w:rsidRDefault="00D13287" w:rsidP="00D13287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b/>
          <w:bCs/>
        </w:rPr>
      </w:pPr>
      <w:r w:rsidRPr="00C13A14">
        <w:rPr>
          <w:rFonts w:ascii="Times New Roman" w:hAnsi="Times New Roman" w:cs="Times New Roman"/>
          <w:b/>
          <w:bCs/>
        </w:rPr>
        <w:t xml:space="preserve">Ovlivňuje váš </w:t>
      </w:r>
      <w:commentRangeStart w:id="9"/>
      <w:r w:rsidRPr="00C13A14">
        <w:rPr>
          <w:rFonts w:ascii="Times New Roman" w:hAnsi="Times New Roman" w:cs="Times New Roman"/>
          <w:b/>
          <w:bCs/>
        </w:rPr>
        <w:t>postoj</w:t>
      </w:r>
      <w:r w:rsidR="00C13A14" w:rsidRPr="00C13A14">
        <w:rPr>
          <w:rFonts w:ascii="Times New Roman" w:hAnsi="Times New Roman" w:cs="Times New Roman"/>
          <w:b/>
          <w:bCs/>
        </w:rPr>
        <w:t xml:space="preserve"> </w:t>
      </w:r>
      <w:r w:rsidR="00C13A14">
        <w:rPr>
          <w:rFonts w:ascii="Times New Roman" w:hAnsi="Times New Roman" w:cs="Times New Roman"/>
          <w:b/>
          <w:bCs/>
        </w:rPr>
        <w:t>nekouřit</w:t>
      </w:r>
      <w:r w:rsidR="00C13A14" w:rsidRPr="00C13A14">
        <w:rPr>
          <w:rFonts w:ascii="Times New Roman" w:hAnsi="Times New Roman" w:cs="Times New Roman"/>
          <w:b/>
          <w:bCs/>
        </w:rPr>
        <w:t xml:space="preserve"> většinová společnost?</w:t>
      </w:r>
      <w:r w:rsidR="006205B8">
        <w:rPr>
          <w:rFonts w:ascii="Times New Roman" w:hAnsi="Times New Roman" w:cs="Times New Roman"/>
          <w:b/>
          <w:bCs/>
        </w:rPr>
        <w:t xml:space="preserve"> </w:t>
      </w:r>
      <w:commentRangeEnd w:id="9"/>
      <w:r w:rsidR="00FB0D32">
        <w:rPr>
          <w:rStyle w:val="Odkaznakoment"/>
        </w:rPr>
        <w:commentReference w:id="9"/>
      </w:r>
      <w:r w:rsidR="006205B8" w:rsidRPr="006205B8">
        <w:rPr>
          <w:rFonts w:ascii="Times New Roman" w:hAnsi="Times New Roman" w:cs="Times New Roman"/>
        </w:rPr>
        <w:t>(ano 1, ne 4)</w:t>
      </w:r>
    </w:p>
    <w:p w14:paraId="4E9F88DF" w14:textId="77777777" w:rsidR="00C13A14" w:rsidRDefault="00C13A14" w:rsidP="00C13A14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</w:t>
      </w:r>
    </w:p>
    <w:p w14:paraId="5952A488" w14:textId="77777777" w:rsidR="00C13A14" w:rsidRDefault="00C13A14" w:rsidP="00C13A14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spíše ano</w:t>
      </w:r>
    </w:p>
    <w:p w14:paraId="527EE739" w14:textId="77777777" w:rsidR="00C13A14" w:rsidRDefault="00C13A14" w:rsidP="00C13A14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spíš ne</w:t>
      </w:r>
    </w:p>
    <w:p w14:paraId="69794C2C" w14:textId="77777777" w:rsidR="00C13A14" w:rsidRDefault="00C13A14" w:rsidP="00C13A14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</w:p>
    <w:p w14:paraId="6D6C2559" w14:textId="77777777" w:rsidR="00C13A14" w:rsidRDefault="00C13A14" w:rsidP="00C13A14">
      <w:pPr>
        <w:rPr>
          <w:rFonts w:ascii="Times New Roman" w:hAnsi="Times New Roman" w:cs="Times New Roman"/>
        </w:rPr>
      </w:pPr>
    </w:p>
    <w:p w14:paraId="68E1C0B7" w14:textId="77777777" w:rsidR="00C13A14" w:rsidRPr="00C13A14" w:rsidRDefault="00C13A14" w:rsidP="00C13A14">
      <w:pPr>
        <w:rPr>
          <w:rFonts w:ascii="Times New Roman" w:hAnsi="Times New Roman" w:cs="Times New Roman"/>
        </w:rPr>
      </w:pPr>
      <w:r w:rsidRPr="00CE4491">
        <w:rPr>
          <w:rFonts w:ascii="Times New Roman" w:eastAsia="Times New Roman" w:hAnsi="Times New Roman" w:cs="Times New Roman"/>
          <w:lang w:eastAsia="cs-CZ"/>
        </w:rPr>
        <w:t>„</w:t>
      </w:r>
      <w:r w:rsidRPr="00C13A14">
        <w:rPr>
          <w:rFonts w:ascii="Times New Roman" w:eastAsia="Times New Roman" w:hAnsi="Times New Roman" w:cs="Times New Roman"/>
          <w:i/>
          <w:iCs/>
          <w:lang w:eastAsia="cs-CZ"/>
        </w:rPr>
        <w:t>Nekuřáctví je pozitivní model úspěšného chování ve společnosti.“</w:t>
      </w:r>
      <w:r>
        <w:rPr>
          <w:rFonts w:ascii="Times New Roman" w:eastAsia="Times New Roman" w:hAnsi="Times New Roman" w:cs="Times New Roman"/>
          <w:i/>
          <w:iCs/>
          <w:lang w:eastAsia="cs-CZ"/>
        </w:rPr>
        <w:t xml:space="preserve"> (Provazník, 1998)</w:t>
      </w:r>
    </w:p>
    <w:p w14:paraId="37AB1036" w14:textId="77777777" w:rsidR="00D90F8A" w:rsidRPr="00D13287" w:rsidRDefault="00D90F8A" w:rsidP="004D12C7">
      <w:pPr>
        <w:pStyle w:val="Podnadpis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</w:pPr>
    </w:p>
    <w:p w14:paraId="3899B864" w14:textId="77777777" w:rsidR="00B10620" w:rsidRPr="00D13287" w:rsidRDefault="00B10620" w:rsidP="001F1FE4">
      <w:pPr>
        <w:rPr>
          <w:rFonts w:ascii="Times New Roman" w:hAnsi="Times New Roman" w:cs="Times New Roman"/>
        </w:rPr>
      </w:pPr>
    </w:p>
    <w:p w14:paraId="7C43A6D2" w14:textId="77777777" w:rsidR="004D12C7" w:rsidRPr="00D13287" w:rsidRDefault="004D12C7" w:rsidP="004D12C7">
      <w:pPr>
        <w:pStyle w:val="Podnadpis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</w:pPr>
      <w:r w:rsidRPr="00D13287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>Závislá</w:t>
      </w:r>
    </w:p>
    <w:p w14:paraId="4A63C5F7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-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negativní postoj</w:t>
      </w:r>
      <w:r w:rsidRPr="00D13287">
        <w:rPr>
          <w:rFonts w:ascii="Times New Roman" w:hAnsi="Times New Roman" w:cs="Times New Roman"/>
          <w:color w:val="000000" w:themeColor="text1"/>
        </w:rPr>
        <w:t xml:space="preserve"> – Negativní postoj nekuřáků vůči kuřákům je ovlivněný jejich deskripcí (kuřákem i nekuřákem), ochotou komunikovat a kuřákovou identitou v rámci kouření.</w:t>
      </w:r>
      <w:sdt>
        <w:sdtPr>
          <w:rPr>
            <w:rFonts w:ascii="Times New Roman" w:hAnsi="Times New Roman" w:cs="Times New Roman"/>
            <w:color w:val="000000" w:themeColor="text1"/>
          </w:rPr>
          <w:id w:val="388543928"/>
          <w:citation/>
        </w:sdtPr>
        <w:sdtEndPr/>
        <w:sdtContent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D13287">
            <w:rPr>
              <w:rFonts w:ascii="Times New Roman" w:hAnsi="Times New Roman" w:cs="Times New Roman"/>
              <w:color w:val="000000" w:themeColor="text1"/>
            </w:rPr>
            <w:instrText xml:space="preserve"> CITATION Dil13 \l 1029 </w:instrTex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r w:rsidRPr="00D13287">
            <w:rPr>
              <w:rFonts w:ascii="Times New Roman" w:hAnsi="Times New Roman" w:cs="Times New Roman"/>
              <w:noProof/>
              <w:color w:val="000000" w:themeColor="text1"/>
            </w:rPr>
            <w:t xml:space="preserve"> (Dillard, 2013)</w: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end"/>
          </w:r>
        </w:sdtContent>
      </w:sdt>
    </w:p>
    <w:p w14:paraId="70AE8259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 xml:space="preserve">- </w:t>
      </w:r>
      <w:r w:rsidRPr="00D13287">
        <w:rPr>
          <w:rFonts w:ascii="Times New Roman" w:hAnsi="Times New Roman" w:cs="Times New Roman"/>
          <w:color w:val="000000" w:themeColor="text1"/>
          <w:u w:val="single"/>
        </w:rPr>
        <w:t>otázka, způsob měření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„</w:t>
      </w:r>
      <w:commentRangeStart w:id="10"/>
      <w:r w:rsidRPr="00D13287">
        <w:rPr>
          <w:rFonts w:ascii="Times New Roman" w:hAnsi="Times New Roman" w:cs="Times New Roman"/>
          <w:color w:val="000000" w:themeColor="text1"/>
        </w:rPr>
        <w:t>Připadáte si ovlivněný/á stereotypy (výčet stereotypu negativně vypadajícího kuřáka/“obecný pohled společnosti na kuřáka“), když pohlížíte/přemýšlíte o kuřácích? Vidíte je pozitivně nebo negativně?“</w:t>
      </w:r>
      <w:commentRangeEnd w:id="10"/>
      <w:r w:rsidR="001F4429">
        <w:rPr>
          <w:rStyle w:val="Odkaznakoment"/>
        </w:rPr>
        <w:commentReference w:id="10"/>
      </w:r>
    </w:p>
    <w:p w14:paraId="71CB8691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>- měření by bylo založeno na dvou odpovědích nekuřáků na výše uvedené otázky, následně i v kvalitní části by se dalo zajímat o příčinu jejich negativního či pozitivního postoje vůči kuřákům</w:t>
      </w:r>
    </w:p>
    <w:p w14:paraId="27F65ACB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105E9CD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-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předsudky</w:t>
      </w:r>
      <w:r w:rsidRPr="00D13287">
        <w:rPr>
          <w:rFonts w:ascii="Times New Roman" w:hAnsi="Times New Roman" w:cs="Times New Roman"/>
          <w:color w:val="000000" w:themeColor="text1"/>
        </w:rPr>
        <w:t xml:space="preserve"> – Předsudky ohledně kuřáků jsou ovlivněny vnímáním nekuřáků a zda vnímají kuřáky jako inteligentní, vyspělé, sofistikované, ohleduplné, tajnůstkářské či naopak.</w:t>
      </w:r>
      <w:sdt>
        <w:sdtPr>
          <w:rPr>
            <w:rFonts w:ascii="Times New Roman" w:hAnsi="Times New Roman" w:cs="Times New Roman"/>
            <w:color w:val="000000" w:themeColor="text1"/>
          </w:rPr>
          <w:id w:val="-2078744464"/>
          <w:citation/>
        </w:sdtPr>
        <w:sdtEndPr/>
        <w:sdtContent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D13287">
            <w:rPr>
              <w:rFonts w:ascii="Times New Roman" w:hAnsi="Times New Roman" w:cs="Times New Roman"/>
              <w:color w:val="000000" w:themeColor="text1"/>
            </w:rPr>
            <w:instrText xml:space="preserve"> CITATION Cam00 \l 1029 </w:instrTex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r w:rsidRPr="00D13287">
            <w:rPr>
              <w:rFonts w:ascii="Times New Roman" w:hAnsi="Times New Roman" w:cs="Times New Roman"/>
              <w:noProof/>
              <w:color w:val="000000" w:themeColor="text1"/>
            </w:rPr>
            <w:t xml:space="preserve"> (Campbell, 2000)</w: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end"/>
          </w:r>
        </w:sdtContent>
      </w:sdt>
    </w:p>
    <w:p w14:paraId="4AE71EF6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 xml:space="preserve">- </w:t>
      </w:r>
      <w:r w:rsidRPr="00D13287">
        <w:rPr>
          <w:rFonts w:ascii="Times New Roman" w:hAnsi="Times New Roman" w:cs="Times New Roman"/>
          <w:color w:val="000000" w:themeColor="text1"/>
          <w:u w:val="single"/>
        </w:rPr>
        <w:t>otázka, způsob měření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</w:t>
      </w:r>
      <w:commentRangeStart w:id="11"/>
      <w:r w:rsidRPr="00D13287">
        <w:rPr>
          <w:rFonts w:ascii="Times New Roman" w:hAnsi="Times New Roman" w:cs="Times New Roman"/>
          <w:color w:val="000000" w:themeColor="text1"/>
        </w:rPr>
        <w:t xml:space="preserve">„Řekl/a byste, že kuřák je inteligentní, vyspělý, sofistikovaný, ohleduplný či tajnůstkářský (nebo nějaký jiný)? Proč si to tak myslíte? “ </w:t>
      </w:r>
      <w:commentRangeEnd w:id="11"/>
      <w:r w:rsidR="00523647">
        <w:rPr>
          <w:rStyle w:val="Odkaznakoment"/>
        </w:rPr>
        <w:commentReference w:id="11"/>
      </w:r>
    </w:p>
    <w:p w14:paraId="1F9B93C4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>- měření by se zakládalo na výčtu vlastností, které by byli vyjmenovány a na základě souhlasu či nesouhlasu by se dalo spekulovat dále, zda je nekuřák ovlivněn určitými předsudky, které mohou pramenit z mnoha původů (rodinné zázemí, osobní zkušenost, stereotyp, …) či nikoliv. (V tuto chvíli bereme, že stereotypy jsou negativního rázu a pokud nekuřák odpoví na „pozitivně“ vyhlížející vlastnosti negativně, tak je ovlivněn stereotypy)</w:t>
      </w:r>
    </w:p>
    <w:p w14:paraId="2E809C39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6F5FE44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-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osobní zkušenost</w:t>
      </w:r>
      <w:r w:rsidRPr="00D13287">
        <w:rPr>
          <w:rFonts w:ascii="Times New Roman" w:hAnsi="Times New Roman" w:cs="Times New Roman"/>
          <w:color w:val="000000" w:themeColor="text1"/>
        </w:rPr>
        <w:t xml:space="preserve"> – Osobní zkušenost ovlivňuje nekuřáka pozitivně či negativně, kdy předsudky a stereotypy (obraz kuřáka ve společnosti) ohledně kuřáků buď vyvrací nebo je potvrzuje. </w:t>
      </w:r>
    </w:p>
    <w:p w14:paraId="76283C15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 xml:space="preserve">- </w:t>
      </w:r>
      <w:r w:rsidRPr="00D13287">
        <w:rPr>
          <w:rFonts w:ascii="Times New Roman" w:hAnsi="Times New Roman" w:cs="Times New Roman"/>
          <w:color w:val="000000" w:themeColor="text1"/>
          <w:u w:val="single"/>
        </w:rPr>
        <w:t>otázka, způsob měření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„</w:t>
      </w:r>
      <w:commentRangeStart w:id="12"/>
      <w:r w:rsidRPr="00D13287">
        <w:rPr>
          <w:rFonts w:ascii="Times New Roman" w:hAnsi="Times New Roman" w:cs="Times New Roman"/>
          <w:color w:val="000000" w:themeColor="text1"/>
        </w:rPr>
        <w:t>Měl/a jste nějakou osobní zkušenost s kuřáky, co pro vás buď byla negativní nebo pozitivní</w:t>
      </w:r>
      <w:commentRangeEnd w:id="12"/>
      <w:r w:rsidR="00B85F65">
        <w:rPr>
          <w:rStyle w:val="Odkaznakoment"/>
        </w:rPr>
        <w:commentReference w:id="12"/>
      </w:r>
      <w:r w:rsidRPr="00D13287">
        <w:rPr>
          <w:rFonts w:ascii="Times New Roman" w:hAnsi="Times New Roman" w:cs="Times New Roman"/>
          <w:color w:val="000000" w:themeColor="text1"/>
        </w:rPr>
        <w:t xml:space="preserve">? </w:t>
      </w:r>
      <w:commentRangeStart w:id="13"/>
      <w:r w:rsidRPr="00D13287">
        <w:rPr>
          <w:rFonts w:ascii="Times New Roman" w:hAnsi="Times New Roman" w:cs="Times New Roman"/>
          <w:color w:val="000000" w:themeColor="text1"/>
        </w:rPr>
        <w:t>Proč?</w:t>
      </w:r>
      <w:commentRangeEnd w:id="13"/>
      <w:r w:rsidR="00B85F65">
        <w:rPr>
          <w:rStyle w:val="Odkaznakoment"/>
        </w:rPr>
        <w:commentReference w:id="13"/>
      </w:r>
      <w:r w:rsidRPr="00D13287">
        <w:rPr>
          <w:rFonts w:ascii="Times New Roman" w:hAnsi="Times New Roman" w:cs="Times New Roman"/>
          <w:color w:val="000000" w:themeColor="text1"/>
        </w:rPr>
        <w:t xml:space="preserve">“ </w:t>
      </w:r>
    </w:p>
    <w:p w14:paraId="0095F97A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>- měření by se skládalo z respondentovi volné odpovědi a případně by indikovalo negativní či pozitivní vliv na respondenta v rámci kuřáků (úzká spojitost s předešlými proměnnými)</w:t>
      </w:r>
    </w:p>
    <w:p w14:paraId="14907CF0" w14:textId="77777777" w:rsidR="004D12C7" w:rsidRPr="00D13287" w:rsidRDefault="004D12C7" w:rsidP="004D12C7">
      <w:pPr>
        <w:keepNext/>
        <w:keepLines/>
        <w:spacing w:before="40"/>
        <w:jc w:val="both"/>
        <w:outlineLvl w:val="1"/>
        <w:rPr>
          <w:rFonts w:ascii="Times New Roman" w:eastAsiaTheme="minorEastAsia" w:hAnsi="Times New Roman" w:cs="Times New Roman"/>
          <w:color w:val="000000" w:themeColor="text1"/>
          <w:spacing w:val="15"/>
        </w:rPr>
      </w:pPr>
    </w:p>
    <w:p w14:paraId="0615BED6" w14:textId="77777777" w:rsidR="004D12C7" w:rsidRPr="00D13287" w:rsidRDefault="004D12C7" w:rsidP="004D12C7">
      <w:pPr>
        <w:pStyle w:val="Podnadpis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val="cs-CZ"/>
        </w:rPr>
      </w:pPr>
      <w:commentRangeStart w:id="14"/>
      <w:r w:rsidRPr="00D13287">
        <w:rPr>
          <w:rFonts w:ascii="Times New Roman" w:eastAsiaTheme="majorEastAsia" w:hAnsi="Times New Roman" w:cs="Times New Roman"/>
          <w:color w:val="000000" w:themeColor="text1"/>
          <w:sz w:val="24"/>
          <w:szCs w:val="24"/>
          <w:lang w:val="cs-CZ"/>
        </w:rPr>
        <w:t>Nezávislá</w:t>
      </w:r>
      <w:commentRangeEnd w:id="14"/>
      <w:r w:rsidR="00994C05">
        <w:rPr>
          <w:rStyle w:val="Odkaznakoment"/>
          <w:rFonts w:eastAsiaTheme="minorHAnsi"/>
          <w:color w:val="auto"/>
          <w:spacing w:val="0"/>
          <w:lang w:val="cs-CZ"/>
        </w:rPr>
        <w:commentReference w:id="14"/>
      </w:r>
    </w:p>
    <w:p w14:paraId="0B46C6D7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-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prostředí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Prostředí ovlivňuje nekuřáky a kuřáctví skrze kulturně modifikované prostředí jako pro náš život uzpůsobeného seskupení materiálních objektů a k nim se vážících celků kulturních konvencí implikujících určité režimy interakcí mezi lidmi a věcmi. </w:t>
      </w:r>
      <w:sdt>
        <w:sdtPr>
          <w:rPr>
            <w:rFonts w:ascii="Times New Roman" w:hAnsi="Times New Roman" w:cs="Times New Roman"/>
            <w:color w:val="000000" w:themeColor="text1"/>
          </w:rPr>
          <w:id w:val="-1985768771"/>
          <w:citation/>
        </w:sdtPr>
        <w:sdtEndPr/>
        <w:sdtContent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D13287">
            <w:rPr>
              <w:rFonts w:ascii="Times New Roman" w:hAnsi="Times New Roman" w:cs="Times New Roman"/>
              <w:color w:val="000000" w:themeColor="text1"/>
            </w:rPr>
            <w:instrText xml:space="preserve"> CITATION Jan16 \l 1029 </w:instrTex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r w:rsidRPr="00D13287">
            <w:rPr>
              <w:rFonts w:ascii="Times New Roman" w:hAnsi="Times New Roman" w:cs="Times New Roman"/>
              <w:noProof/>
              <w:color w:val="000000" w:themeColor="text1"/>
            </w:rPr>
            <w:t>(Krátký, 2016)</w: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end"/>
          </w:r>
        </w:sdtContent>
      </w:sdt>
    </w:p>
    <w:p w14:paraId="3546CC95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 xml:space="preserve">- </w:t>
      </w:r>
      <w:r w:rsidRPr="00D13287">
        <w:rPr>
          <w:rFonts w:ascii="Times New Roman" w:hAnsi="Times New Roman" w:cs="Times New Roman"/>
          <w:color w:val="000000" w:themeColor="text1"/>
          <w:u w:val="single"/>
        </w:rPr>
        <w:t>otázka, způsob měření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„Cítíte se na vysoké škole mezi kuřáky vítán/a? Odrazuje je vás být ve stejném prostředí (místnost, plac, třída kvůli zápachu, …) s kuřáky? Proč?“</w:t>
      </w:r>
    </w:p>
    <w:p w14:paraId="7823413C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>- měření odpovědí by záviselo na projevení souhlasu či nesouhlasu od respondenta na otázky, stejný postup jako u předešlých proměnných</w:t>
      </w:r>
    </w:p>
    <w:p w14:paraId="7B8A9FD4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022885F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-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obecný obraz kuřáka</w:t>
      </w:r>
      <w:r w:rsidRPr="00D13287">
        <w:rPr>
          <w:rFonts w:ascii="Times New Roman" w:hAnsi="Times New Roman" w:cs="Times New Roman"/>
          <w:color w:val="000000" w:themeColor="text1"/>
        </w:rPr>
        <w:t xml:space="preserve"> – Obraz kuřáka je ovlivněn sebeobrazem kuřáků, kulturním pojetím („cool, sick, movie-like“) a kuřáckými stereotypy (nevyspělý, nechutný, „závislý“), toto dohromady ovlivňuje vnímání společnosti (primárně nekuřáků i kuřáků) a zhlížení na kuřáka ve společnosti. </w:t>
      </w:r>
      <w:sdt>
        <w:sdtPr>
          <w:rPr>
            <w:rFonts w:ascii="Times New Roman" w:hAnsi="Times New Roman" w:cs="Times New Roman"/>
            <w:color w:val="000000" w:themeColor="text1"/>
          </w:rPr>
          <w:id w:val="580420298"/>
          <w:citation/>
        </w:sdtPr>
        <w:sdtEndPr/>
        <w:sdtContent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D13287">
            <w:rPr>
              <w:rFonts w:ascii="Times New Roman" w:hAnsi="Times New Roman" w:cs="Times New Roman"/>
              <w:color w:val="000000" w:themeColor="text1"/>
            </w:rPr>
            <w:instrText xml:space="preserve"> CITATION PAT96 \l 1029 </w:instrTex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r w:rsidRPr="00D13287">
            <w:rPr>
              <w:rFonts w:ascii="Times New Roman" w:hAnsi="Times New Roman" w:cs="Times New Roman"/>
              <w:noProof/>
              <w:color w:val="000000" w:themeColor="text1"/>
            </w:rPr>
            <w:t>(PATRICIA A., 1996)</w: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end"/>
          </w:r>
        </w:sdtContent>
      </w:sdt>
    </w:p>
    <w:p w14:paraId="17D65DD6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 xml:space="preserve">- </w:t>
      </w:r>
      <w:r w:rsidRPr="00D13287">
        <w:rPr>
          <w:rFonts w:ascii="Times New Roman" w:hAnsi="Times New Roman" w:cs="Times New Roman"/>
          <w:color w:val="000000" w:themeColor="text1"/>
          <w:u w:val="single"/>
        </w:rPr>
        <w:t>otázka, způsob měření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„Jak si myslíte, že je kuřák vnímán ve společnosti (vlastnosti)?“</w:t>
      </w:r>
    </w:p>
    <w:p w14:paraId="15DA8C7F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>- měření bude probíhat na základě respondentova popisu kuřáka a jeho vize toho, jak ho vnímá společnost – výčet vlastností</w:t>
      </w:r>
    </w:p>
    <w:p w14:paraId="7C4CAEFD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4E20B5C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 xml:space="preserve">- </w:t>
      </w:r>
      <w:r w:rsidRPr="00D13287">
        <w:rPr>
          <w:rFonts w:ascii="Times New Roman" w:hAnsi="Times New Roman" w:cs="Times New Roman"/>
          <w:b/>
          <w:bCs/>
          <w:color w:val="000000" w:themeColor="text1"/>
        </w:rPr>
        <w:t>rodina/rodinné zázemí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Rodina nekuřáka ovlivňuje nekuřákovu toleranci ke kouření skrze svoji vlastní a předává své poznatky skrze nekuřákovo kognitivní vnímání. </w:t>
      </w:r>
      <w:sdt>
        <w:sdtPr>
          <w:rPr>
            <w:rFonts w:ascii="Times New Roman" w:hAnsi="Times New Roman" w:cs="Times New Roman"/>
            <w:color w:val="000000" w:themeColor="text1"/>
          </w:rPr>
          <w:id w:val="-1273240518"/>
          <w:citation/>
        </w:sdtPr>
        <w:sdtEndPr/>
        <w:sdtContent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D13287">
            <w:rPr>
              <w:rFonts w:ascii="Times New Roman" w:hAnsi="Times New Roman" w:cs="Times New Roman"/>
              <w:color w:val="000000" w:themeColor="text1"/>
            </w:rPr>
            <w:instrText xml:space="preserve"> CITATION HWH14 \l 1029 </w:instrTex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r w:rsidRPr="00D13287">
            <w:rPr>
              <w:rFonts w:ascii="Times New Roman" w:hAnsi="Times New Roman" w:cs="Times New Roman"/>
              <w:noProof/>
              <w:color w:val="000000" w:themeColor="text1"/>
            </w:rPr>
            <w:t>(H.-W., 2014)</w: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end"/>
          </w:r>
        </w:sdtContent>
      </w:sdt>
      <w:r w:rsidRPr="00D13287">
        <w:rPr>
          <w:rFonts w:ascii="Times New Roman" w:hAnsi="Times New Roman" w:cs="Times New Roman"/>
          <w:color w:val="000000" w:themeColor="text1"/>
        </w:rPr>
        <w:t xml:space="preserve"> </w:t>
      </w:r>
      <w:sdt>
        <w:sdtPr>
          <w:rPr>
            <w:rFonts w:ascii="Times New Roman" w:hAnsi="Times New Roman" w:cs="Times New Roman"/>
            <w:color w:val="000000" w:themeColor="text1"/>
          </w:rPr>
          <w:id w:val="1407254146"/>
          <w:citation/>
        </w:sdtPr>
        <w:sdtEndPr/>
        <w:sdtContent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D13287">
            <w:rPr>
              <w:rFonts w:ascii="Times New Roman" w:hAnsi="Times New Roman" w:cs="Times New Roman"/>
              <w:color w:val="000000" w:themeColor="text1"/>
            </w:rPr>
            <w:instrText xml:space="preserve">CITATION MAN10 \l 1029 </w:instrTex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r w:rsidRPr="00D13287">
            <w:rPr>
              <w:rFonts w:ascii="Times New Roman" w:hAnsi="Times New Roman" w:cs="Times New Roman"/>
              <w:noProof/>
              <w:color w:val="000000" w:themeColor="text1"/>
            </w:rPr>
            <w:t>(MANDIL, 2010)</w:t>
          </w:r>
          <w:r w:rsidRPr="00D13287">
            <w:rPr>
              <w:rFonts w:ascii="Times New Roman" w:hAnsi="Times New Roman" w:cs="Times New Roman"/>
              <w:color w:val="000000" w:themeColor="text1"/>
            </w:rPr>
            <w:fldChar w:fldCharType="end"/>
          </w:r>
        </w:sdtContent>
      </w:sdt>
    </w:p>
    <w:p w14:paraId="0EDA8E2F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 xml:space="preserve">- </w:t>
      </w:r>
      <w:r w:rsidRPr="00D13287">
        <w:rPr>
          <w:rFonts w:ascii="Times New Roman" w:hAnsi="Times New Roman" w:cs="Times New Roman"/>
          <w:color w:val="000000" w:themeColor="text1"/>
          <w:u w:val="single"/>
        </w:rPr>
        <w:t>otázka, způsob měření</w:t>
      </w:r>
      <w:r w:rsidRPr="00D13287">
        <w:rPr>
          <w:rFonts w:ascii="Times New Roman" w:hAnsi="Times New Roman" w:cs="Times New Roman"/>
          <w:color w:val="000000" w:themeColor="text1"/>
        </w:rPr>
        <w:t xml:space="preserve"> – „Máte v rodině kouřící jedince či jedince, kteří kouřili a přestali (matka, otec, bratr, sestra, strýc, teta, dědeček, babička)?“ </w:t>
      </w:r>
    </w:p>
    <w:p w14:paraId="718D58AB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tab/>
        <w:t>- měření by bylo založeno na přímé úměrnosti (kolik jedinců v jeho/její rodině kouří, tím větší je šance, že jedinec má odpor ke kouření) a následné provázanosti na ostatní proměnné (negativní/pozitivní názor)</w:t>
      </w:r>
    </w:p>
    <w:p w14:paraId="568F8FC8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</w:rPr>
        <w:br w:type="page"/>
      </w:r>
    </w:p>
    <w:p w14:paraId="5C8BC8A4" w14:textId="77777777" w:rsidR="004D12C7" w:rsidRPr="00D13287" w:rsidRDefault="004D12C7" w:rsidP="00D13287">
      <w:pPr>
        <w:pStyle w:val="Nadpis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328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Literatura</w:t>
      </w:r>
    </w:p>
    <w:p w14:paraId="799D2560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DILLARD, Amanda J., Renee E. MAGNAN, Amber R. KÖBLITZ a Kevin D. MCCAUL. Perceptions of smokers influence nonsmoker attitudes and preferences for interactions.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Journal of Applied Social Psychology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2013,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43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(4), 823-833 [cit. 2020-11-12]. ISSN 00219029. Dostupné z: doi:10.1111/jasp.12008</w:t>
      </w:r>
    </w:p>
    <w:p w14:paraId="1CAFC000" w14:textId="77777777" w:rsidR="004D12C7" w:rsidRPr="00D13287" w:rsidRDefault="004D12C7" w:rsidP="00D13287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1D6577AD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CAMPBELL, Michael, Alyssa BARTLETT, Cheryl LIBERATI, Jonette TORNETTA a Catherine CHAMBLISS.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Educational Discrimination against Smokers: Evidence of Student and Faculty Prejudice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2000 [cit. 2020-11-12]. ISSN ERICRIE0.</w:t>
      </w:r>
    </w:p>
    <w:p w14:paraId="58ACD9C0" w14:textId="77777777" w:rsidR="004D12C7" w:rsidRPr="00D13287" w:rsidRDefault="004D12C7" w:rsidP="00D1328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A2A7389" w14:textId="77777777" w:rsidR="00B81773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KRÁTKÝ, Jan. Mezi lidmi a věcmi: Experimentální výzkum vlivu prostředí na prosociální jednání.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Sociální studia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2016,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10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(2) [cit. 2020-11-12]. ISSN 1214813X.</w:t>
      </w:r>
    </w:p>
    <w:p w14:paraId="499F5856" w14:textId="77777777" w:rsidR="00B81773" w:rsidRPr="00D13287" w:rsidRDefault="00B81773" w:rsidP="00D13287">
      <w:pPr>
        <w:pStyle w:val="Odstavecseseznamem"/>
        <w:jc w:val="both"/>
        <w:rPr>
          <w:rFonts w:ascii="Times New Roman" w:hAnsi="Times New Roman" w:cs="Times New Roman"/>
          <w:color w:val="000000" w:themeColor="text1"/>
        </w:rPr>
      </w:pPr>
    </w:p>
    <w:p w14:paraId="010CC7F8" w14:textId="77777777" w:rsidR="00B81773" w:rsidRPr="00D13287" w:rsidRDefault="00B81773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Hammond, D., Fong, G. T., Zanna, M. P., Thrasher, J. F., &amp; Borland, R. (2006). Tobacco denormalization and industry beliefs among smokers from four countries.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American journal of preventive medicine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,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31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(3), 225.</w:t>
      </w:r>
    </w:p>
    <w:p w14:paraId="626017B5" w14:textId="77777777" w:rsidR="004D12C7" w:rsidRPr="00D13287" w:rsidRDefault="004D12C7" w:rsidP="00D1328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B7A77D0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H.-W., Huang, Lu C.-C., Yang Y.-H. a Huang C.-L. Smoking behaviours of adolescents, influenced by smoking of teachers, family and friends.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International Nursing Review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2014,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61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(2), 220-221 [cit. 2020-11-12]. ISSN 00208132. Dostupné z: doi:10.1111/inr.12084</w:t>
      </w:r>
    </w:p>
    <w:p w14:paraId="44532B92" w14:textId="77777777" w:rsidR="004D12C7" w:rsidRPr="00D13287" w:rsidRDefault="004D12C7" w:rsidP="00D1328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45BB650B" w14:textId="77777777" w:rsidR="004D12C7" w:rsidRPr="00D13287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MANDIL, Ahmed, Abdulaziz BINSAEED, Shaffi AHMAD, Rufaidah AL-DABBAGH, Muslim ALSAADI a Mahwish KHAN. Smoking among university students: A gender analysis.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Journal of Infection and Public Health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2010,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3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(4), 179-187 [cit. 2020-11-12]. ISSN 18760341. Dostupné z: doi:10.1016/j.jiph.2010.10.003</w:t>
      </w:r>
    </w:p>
    <w:p w14:paraId="41202B24" w14:textId="77777777" w:rsidR="00B81773" w:rsidRPr="00D13287" w:rsidRDefault="00B81773" w:rsidP="00D13287">
      <w:pPr>
        <w:pStyle w:val="Odstavecseseznamem"/>
        <w:jc w:val="both"/>
        <w:rPr>
          <w:rFonts w:ascii="Times New Roman" w:hAnsi="Times New Roman" w:cs="Times New Roman"/>
          <w:color w:val="000000" w:themeColor="text1"/>
        </w:rPr>
      </w:pPr>
    </w:p>
    <w:p w14:paraId="0A23DD3F" w14:textId="77777777" w:rsidR="00B81773" w:rsidRPr="00D13287" w:rsidRDefault="00B81773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Nováková, I. (2011).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Zdravotní nauka 2. díl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 (Vol. 2). Grada Publishing as.</w:t>
      </w:r>
    </w:p>
    <w:p w14:paraId="1CEB7336" w14:textId="77777777" w:rsidR="004D12C7" w:rsidRPr="00D13287" w:rsidRDefault="004D12C7" w:rsidP="00D13287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0FAF905F" w14:textId="77777777" w:rsidR="00C13A14" w:rsidRPr="00C13A14" w:rsidRDefault="004D12C7" w:rsidP="00D13287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PATRICIA A., Aloise-young, Hennigan KAREN M. a Graham JOHN W. Role of the Self-Image and Smoker Stereotype in Smoking Onset During Early Adolescence: A Longitudinal Study. </w:t>
      </w:r>
      <w:r w:rsidRPr="00D13287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Health Psychology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 [online]. 1996, </w:t>
      </w:r>
      <w:r w:rsidRPr="00D13287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15</w:t>
      </w:r>
      <w:r w:rsidRPr="00D13287">
        <w:rPr>
          <w:rFonts w:ascii="Times New Roman" w:hAnsi="Times New Roman" w:cs="Times New Roman"/>
          <w:color w:val="000000" w:themeColor="text1"/>
          <w:shd w:val="clear" w:color="auto" w:fill="FFFFFF"/>
        </w:rPr>
        <w:t>(6), 494-495 [cit. 2020-11-12]. ISSN 02786133</w:t>
      </w:r>
    </w:p>
    <w:p w14:paraId="5D42575D" w14:textId="77777777" w:rsidR="00C13A14" w:rsidRPr="00C13A14" w:rsidRDefault="00C13A14" w:rsidP="00C13A14">
      <w:pPr>
        <w:pStyle w:val="Odstavecseseznamem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551E763B" w14:textId="77777777" w:rsidR="00D13287" w:rsidRPr="00C13A14" w:rsidRDefault="00C13A14" w:rsidP="00C13A14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C13A14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Provazník, K. </w:t>
      </w:r>
      <w:r w:rsidRPr="00C13A14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a spol.: Manuál prevence v lékařské praxi. 1. vyd, Praha: SZÚ, 1998</w:t>
      </w:r>
      <w:r w:rsidRPr="00C13A14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 (p. 624). ISBN 80-7071-080-2.</w:t>
      </w:r>
      <w:r w:rsidR="00D13287" w:rsidRPr="00C13A14">
        <w:rPr>
          <w:rFonts w:ascii="Times New Roman" w:hAnsi="Times New Roman" w:cs="Times New Roman"/>
          <w:color w:val="000000" w:themeColor="text1"/>
          <w:shd w:val="clear" w:color="auto" w:fill="FFFFFF"/>
        </w:rPr>
        <w:br/>
      </w:r>
    </w:p>
    <w:p w14:paraId="0CAAA169" w14:textId="77777777" w:rsidR="00D13287" w:rsidRDefault="00B81773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Stuber, J., Galea, S., &amp; Link, B. G. (2008). Smoking and the emergence of a stigmatized social status.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Social science &amp; medicine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,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67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(3), 421.</w:t>
      </w:r>
    </w:p>
    <w:p w14:paraId="08FEE2CF" w14:textId="77777777" w:rsidR="00D13287" w:rsidRPr="00D13287" w:rsidRDefault="00D13287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lastRenderedPageBreak/>
        <w:t>SOVINOVÁ, H., &amp; CSÉMY, L. (2003). Kouření cigaret a pití alkoholu v České republice. </w:t>
      </w:r>
      <w:r w:rsidRPr="00D13287">
        <w:rPr>
          <w:rFonts w:ascii="Times New Roman" w:eastAsia="Times New Roman" w:hAnsi="Times New Roman" w:cs="Times New Roman"/>
          <w:i/>
          <w:iCs/>
          <w:color w:val="222222"/>
          <w:lang w:eastAsia="cs-CZ"/>
        </w:rPr>
        <w:t>Státní zdravotní ústav, Prague</w:t>
      </w:r>
      <w:r w:rsidRPr="00D13287"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  <w:t>.</w:t>
      </w:r>
    </w:p>
    <w:p w14:paraId="354FD260" w14:textId="77777777" w:rsidR="00D13287" w:rsidRPr="00D13287" w:rsidRDefault="00D13287" w:rsidP="00D13287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cs-CZ"/>
        </w:rPr>
      </w:pPr>
    </w:p>
    <w:p w14:paraId="52468909" w14:textId="77777777" w:rsidR="004D12C7" w:rsidRPr="00D13287" w:rsidRDefault="004D12C7" w:rsidP="004D12C7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4D12C7" w:rsidRPr="00D13287" w:rsidSect="008A79A7">
      <w:headerReference w:type="default" r:id="rId12"/>
      <w:footerReference w:type="even" r:id="rId13"/>
      <w:footerReference w:type="defaul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08T13:36:00Z" w:initials="MN">
    <w:p w14:paraId="2502FFD2" w14:textId="62818181" w:rsidR="007D1BDD" w:rsidRDefault="007D1BDD">
      <w:pPr>
        <w:pStyle w:val="Textkomente"/>
      </w:pPr>
      <w:r>
        <w:rPr>
          <w:rStyle w:val="Odkaznakoment"/>
        </w:rPr>
        <w:annotationRef/>
      </w:r>
      <w:r>
        <w:t>ok, nicméně otázky bych nechal pro všechny … zajímají nás i postoje kuřáků (a vás i pro případné srovnání, ne?)</w:t>
      </w:r>
    </w:p>
  </w:comment>
  <w:comment w:id="1" w:author="Martin Nekola" w:date="2020-12-08T13:27:00Z" w:initials="MN">
    <w:p w14:paraId="1C7D6D66" w14:textId="4914F35A" w:rsidR="00764608" w:rsidRDefault="00764608">
      <w:pPr>
        <w:pStyle w:val="Textkomente"/>
      </w:pPr>
      <w:r>
        <w:rPr>
          <w:rStyle w:val="Odkaznakoment"/>
        </w:rPr>
        <w:annotationRef/>
      </w:r>
      <w:r>
        <w:t>super … to zatím žádný jiný tým neřešil</w:t>
      </w:r>
    </w:p>
  </w:comment>
  <w:comment w:id="2" w:author="Martin Nekola" w:date="2020-12-08T13:29:00Z" w:initials="MN">
    <w:p w14:paraId="43C893A5" w14:textId="1E15FC38" w:rsidR="00764608" w:rsidRDefault="00764608">
      <w:pPr>
        <w:pStyle w:val="Textkomente"/>
      </w:pPr>
      <w:r>
        <w:rPr>
          <w:rStyle w:val="Odkaznakoment"/>
        </w:rPr>
        <w:annotationRef/>
      </w:r>
      <w:r>
        <w:t>OK, toto nějak propojíme s ostatními</w:t>
      </w:r>
    </w:p>
  </w:comment>
  <w:comment w:id="3" w:author="Martin Nekola" w:date="2020-12-08T13:30:00Z" w:initials="MN">
    <w:p w14:paraId="4C79AED5" w14:textId="45CA66A0" w:rsidR="00764608" w:rsidRDefault="00764608">
      <w:pPr>
        <w:pStyle w:val="Textkomente"/>
      </w:pPr>
      <w:r>
        <w:rPr>
          <w:rStyle w:val="Odkaznakoment"/>
        </w:rPr>
        <w:annotationRef/>
      </w:r>
      <w:r>
        <w:t>asi bych nespojoval do jedné baterie postoje ke kouření a důvody nekuřáctví</w:t>
      </w:r>
      <w:r w:rsidR="00AC39FC">
        <w:t xml:space="preserve"> (už proto, že postoje nás zajímají i u kuřáků)</w:t>
      </w:r>
    </w:p>
  </w:comment>
  <w:comment w:id="4" w:author="Martin Nekola" w:date="2020-12-08T13:31:00Z" w:initials="MN">
    <w:p w14:paraId="60297954" w14:textId="4047560F" w:rsidR="00477DEE" w:rsidRDefault="00477DEE">
      <w:pPr>
        <w:pStyle w:val="Textkomente"/>
      </w:pPr>
      <w:r>
        <w:rPr>
          <w:rStyle w:val="Odkaznakoment"/>
        </w:rPr>
        <w:annotationRef/>
      </w:r>
      <w:r>
        <w:t>tohle bude nutné doladit … viz pokusy jiných týmů</w:t>
      </w:r>
    </w:p>
  </w:comment>
  <w:comment w:id="5" w:author="Martin Nekola" w:date="2020-12-08T13:32:00Z" w:initials="MN">
    <w:p w14:paraId="7CB012D5" w14:textId="38F468B1" w:rsidR="0026440E" w:rsidRDefault="0026440E">
      <w:pPr>
        <w:pStyle w:val="Textkomente"/>
      </w:pPr>
      <w:r>
        <w:rPr>
          <w:rStyle w:val="Odkaznakoment"/>
        </w:rPr>
        <w:annotationRef/>
      </w:r>
      <w:r>
        <w:t>tohle není jasné – jakých vnitřních prostorách? nejsou to náhodou veřejné prostory?</w:t>
      </w:r>
    </w:p>
  </w:comment>
  <w:comment w:id="6" w:author="Martin Nekola" w:date="2020-12-08T13:32:00Z" w:initials="MN">
    <w:p w14:paraId="13611BA1" w14:textId="6225F6AC" w:rsidR="0026440E" w:rsidRDefault="0026440E">
      <w:pPr>
        <w:pStyle w:val="Textkomente"/>
      </w:pPr>
      <w:r>
        <w:rPr>
          <w:rStyle w:val="Odkaznakoment"/>
        </w:rPr>
        <w:annotationRef/>
      </w:r>
      <w:r>
        <w:t xml:space="preserve">nesrozumitelné … co to znamená „zachytil“ a co prevence kouření? každý bude chápat jinak </w:t>
      </w:r>
    </w:p>
  </w:comment>
  <w:comment w:id="7" w:author="Martin Nekola" w:date="2020-12-08T13:33:00Z" w:initials="MN">
    <w:p w14:paraId="1081C0A6" w14:textId="77777777" w:rsidR="0026440E" w:rsidRDefault="0026440E">
      <w:pPr>
        <w:pStyle w:val="Textkomente"/>
      </w:pPr>
      <w:r>
        <w:rPr>
          <w:rStyle w:val="Odkaznakoment"/>
        </w:rPr>
        <w:annotationRef/>
      </w:r>
      <w:r>
        <w:t>vyhýbejte se takovým formulacím … je to dost podobné jako dvojitý zápor</w:t>
      </w:r>
    </w:p>
    <w:p w14:paraId="0B73FAA5" w14:textId="77777777" w:rsidR="00C07951" w:rsidRDefault="00C07951">
      <w:pPr>
        <w:pStyle w:val="Textkomente"/>
      </w:pPr>
    </w:p>
    <w:p w14:paraId="6575189F" w14:textId="3731BC7C" w:rsidR="00C07951" w:rsidRDefault="00C07951">
      <w:pPr>
        <w:pStyle w:val="Textkomente"/>
      </w:pPr>
      <w:r>
        <w:t>nerozumím otázce (vnímáte povědomí?)</w:t>
      </w:r>
    </w:p>
  </w:comment>
  <w:comment w:id="8" w:author="Martin Nekola" w:date="2020-12-08T13:34:00Z" w:initials="MN">
    <w:p w14:paraId="2BCED4AD" w14:textId="389C15BF" w:rsidR="002469CD" w:rsidRDefault="002469CD">
      <w:pPr>
        <w:pStyle w:val="Textkomente"/>
      </w:pPr>
      <w:r>
        <w:rPr>
          <w:rStyle w:val="Odkaznakoment"/>
        </w:rPr>
        <w:annotationRef/>
      </w:r>
      <w:r>
        <w:t>tohle vypadá dobře … jste asi první, kdo měří to, jak se VŠ studenti chovají vůči kuřákům</w:t>
      </w:r>
      <w:r w:rsidR="00A07CD7">
        <w:t xml:space="preserve"> … víc takových otázek!</w:t>
      </w:r>
    </w:p>
  </w:comment>
  <w:comment w:id="9" w:author="Martin Nekola" w:date="2020-12-08T13:37:00Z" w:initials="MN">
    <w:p w14:paraId="00F449C1" w14:textId="77777777" w:rsidR="00FB0D32" w:rsidRDefault="00FB0D32">
      <w:pPr>
        <w:pStyle w:val="Textkomente"/>
      </w:pPr>
      <w:r>
        <w:rPr>
          <w:rStyle w:val="Odkaznakoment"/>
        </w:rPr>
        <w:annotationRef/>
      </w:r>
      <w:r>
        <w:t xml:space="preserve">toto by chtělo specifikovat … alespoň např. „to, že většina lidí ve společnosti nekouří“ </w:t>
      </w:r>
    </w:p>
    <w:p w14:paraId="37664857" w14:textId="77777777" w:rsidR="00BA61B2" w:rsidRDefault="00BA61B2">
      <w:pPr>
        <w:pStyle w:val="Textkomente"/>
      </w:pPr>
    </w:p>
    <w:p w14:paraId="5CBC5424" w14:textId="3A67603E" w:rsidR="00BA61B2" w:rsidRDefault="00BA61B2">
      <w:pPr>
        <w:pStyle w:val="Textkomente"/>
      </w:pPr>
      <w:r>
        <w:t>Ale možná by stálo za to udělat celou baterii důvodů a ptát se po jejich významnosti pro respondenta (myslím, že jsem něco podobného zaznamenal u jiného týmu)</w:t>
      </w:r>
    </w:p>
  </w:comment>
  <w:comment w:id="10" w:author="Martin Nekola" w:date="2020-12-08T13:39:00Z" w:initials="MN">
    <w:p w14:paraId="186935D6" w14:textId="6670DE57" w:rsidR="001F4429" w:rsidRDefault="001F4429">
      <w:pPr>
        <w:pStyle w:val="Textkomente"/>
      </w:pPr>
      <w:r>
        <w:rPr>
          <w:rStyle w:val="Odkaznakoment"/>
        </w:rPr>
        <w:annotationRef/>
      </w:r>
      <w:r>
        <w:t>nevím, toto se mi moc nezdá, ale nyní mne lepší způsob nenapadá (= ještě promyslet)</w:t>
      </w:r>
    </w:p>
  </w:comment>
  <w:comment w:id="11" w:author="Martin Nekola" w:date="2020-12-08T13:39:00Z" w:initials="MN">
    <w:p w14:paraId="19EE635B" w14:textId="77777777" w:rsidR="00523647" w:rsidRDefault="00523647">
      <w:pPr>
        <w:pStyle w:val="Textkomente"/>
      </w:pPr>
      <w:r>
        <w:rPr>
          <w:rStyle w:val="Odkaznakoment"/>
        </w:rPr>
        <w:annotationRef/>
      </w:r>
      <w:r>
        <w:t>takto určitě ne … tady by šel udělat sémantický diferenciál nebo i jednoduše likertova škála, na které posoudí jednotlivý stereotypy</w:t>
      </w:r>
    </w:p>
    <w:p w14:paraId="14B392B4" w14:textId="77777777" w:rsidR="00523647" w:rsidRDefault="00523647">
      <w:pPr>
        <w:pStyle w:val="Textkomente"/>
      </w:pPr>
    </w:p>
    <w:p w14:paraId="52ACF1E4" w14:textId="77777777" w:rsidR="00523647" w:rsidRDefault="00523647">
      <w:pPr>
        <w:pStyle w:val="Textkomente"/>
      </w:pPr>
      <w:r>
        <w:t>a těch stereotypů by mohlo (mělo) být víc (smrdí, nezdravé …)</w:t>
      </w:r>
    </w:p>
    <w:p w14:paraId="5B24AED4" w14:textId="77777777" w:rsidR="00EA5CC5" w:rsidRDefault="00EA5CC5">
      <w:pPr>
        <w:pStyle w:val="Textkomente"/>
      </w:pPr>
    </w:p>
    <w:p w14:paraId="1343640E" w14:textId="14B98165" w:rsidR="00EA5CC5" w:rsidRDefault="00EA5CC5">
      <w:pPr>
        <w:pStyle w:val="Textkomente"/>
      </w:pPr>
      <w:r>
        <w:t>V dotazníku nepokládejte otázky „proč“ .. to by mělo vyplynout z dobře navržených proměnných (ne tedy kauzální proč, ale aspoň vztah)</w:t>
      </w:r>
    </w:p>
  </w:comment>
  <w:comment w:id="12" w:author="Martin Nekola" w:date="2020-12-08T13:42:00Z" w:initials="MN">
    <w:p w14:paraId="2B48BC06" w14:textId="4933B205" w:rsidR="00B85F65" w:rsidRDefault="00B85F65">
      <w:pPr>
        <w:pStyle w:val="Textkomente"/>
      </w:pPr>
      <w:r>
        <w:rPr>
          <w:rStyle w:val="Odkaznakoment"/>
        </w:rPr>
        <w:annotationRef/>
      </w:r>
      <w:r>
        <w:t>opět potřeba formulovat jako standardizovanou otázku do dotazníku</w:t>
      </w:r>
    </w:p>
  </w:comment>
  <w:comment w:id="13" w:author="Martin Nekola" w:date="2020-12-08T13:42:00Z" w:initials="MN">
    <w:p w14:paraId="6BCE6E54" w14:textId="6F0BE131" w:rsidR="00994C05" w:rsidRDefault="00B85F65">
      <w:pPr>
        <w:pStyle w:val="Textkomente"/>
      </w:pPr>
      <w:r>
        <w:rPr>
          <w:rStyle w:val="Odkaznakoment"/>
        </w:rPr>
        <w:annotationRef/>
      </w:r>
      <w:r>
        <w:t>dtto</w:t>
      </w:r>
    </w:p>
  </w:comment>
  <w:comment w:id="14" w:author="Martin Nekola" w:date="2020-12-08T13:43:00Z" w:initials="MN">
    <w:p w14:paraId="35CB0079" w14:textId="71E61224" w:rsidR="00994C05" w:rsidRDefault="00994C05">
      <w:pPr>
        <w:pStyle w:val="Textkomente"/>
      </w:pPr>
      <w:r>
        <w:rPr>
          <w:rStyle w:val="Odkaznakoment"/>
        </w:rPr>
        <w:annotationRef/>
      </w:r>
      <w:r>
        <w:t>Možná jsem to jenom nepochopil a toto už jsou otázky pro kvali výzkum … v tom případě beru výše řečené zpět a budu se těšit na dotazníkové otázky, které na základě kvali výzkumu formulujete … vypadá to zajímavě!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502FFD2" w15:done="0"/>
  <w15:commentEx w15:paraId="1C7D6D66" w15:done="0"/>
  <w15:commentEx w15:paraId="43C893A5" w15:done="0"/>
  <w15:commentEx w15:paraId="4C79AED5" w15:done="0"/>
  <w15:commentEx w15:paraId="60297954" w15:done="0"/>
  <w15:commentEx w15:paraId="7CB012D5" w15:done="0"/>
  <w15:commentEx w15:paraId="13611BA1" w15:done="0"/>
  <w15:commentEx w15:paraId="6575189F" w15:done="0"/>
  <w15:commentEx w15:paraId="2BCED4AD" w15:done="0"/>
  <w15:commentEx w15:paraId="5CBC5424" w15:done="0"/>
  <w15:commentEx w15:paraId="186935D6" w15:done="0"/>
  <w15:commentEx w15:paraId="1343640E" w15:done="0"/>
  <w15:commentEx w15:paraId="2B48BC06" w15:done="0"/>
  <w15:commentEx w15:paraId="6BCE6E54" w15:done="0"/>
  <w15:commentEx w15:paraId="35CB007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FFD7" w16cex:dateUtc="2020-12-08T12:36:00Z"/>
  <w16cex:commentExtensible w16cex:durableId="2379FDD7" w16cex:dateUtc="2020-12-08T12:27:00Z"/>
  <w16cex:commentExtensible w16cex:durableId="2379FE21" w16cex:dateUtc="2020-12-08T12:29:00Z"/>
  <w16cex:commentExtensible w16cex:durableId="2379FE71" w16cex:dateUtc="2020-12-08T12:30:00Z"/>
  <w16cex:commentExtensible w16cex:durableId="2379FEAB" w16cex:dateUtc="2020-12-08T12:31:00Z"/>
  <w16cex:commentExtensible w16cex:durableId="2379FED2" w16cex:dateUtc="2020-12-08T12:32:00Z"/>
  <w16cex:commentExtensible w16cex:durableId="2379FEFB" w16cex:dateUtc="2020-12-08T12:32:00Z"/>
  <w16cex:commentExtensible w16cex:durableId="2379FF2A" w16cex:dateUtc="2020-12-08T12:33:00Z"/>
  <w16cex:commentExtensible w16cex:durableId="2379FF7C" w16cex:dateUtc="2020-12-08T12:34:00Z"/>
  <w16cex:commentExtensible w16cex:durableId="237A0002" w16cex:dateUtc="2020-12-08T12:37:00Z"/>
  <w16cex:commentExtensible w16cex:durableId="237A0088" w16cex:dateUtc="2020-12-08T12:39:00Z"/>
  <w16cex:commentExtensible w16cex:durableId="237A00AD" w16cex:dateUtc="2020-12-08T12:39:00Z"/>
  <w16cex:commentExtensible w16cex:durableId="237A014F" w16cex:dateUtc="2020-12-08T12:42:00Z"/>
  <w16cex:commentExtensible w16cex:durableId="237A0149" w16cex:dateUtc="2020-12-08T12:42:00Z"/>
  <w16cex:commentExtensible w16cex:durableId="237A0198" w16cex:dateUtc="2020-12-08T12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502FFD2" w16cid:durableId="2379FFD7"/>
  <w16cid:commentId w16cid:paraId="1C7D6D66" w16cid:durableId="2379FDD7"/>
  <w16cid:commentId w16cid:paraId="43C893A5" w16cid:durableId="2379FE21"/>
  <w16cid:commentId w16cid:paraId="4C79AED5" w16cid:durableId="2379FE71"/>
  <w16cid:commentId w16cid:paraId="60297954" w16cid:durableId="2379FEAB"/>
  <w16cid:commentId w16cid:paraId="7CB012D5" w16cid:durableId="2379FED2"/>
  <w16cid:commentId w16cid:paraId="13611BA1" w16cid:durableId="2379FEFB"/>
  <w16cid:commentId w16cid:paraId="6575189F" w16cid:durableId="2379FF2A"/>
  <w16cid:commentId w16cid:paraId="2BCED4AD" w16cid:durableId="2379FF7C"/>
  <w16cid:commentId w16cid:paraId="5CBC5424" w16cid:durableId="237A0002"/>
  <w16cid:commentId w16cid:paraId="186935D6" w16cid:durableId="237A0088"/>
  <w16cid:commentId w16cid:paraId="1343640E" w16cid:durableId="237A00AD"/>
  <w16cid:commentId w16cid:paraId="2B48BC06" w16cid:durableId="237A014F"/>
  <w16cid:commentId w16cid:paraId="6BCE6E54" w16cid:durableId="237A0149"/>
  <w16cid:commentId w16cid:paraId="35CB0079" w16cid:durableId="237A01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D4961" w14:textId="77777777" w:rsidR="003D4DCA" w:rsidRDefault="003D4DCA" w:rsidP="000D3C46">
      <w:r>
        <w:separator/>
      </w:r>
    </w:p>
  </w:endnote>
  <w:endnote w:type="continuationSeparator" w:id="0">
    <w:p w14:paraId="2F8AA7F1" w14:textId="77777777" w:rsidR="003D4DCA" w:rsidRDefault="003D4DCA" w:rsidP="000D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349309743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662B6A2" w14:textId="77777777" w:rsidR="000D3C46" w:rsidRDefault="000D3C46" w:rsidP="000D7C76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40542F7" w14:textId="77777777" w:rsidR="000D3C46" w:rsidRDefault="000D3C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113714369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5F8069D" w14:textId="77777777" w:rsidR="000D3C46" w:rsidRDefault="000D3C46" w:rsidP="000D7C76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572298C3" w14:textId="77777777" w:rsidR="000D3C46" w:rsidRDefault="000D3C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26E49" w14:textId="77777777" w:rsidR="003D4DCA" w:rsidRDefault="003D4DCA" w:rsidP="000D3C46">
      <w:r>
        <w:separator/>
      </w:r>
    </w:p>
  </w:footnote>
  <w:footnote w:type="continuationSeparator" w:id="0">
    <w:p w14:paraId="48AC91FC" w14:textId="77777777" w:rsidR="003D4DCA" w:rsidRDefault="003D4DCA" w:rsidP="000D3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BC9AC" w14:textId="77777777" w:rsidR="000D3C46" w:rsidRPr="000D3C46" w:rsidRDefault="000D3C46">
    <w:pPr>
      <w:pStyle w:val="Zhlav"/>
      <w:rPr>
        <w:rFonts w:ascii="Times New Roman" w:hAnsi="Times New Roman" w:cs="Times New Roman"/>
      </w:rPr>
    </w:pPr>
    <w:r w:rsidRPr="000D3C46">
      <w:rPr>
        <w:rFonts w:ascii="Times New Roman" w:hAnsi="Times New Roman" w:cs="Times New Roman"/>
      </w:rPr>
      <w:t>Smíšený výzkum stigmatizace kuřáků</w:t>
    </w:r>
    <w:r w:rsidRPr="000D3C46">
      <w:rPr>
        <w:rFonts w:ascii="Times New Roman" w:hAnsi="Times New Roman" w:cs="Times New Roman"/>
      </w:rPr>
      <w:tab/>
    </w:r>
    <w:r w:rsidRPr="000D3C46">
      <w:rPr>
        <w:rFonts w:ascii="Times New Roman" w:hAnsi="Times New Roman" w:cs="Times New Roman"/>
      </w:rPr>
      <w:tab/>
      <w:t>Vokálová, Čeplová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5B66"/>
    <w:multiLevelType w:val="hybridMultilevel"/>
    <w:tmpl w:val="1602A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A0BCC"/>
    <w:multiLevelType w:val="hybridMultilevel"/>
    <w:tmpl w:val="76B201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4537"/>
    <w:multiLevelType w:val="hybridMultilevel"/>
    <w:tmpl w:val="97FE8926"/>
    <w:lvl w:ilvl="0" w:tplc="D4428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24F6B"/>
    <w:multiLevelType w:val="hybridMultilevel"/>
    <w:tmpl w:val="076288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97623"/>
    <w:multiLevelType w:val="hybridMultilevel"/>
    <w:tmpl w:val="CE2AAD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C5842"/>
    <w:multiLevelType w:val="hybridMultilevel"/>
    <w:tmpl w:val="BD001B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A72DA"/>
    <w:multiLevelType w:val="hybridMultilevel"/>
    <w:tmpl w:val="B85AE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F1459"/>
    <w:multiLevelType w:val="hybridMultilevel"/>
    <w:tmpl w:val="A252B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0C71"/>
    <w:multiLevelType w:val="hybridMultilevel"/>
    <w:tmpl w:val="C3A8B5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530BD"/>
    <w:multiLevelType w:val="hybridMultilevel"/>
    <w:tmpl w:val="952895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0551D"/>
    <w:multiLevelType w:val="hybridMultilevel"/>
    <w:tmpl w:val="F0D84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31BD1"/>
    <w:multiLevelType w:val="hybridMultilevel"/>
    <w:tmpl w:val="ADC85114"/>
    <w:lvl w:ilvl="0" w:tplc="FA043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C30F03"/>
    <w:multiLevelType w:val="hybridMultilevel"/>
    <w:tmpl w:val="D986A3CA"/>
    <w:lvl w:ilvl="0" w:tplc="94203A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A0526E"/>
    <w:multiLevelType w:val="hybridMultilevel"/>
    <w:tmpl w:val="470CEF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0057F"/>
    <w:multiLevelType w:val="hybridMultilevel"/>
    <w:tmpl w:val="A2E6CFDC"/>
    <w:lvl w:ilvl="0" w:tplc="DED66C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617E6E"/>
    <w:multiLevelType w:val="hybridMultilevel"/>
    <w:tmpl w:val="EC701456"/>
    <w:lvl w:ilvl="0" w:tplc="9FB21A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77379F"/>
    <w:multiLevelType w:val="hybridMultilevel"/>
    <w:tmpl w:val="561E2884"/>
    <w:lvl w:ilvl="0" w:tplc="681E9FD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FC55B1"/>
    <w:multiLevelType w:val="hybridMultilevel"/>
    <w:tmpl w:val="031230C6"/>
    <w:lvl w:ilvl="0" w:tplc="0BD409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47113F"/>
    <w:multiLevelType w:val="hybridMultilevel"/>
    <w:tmpl w:val="102A5D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11"/>
  </w:num>
  <w:num w:numId="5">
    <w:abstractNumId w:val="2"/>
  </w:num>
  <w:num w:numId="6">
    <w:abstractNumId w:val="14"/>
  </w:num>
  <w:num w:numId="7">
    <w:abstractNumId w:val="4"/>
  </w:num>
  <w:num w:numId="8">
    <w:abstractNumId w:val="10"/>
  </w:num>
  <w:num w:numId="9">
    <w:abstractNumId w:val="7"/>
  </w:num>
  <w:num w:numId="10">
    <w:abstractNumId w:val="16"/>
  </w:num>
  <w:num w:numId="11">
    <w:abstractNumId w:val="5"/>
  </w:num>
  <w:num w:numId="12">
    <w:abstractNumId w:val="12"/>
  </w:num>
  <w:num w:numId="13">
    <w:abstractNumId w:val="1"/>
  </w:num>
  <w:num w:numId="14">
    <w:abstractNumId w:val="0"/>
  </w:num>
  <w:num w:numId="15">
    <w:abstractNumId w:val="6"/>
  </w:num>
  <w:num w:numId="16">
    <w:abstractNumId w:val="8"/>
  </w:num>
  <w:num w:numId="17">
    <w:abstractNumId w:val="3"/>
  </w:num>
  <w:num w:numId="18">
    <w:abstractNumId w:val="18"/>
  </w:num>
  <w:num w:numId="19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0MDEwsTA0NDcysLBQ0lEKTi0uzszPAykwrAUANw9CmSwAAAA="/>
  </w:docVars>
  <w:rsids>
    <w:rsidRoot w:val="00EA4F66"/>
    <w:rsid w:val="000D3C46"/>
    <w:rsid w:val="00115C40"/>
    <w:rsid w:val="00145A46"/>
    <w:rsid w:val="001629A4"/>
    <w:rsid w:val="001F1FE4"/>
    <w:rsid w:val="001F4429"/>
    <w:rsid w:val="002401FA"/>
    <w:rsid w:val="002469CD"/>
    <w:rsid w:val="0026440E"/>
    <w:rsid w:val="003D4DCA"/>
    <w:rsid w:val="003E5C70"/>
    <w:rsid w:val="003E6D67"/>
    <w:rsid w:val="00455C01"/>
    <w:rsid w:val="00477DEE"/>
    <w:rsid w:val="004D12C7"/>
    <w:rsid w:val="00523647"/>
    <w:rsid w:val="00532E8A"/>
    <w:rsid w:val="006205B8"/>
    <w:rsid w:val="00664C0C"/>
    <w:rsid w:val="00764608"/>
    <w:rsid w:val="007D1BDD"/>
    <w:rsid w:val="007D2EBC"/>
    <w:rsid w:val="008911D2"/>
    <w:rsid w:val="008A79A7"/>
    <w:rsid w:val="008C2F2C"/>
    <w:rsid w:val="00925190"/>
    <w:rsid w:val="00994C05"/>
    <w:rsid w:val="009A2AA0"/>
    <w:rsid w:val="00A07CD7"/>
    <w:rsid w:val="00A155DB"/>
    <w:rsid w:val="00A670C7"/>
    <w:rsid w:val="00AC39FC"/>
    <w:rsid w:val="00AC73F2"/>
    <w:rsid w:val="00B10620"/>
    <w:rsid w:val="00B70F5B"/>
    <w:rsid w:val="00B81773"/>
    <w:rsid w:val="00B85F65"/>
    <w:rsid w:val="00BA61B2"/>
    <w:rsid w:val="00C07951"/>
    <w:rsid w:val="00C13A14"/>
    <w:rsid w:val="00C55616"/>
    <w:rsid w:val="00CE2BE8"/>
    <w:rsid w:val="00CE666D"/>
    <w:rsid w:val="00D13287"/>
    <w:rsid w:val="00D15117"/>
    <w:rsid w:val="00D70CC0"/>
    <w:rsid w:val="00D90F8A"/>
    <w:rsid w:val="00DD4B14"/>
    <w:rsid w:val="00E257F6"/>
    <w:rsid w:val="00E5161B"/>
    <w:rsid w:val="00E97ED5"/>
    <w:rsid w:val="00EA4F66"/>
    <w:rsid w:val="00EA5CC5"/>
    <w:rsid w:val="00EE0F23"/>
    <w:rsid w:val="00EF3FED"/>
    <w:rsid w:val="00F7799D"/>
    <w:rsid w:val="00FB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62047"/>
  <w15:chartTrackingRefBased/>
  <w15:docId w15:val="{BEA71E16-5957-9D41-930D-AD460112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12C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4F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D3C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D3C46"/>
  </w:style>
  <w:style w:type="paragraph" w:styleId="Zpat">
    <w:name w:val="footer"/>
    <w:basedOn w:val="Normln"/>
    <w:link w:val="ZpatChar"/>
    <w:uiPriority w:val="99"/>
    <w:unhideWhenUsed/>
    <w:rsid w:val="000D3C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3C46"/>
  </w:style>
  <w:style w:type="character" w:styleId="slostrnky">
    <w:name w:val="page number"/>
    <w:basedOn w:val="Standardnpsmoodstavce"/>
    <w:uiPriority w:val="99"/>
    <w:semiHidden/>
    <w:unhideWhenUsed/>
    <w:rsid w:val="000D3C46"/>
  </w:style>
  <w:style w:type="character" w:customStyle="1" w:styleId="Nadpis1Char">
    <w:name w:val="Nadpis 1 Char"/>
    <w:basedOn w:val="Standardnpsmoodstavce"/>
    <w:link w:val="Nadpis1"/>
    <w:uiPriority w:val="9"/>
    <w:rsid w:val="004D12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D12C7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sz w:val="22"/>
      <w:szCs w:val="22"/>
      <w:lang w:val="en-GB"/>
    </w:rPr>
  </w:style>
  <w:style w:type="character" w:customStyle="1" w:styleId="PodnadpisChar">
    <w:name w:val="Podnadpis Char"/>
    <w:basedOn w:val="Standardnpsmoodstavce"/>
    <w:link w:val="Podnadpis"/>
    <w:uiPriority w:val="11"/>
    <w:rsid w:val="004D12C7"/>
    <w:rPr>
      <w:rFonts w:eastAsiaTheme="minorEastAsia"/>
      <w:color w:val="5A5A5A" w:themeColor="text1" w:themeTint="A5"/>
      <w:spacing w:val="15"/>
      <w:sz w:val="22"/>
      <w:szCs w:val="22"/>
      <w:lang w:val="en-GB"/>
    </w:rPr>
  </w:style>
  <w:style w:type="table" w:styleId="Mkatabulky">
    <w:name w:val="Table Grid"/>
    <w:basedOn w:val="Normlntabulka"/>
    <w:uiPriority w:val="39"/>
    <w:rsid w:val="00D90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646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46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46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46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46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46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46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Dil13</b:Tag>
    <b:SourceType>JournalArticle</b:SourceType>
    <b:Guid>{CA9C7644-E897-4870-82BB-AC273E5980D2}</b:Guid>
    <b:Author>
      <b:Author>
        <b:NameList>
          <b:Person>
            <b:Last>Dillard</b:Last>
            <b:First>Amanda</b:First>
            <b:Middle>J.</b:Middle>
          </b:Person>
        </b:NameList>
      </b:Author>
    </b:Author>
    <b:Title>Perceptions of smokers influence nonsmoker attitudes and preferences for interactions.</b:Title>
    <b:Year>2013</b:Year>
    <b:Pages>827-831</b:Pages>
    <b:RefOrder>1</b:RefOrder>
  </b:Source>
  <b:Source>
    <b:Tag>Cam00</b:Tag>
    <b:SourceType>JournalArticle</b:SourceType>
    <b:Guid>{026062A3-7D58-4EBE-B6C5-B84409D9D675}</b:Guid>
    <b:Author>
      <b:Author>
        <b:NameList>
          <b:Person>
            <b:Last>Campbell</b:Last>
            <b:First>M.</b:First>
          </b:Person>
        </b:NameList>
      </b:Author>
    </b:Author>
    <b:Title>Educational Discrimination against Smokers: Evidence of Student and Faculty Prejudice.</b:Title>
    <b:Year>2000</b:Year>
    <b:Pages>4-5</b:Pages>
    <b:URL>https://eric.ed.gov/?id=ED444049</b:URL>
    <b:RefOrder>2</b:RefOrder>
  </b:Source>
  <b:Source>
    <b:Tag>Jan16</b:Tag>
    <b:SourceType>JournalArticle</b:SourceType>
    <b:Guid>{21D06498-9E99-4779-9A35-C677D4576A26}</b:Guid>
    <b:Author>
      <b:Author>
        <b:NameList>
          <b:Person>
            <b:Last>Krátký</b:Last>
            <b:First>Jan</b:First>
          </b:Person>
        </b:NameList>
      </b:Author>
    </b:Author>
    <b:Title>Mezi lidmi a věcmi: Experimentální výzkum vlivu prostředí na prosociální jednání</b:Title>
    <b:Year>2016</b:Year>
    <b:RefOrder>3</b:RefOrder>
  </b:Source>
  <b:Source>
    <b:Tag>PAT96</b:Tag>
    <b:SourceType>JournalArticle</b:SourceType>
    <b:Guid>{B5F829A0-3D4B-4F7E-8557-4F1114119915}</b:Guid>
    <b:Author>
      <b:Author>
        <b:NameList>
          <b:Person>
            <b:Last>PATRICIA A.</b:Last>
            <b:First>Aloise-young,</b:First>
            <b:Middle>Hennigan KAREN M. a Graham JOHN W.</b:Middle>
          </b:Person>
        </b:NameList>
      </b:Author>
    </b:Author>
    <b:Title>Role of the Self-Image and Smoker Stereotype in Smoking Onset During Early Adolescence: A Longitudinal Study</b:Title>
    <b:Year>1996</b:Year>
    <b:RefOrder>4</b:RefOrder>
  </b:Source>
  <b:Source>
    <b:Tag>HWH14</b:Tag>
    <b:SourceType>JournalArticle</b:SourceType>
    <b:Guid>{C65B9EEA-519F-4C59-96EC-F8B61CECFAF6}</b:Guid>
    <b:Author>
      <b:Author>
        <b:NameList>
          <b:Person>
            <b:Last>H.-W.</b:Last>
            <b:First>Huang,</b:First>
            <b:Middle>Lu C.-C., Yang Y.-H. a Huang C.-L.</b:Middle>
          </b:Person>
        </b:NameList>
      </b:Author>
    </b:Author>
    <b:Title>Smoking behaviours of adolescents, influenced by smoking of teachers, family and friends</b:Title>
    <b:Year>2014</b:Year>
    <b:RefOrder>5</b:RefOrder>
  </b:Source>
  <b:Source>
    <b:Tag>MAN10</b:Tag>
    <b:SourceType>JournalArticle</b:SourceType>
    <b:Guid>{E5DE82CC-BA08-4ABE-B303-31B28FAC0600}</b:Guid>
    <b:Author>
      <b:Author>
        <b:NameList>
          <b:Person>
            <b:Last>MANDIL</b:Last>
            <b:First>Ahmed,</b:First>
            <b:Middle>Abdulaziz BINSAEED, Shaffi AHMAD, Rufaidah AL-DABBAGH, Muslim ALSAADI a Mahwish KHAN.</b:Middle>
          </b:Person>
        </b:NameList>
      </b:Author>
    </b:Author>
    <b:Title>Smoking among university students: A gender analysis</b:Title>
    <b:Year>2010</b:Year>
    <b:RefOrder>6</b:RefOrder>
  </b:Source>
</b:Sources>
</file>

<file path=customXml/itemProps1.xml><?xml version="1.0" encoding="utf-8"?>
<ds:datastoreItem xmlns:ds="http://schemas.openxmlformats.org/officeDocument/2006/customXml" ds:itemID="{B1BC9AFB-6564-A644-B622-C250D491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1431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Vokálová</dc:creator>
  <cp:keywords/>
  <dc:description/>
  <cp:lastModifiedBy>Martin Nekola</cp:lastModifiedBy>
  <cp:revision>41</cp:revision>
  <dcterms:created xsi:type="dcterms:W3CDTF">2020-12-01T11:27:00Z</dcterms:created>
  <dcterms:modified xsi:type="dcterms:W3CDTF">2020-12-08T12:45:00Z</dcterms:modified>
</cp:coreProperties>
</file>