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3E" w:rsidRPr="00EC14F9" w:rsidRDefault="0050143E" w:rsidP="0050143E">
      <w:pPr>
        <w:rPr>
          <w:rFonts w:ascii="Bookman Old Style" w:hAnsi="Bookman Old Style"/>
          <w:b/>
          <w:color w:val="05171F"/>
          <w:szCs w:val="24"/>
          <w:shd w:val="clear" w:color="auto" w:fill="FFFFFF"/>
        </w:rPr>
      </w:pP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>Výchozí text</w:t>
      </w:r>
    </w:p>
    <w:p w:rsidR="0050143E" w:rsidRPr="00EC14F9" w:rsidRDefault="0050143E" w:rsidP="0050143E">
      <w:pPr>
        <w:rPr>
          <w:rFonts w:ascii="Bookman Old Style" w:hAnsi="Bookman Old Style"/>
          <w:i/>
          <w:szCs w:val="24"/>
        </w:rPr>
      </w:pPr>
      <w:r w:rsidRPr="00EC14F9">
        <w:rPr>
          <w:rFonts w:ascii="Bookman Old Style" w:hAnsi="Bookman Old Style"/>
          <w:i/>
          <w:color w:val="05171F"/>
          <w:szCs w:val="24"/>
          <w:shd w:val="clear" w:color="auto" w:fill="FFFFFF"/>
        </w:rPr>
        <w:t xml:space="preserve">V africké Botswaně umírají sloni. </w:t>
      </w:r>
      <w:r w:rsidR="00310F6B">
        <w:rPr>
          <w:rFonts w:ascii="Bookman Old Style" w:hAnsi="Bookman Old Style"/>
          <w:i/>
          <w:color w:val="05171F"/>
          <w:szCs w:val="24"/>
          <w:shd w:val="clear" w:color="auto" w:fill="FFFFFF"/>
        </w:rPr>
        <w:t>P</w:t>
      </w:r>
      <w:bookmarkStart w:id="0" w:name="_GoBack"/>
      <w:bookmarkEnd w:id="0"/>
      <w:r w:rsidR="00310F6B">
        <w:rPr>
          <w:rFonts w:ascii="Bookman Old Style" w:hAnsi="Bookman Old Style"/>
          <w:i/>
          <w:color w:val="05171F"/>
          <w:szCs w:val="24"/>
          <w:shd w:val="clear" w:color="auto" w:fill="FFFFFF"/>
        </w:rPr>
        <w:t>řes</w:t>
      </w:r>
      <w:r w:rsidRPr="00EC14F9">
        <w:rPr>
          <w:rFonts w:ascii="Bookman Old Style" w:hAnsi="Bookman Old Style"/>
          <w:i/>
          <w:color w:val="05171F"/>
          <w:szCs w:val="24"/>
          <w:shd w:val="clear" w:color="auto" w:fill="FFFFFF"/>
        </w:rPr>
        <w:t xml:space="preserve"> 350 uhynulých zvířat objevily úřady poblíž delty řeky </w:t>
      </w:r>
      <w:proofErr w:type="spellStart"/>
      <w:r w:rsidRPr="00EC14F9">
        <w:rPr>
          <w:rFonts w:ascii="Bookman Old Style" w:hAnsi="Bookman Old Style"/>
          <w:i/>
          <w:color w:val="05171F"/>
          <w:szCs w:val="24"/>
          <w:shd w:val="clear" w:color="auto" w:fill="FFFFFF"/>
        </w:rPr>
        <w:t>Okavango</w:t>
      </w:r>
      <w:proofErr w:type="spellEnd"/>
      <w:r w:rsidRPr="00EC14F9">
        <w:rPr>
          <w:rFonts w:ascii="Bookman Old Style" w:hAnsi="Bookman Old Style"/>
          <w:i/>
          <w:color w:val="05171F"/>
          <w:szCs w:val="24"/>
          <w:shd w:val="clear" w:color="auto" w:fill="FFFFFF"/>
        </w:rPr>
        <w:t xml:space="preserve"> na severu země. Nikdo zatím neví, na co sloni umírají. První těla se objevila na začátku května, většina z nich leží blízko vody. Nyní probíhá vyšetřování, úřady ale zatím vyloučily pytláctví. Žádnému slonu totiž nikdo neuřezal kly.</w:t>
      </w:r>
      <w:r w:rsidRPr="00EC14F9">
        <w:rPr>
          <w:rFonts w:ascii="Bookman Old Style" w:hAnsi="Bookman Old Style"/>
          <w:i/>
          <w:szCs w:val="24"/>
        </w:rPr>
        <w:t xml:space="preserve"> </w:t>
      </w:r>
    </w:p>
    <w:p w:rsidR="0050143E" w:rsidRPr="00EC14F9" w:rsidRDefault="0050143E" w:rsidP="00EC14F9">
      <w:pPr>
        <w:spacing w:line="240" w:lineRule="auto"/>
        <w:jc w:val="right"/>
        <w:rPr>
          <w:rFonts w:ascii="Bookman Old Style" w:hAnsi="Bookman Old Style"/>
          <w:color w:val="05171F"/>
          <w:szCs w:val="24"/>
          <w:shd w:val="clear" w:color="auto" w:fill="FFFFFF"/>
        </w:rPr>
      </w:pPr>
      <w:r w:rsidRPr="00EC14F9">
        <w:rPr>
          <w:rFonts w:ascii="Bookman Old Style" w:hAnsi="Bookman Old Style"/>
          <w:szCs w:val="24"/>
        </w:rPr>
        <w:t>(Zdroj: Aktuálně.cz)</w:t>
      </w:r>
    </w:p>
    <w:p w:rsidR="0050143E" w:rsidRPr="00EC14F9" w:rsidRDefault="0050143E" w:rsidP="0050143E">
      <w:pPr>
        <w:rPr>
          <w:rFonts w:ascii="Bookman Old Style" w:hAnsi="Bookman Old Style"/>
          <w:color w:val="05171F"/>
          <w:sz w:val="28"/>
          <w:szCs w:val="28"/>
          <w:shd w:val="clear" w:color="auto" w:fill="FFFFFF"/>
        </w:rPr>
      </w:pPr>
    </w:p>
    <w:p w:rsidR="0050143E" w:rsidRPr="00EC14F9" w:rsidRDefault="0050143E" w:rsidP="0050143E">
      <w:pPr>
        <w:rPr>
          <w:rFonts w:ascii="Bookman Old Style" w:hAnsi="Bookman Old Style"/>
          <w:b/>
          <w:color w:val="05171F"/>
          <w:szCs w:val="24"/>
          <w:shd w:val="clear" w:color="auto" w:fill="FFFFFF"/>
        </w:rPr>
      </w:pP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>Úkoly k</w:t>
      </w: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> </w:t>
      </w: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>textu</w:t>
      </w: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 xml:space="preserve"> je třeba</w:t>
      </w: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 xml:space="preserve"> vypracovávat popořadě.</w:t>
      </w:r>
    </w:p>
    <w:p w:rsidR="0050143E" w:rsidRPr="00EC14F9" w:rsidRDefault="0050143E" w:rsidP="0050143E">
      <w:pPr>
        <w:rPr>
          <w:rFonts w:ascii="Bookman Old Style" w:hAnsi="Bookman Old Style"/>
          <w:b/>
          <w:color w:val="05171F"/>
          <w:szCs w:val="24"/>
          <w:shd w:val="clear" w:color="auto" w:fill="FFFFFF"/>
        </w:rPr>
      </w:pP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>1</w:t>
      </w: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>.</w:t>
      </w: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 xml:space="preserve"> Podtrhejte ve větách přísudky. </w:t>
      </w:r>
    </w:p>
    <w:p w:rsidR="0050143E" w:rsidRPr="00EC14F9" w:rsidRDefault="0050143E" w:rsidP="0050143E">
      <w:pPr>
        <w:rPr>
          <w:rFonts w:ascii="Bookman Old Style" w:hAnsi="Bookman Old Style"/>
          <w:i/>
          <w:color w:val="05171F"/>
          <w:szCs w:val="24"/>
          <w:shd w:val="clear" w:color="auto" w:fill="FFFFFF"/>
        </w:rPr>
      </w:pP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>2</w:t>
      </w: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>.</w:t>
      </w: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 xml:space="preserve"> Rozklíčujte struktury vět</w:t>
      </w: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>: v</w:t>
      </w: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>ychá</w:t>
      </w:r>
      <w:r w:rsid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>zejte od podtrhaných přísudků a </w:t>
      </w:r>
      <w:r w:rsidRPr="00EC14F9">
        <w:rPr>
          <w:rFonts w:ascii="Bookman Old Style" w:hAnsi="Bookman Old Style"/>
          <w:b/>
          <w:color w:val="05171F"/>
          <w:szCs w:val="24"/>
          <w:shd w:val="clear" w:color="auto" w:fill="FFFFFF"/>
        </w:rPr>
        <w:t xml:space="preserve">rozdělte věty na části tak, aby bylo možné danou část pojmenovat ve vztahu ke slovesu pomocí tázacího zájmena či zájmenného příslovce. </w:t>
      </w:r>
      <w:r w:rsidRPr="00EC14F9">
        <w:rPr>
          <w:rFonts w:ascii="Bookman Old Style" w:hAnsi="Bookman Old Style"/>
          <w:color w:val="05171F"/>
          <w:szCs w:val="24"/>
          <w:shd w:val="clear" w:color="auto" w:fill="FFFFFF"/>
        </w:rPr>
        <w:t>Př</w:t>
      </w:r>
      <w:r w:rsidRPr="00EC14F9">
        <w:rPr>
          <w:rFonts w:ascii="Bookman Old Style" w:hAnsi="Bookman Old Style"/>
          <w:color w:val="05171F"/>
          <w:szCs w:val="24"/>
          <w:shd w:val="clear" w:color="auto" w:fill="FFFFFF"/>
        </w:rPr>
        <w:t>íklad:</w:t>
      </w:r>
      <w:r w:rsidRPr="00EC14F9">
        <w:rPr>
          <w:rFonts w:ascii="Bookman Old Style" w:hAnsi="Bookman Old Style"/>
          <w:color w:val="05171F"/>
          <w:szCs w:val="24"/>
          <w:shd w:val="clear" w:color="auto" w:fill="FFFFFF"/>
        </w:rPr>
        <w:t xml:space="preserve"> </w:t>
      </w:r>
      <w:r w:rsidRPr="00EC14F9">
        <w:rPr>
          <w:rFonts w:ascii="Bookman Old Style" w:hAnsi="Bookman Old Style"/>
          <w:i/>
          <w:color w:val="05171F"/>
          <w:szCs w:val="24"/>
          <w:shd w:val="clear" w:color="auto" w:fill="FFFFFF"/>
        </w:rPr>
        <w:t xml:space="preserve">Šéf v úterý </w:t>
      </w:r>
      <w:r w:rsidRPr="00EC14F9">
        <w:rPr>
          <w:rFonts w:ascii="Bookman Old Style" w:hAnsi="Bookman Old Style"/>
          <w:i/>
          <w:color w:val="05171F"/>
          <w:szCs w:val="24"/>
          <w:u w:val="single"/>
          <w:shd w:val="clear" w:color="auto" w:fill="FFFFFF"/>
        </w:rPr>
        <w:t>nadiktoval</w:t>
      </w:r>
      <w:r w:rsidRPr="00EC14F9">
        <w:rPr>
          <w:rFonts w:ascii="Bookman Old Style" w:hAnsi="Bookman Old Style"/>
          <w:i/>
          <w:color w:val="05171F"/>
          <w:szCs w:val="24"/>
          <w:shd w:val="clear" w:color="auto" w:fill="FFFFFF"/>
        </w:rPr>
        <w:t xml:space="preserve"> sekretářce velmi dlouhý dopis</w:t>
      </w:r>
      <w:r w:rsidRPr="00EC14F9">
        <w:rPr>
          <w:rFonts w:ascii="Bookman Old Style" w:hAnsi="Bookman Old Style"/>
          <w:color w:val="05171F"/>
          <w:szCs w:val="24"/>
          <w:shd w:val="clear" w:color="auto" w:fill="FFFFFF"/>
        </w:rPr>
        <w:t xml:space="preserve">. → </w:t>
      </w:r>
      <w:r w:rsidRPr="00EC14F9">
        <w:rPr>
          <w:rFonts w:ascii="Bookman Old Style" w:hAnsi="Bookman Old Style"/>
          <w:color w:val="05171F"/>
          <w:szCs w:val="24"/>
          <w:u w:val="single"/>
          <w:shd w:val="clear" w:color="auto" w:fill="FFFFFF"/>
        </w:rPr>
        <w:t>nadiktoval</w:t>
      </w:r>
      <w:r w:rsidRPr="00EC14F9">
        <w:rPr>
          <w:rFonts w:ascii="Bookman Old Style" w:hAnsi="Bookman Old Style"/>
          <w:color w:val="05171F"/>
          <w:szCs w:val="24"/>
          <w:shd w:val="clear" w:color="auto" w:fill="FFFFFF"/>
        </w:rPr>
        <w:t xml:space="preserve">: </w:t>
      </w:r>
      <w:r w:rsidRPr="00EC14F9">
        <w:rPr>
          <w:rFonts w:ascii="Bookman Old Style" w:hAnsi="Bookman Old Style"/>
        </w:rPr>
        <w:t>kdo/co, kdy, komu/čemu, koho/co</w:t>
      </w:r>
      <w:r w:rsidRPr="00EC14F9">
        <w:rPr>
          <w:rFonts w:ascii="Bookman Old Style" w:hAnsi="Bookman Old Style"/>
          <w:color w:val="05171F"/>
          <w:szCs w:val="24"/>
          <w:shd w:val="clear" w:color="auto" w:fill="FFFFFF"/>
        </w:rPr>
        <w:t xml:space="preserve"> </w:t>
      </w:r>
      <w:r w:rsidRPr="00EC14F9">
        <w:rPr>
          <w:rFonts w:ascii="Bookman Old Style" w:hAnsi="Bookman Old Style"/>
          <w:color w:val="05171F"/>
          <w:szCs w:val="24"/>
          <w:shd w:val="clear" w:color="auto" w:fill="FFFFFF"/>
        </w:rPr>
        <w:t xml:space="preserve">→  </w:t>
      </w:r>
      <w:r w:rsidRPr="00EC14F9">
        <w:rPr>
          <w:rFonts w:ascii="Bookman Old Style" w:hAnsi="Bookman Old Style"/>
          <w:i/>
          <w:color w:val="05171F"/>
          <w:szCs w:val="24"/>
          <w:shd w:val="clear" w:color="auto" w:fill="FFFFFF"/>
        </w:rPr>
        <w:t xml:space="preserve">Šéf / v úterý / sekretářce / velmi dlouhý </w:t>
      </w:r>
      <w:r w:rsidR="00EC14F9">
        <w:rPr>
          <w:rFonts w:ascii="Bookman Old Style" w:hAnsi="Bookman Old Style"/>
          <w:i/>
          <w:color w:val="05171F"/>
          <w:szCs w:val="24"/>
          <w:shd w:val="clear" w:color="auto" w:fill="FFFFFF"/>
        </w:rPr>
        <w:t>dopis</w:t>
      </w:r>
    </w:p>
    <w:p w:rsidR="00AC1E41" w:rsidRPr="00EC14F9" w:rsidRDefault="0050143E">
      <w:pPr>
        <w:rPr>
          <w:rFonts w:ascii="Bookman Old Style" w:hAnsi="Bookman Old Style"/>
        </w:rPr>
      </w:pPr>
      <w:r w:rsidRPr="00EC14F9">
        <w:rPr>
          <w:rFonts w:ascii="Bookman Old Style" w:hAnsi="Bookman Old Style"/>
          <w:b/>
        </w:rPr>
        <w:t>3</w:t>
      </w:r>
      <w:r w:rsidRPr="00EC14F9">
        <w:rPr>
          <w:rFonts w:ascii="Bookman Old Style" w:hAnsi="Bookman Old Style"/>
          <w:b/>
        </w:rPr>
        <w:t>.</w:t>
      </w:r>
      <w:r w:rsidRPr="00EC14F9">
        <w:rPr>
          <w:rFonts w:ascii="Bookman Old Style" w:hAnsi="Bookman Old Style"/>
          <w:b/>
        </w:rPr>
        <w:t xml:space="preserve"> Nyní se zaměřte na víceslovné fráze, které vám po předchozí úloze vznikly. V jakém vztahu k sobě jednotlivá slova jsou? Co byste označili za jádro dané fráze a co za </w:t>
      </w:r>
      <w:r w:rsidRPr="00EC14F9">
        <w:rPr>
          <w:rFonts w:ascii="Bookman Old Style" w:hAnsi="Bookman Old Style"/>
          <w:b/>
        </w:rPr>
        <w:t xml:space="preserve">jeho </w:t>
      </w:r>
      <w:r w:rsidRPr="00EC14F9">
        <w:rPr>
          <w:rFonts w:ascii="Bookman Old Style" w:hAnsi="Bookman Old Style"/>
          <w:b/>
        </w:rPr>
        <w:t xml:space="preserve">doplnění? </w:t>
      </w:r>
      <w:r w:rsidRPr="00EC14F9">
        <w:rPr>
          <w:rFonts w:ascii="Bookman Old Style" w:hAnsi="Bookman Old Style"/>
        </w:rPr>
        <w:t>Př</w:t>
      </w:r>
      <w:r w:rsidRPr="00EC14F9">
        <w:rPr>
          <w:rFonts w:ascii="Bookman Old Style" w:hAnsi="Bookman Old Style"/>
        </w:rPr>
        <w:t xml:space="preserve">íklad: </w:t>
      </w:r>
      <w:r w:rsidRPr="00EC14F9">
        <w:rPr>
          <w:rFonts w:ascii="Bookman Old Style" w:hAnsi="Bookman Old Style"/>
          <w:i/>
        </w:rPr>
        <w:t>velmi dlouhý dopis</w:t>
      </w:r>
      <w:r w:rsidRPr="00EC14F9">
        <w:rPr>
          <w:rFonts w:ascii="Bookman Old Style" w:hAnsi="Bookman Old Style"/>
        </w:rPr>
        <w:t xml:space="preserve">: </w:t>
      </w:r>
      <w:r w:rsidRPr="00EC14F9">
        <w:rPr>
          <w:rFonts w:ascii="Bookman Old Style" w:hAnsi="Bookman Old Style"/>
          <w:i/>
        </w:rPr>
        <w:t>dopis</w:t>
      </w:r>
      <w:r w:rsidRPr="00EC14F9">
        <w:rPr>
          <w:rFonts w:ascii="Bookman Old Style" w:hAnsi="Bookman Old Style"/>
        </w:rPr>
        <w:t xml:space="preserve"> </w:t>
      </w:r>
      <w:r w:rsidRPr="00EC14F9">
        <w:rPr>
          <w:rFonts w:ascii="Bookman Old Style" w:hAnsi="Bookman Old Style"/>
        </w:rPr>
        <w:t>=</w:t>
      </w:r>
      <w:r w:rsidRPr="00EC14F9">
        <w:rPr>
          <w:rFonts w:ascii="Bookman Old Style" w:hAnsi="Bookman Old Style"/>
        </w:rPr>
        <w:t xml:space="preserve"> </w:t>
      </w:r>
      <w:r w:rsidRPr="00EC14F9">
        <w:rPr>
          <w:rFonts w:ascii="Bookman Old Style" w:hAnsi="Bookman Old Style"/>
        </w:rPr>
        <w:t>jádro</w:t>
      </w:r>
      <w:r w:rsidRPr="00EC14F9">
        <w:rPr>
          <w:rFonts w:ascii="Bookman Old Style" w:hAnsi="Bookman Old Style"/>
        </w:rPr>
        <w:t>;</w:t>
      </w:r>
      <w:r w:rsidRPr="00EC14F9">
        <w:rPr>
          <w:rFonts w:ascii="Bookman Old Style" w:hAnsi="Bookman Old Style"/>
        </w:rPr>
        <w:t xml:space="preserve"> </w:t>
      </w:r>
      <w:r w:rsidRPr="00EC14F9">
        <w:rPr>
          <w:rFonts w:ascii="Bookman Old Style" w:hAnsi="Bookman Old Style"/>
          <w:i/>
        </w:rPr>
        <w:t>dlouhý</w:t>
      </w:r>
      <w:r w:rsidRPr="00EC14F9">
        <w:rPr>
          <w:rFonts w:ascii="Bookman Old Style" w:hAnsi="Bookman Old Style"/>
        </w:rPr>
        <w:t xml:space="preserve"> = doplnění, označuje vlastnost </w:t>
      </w:r>
      <w:r w:rsidRPr="00EC14F9">
        <w:rPr>
          <w:rFonts w:ascii="Bookman Old Style" w:hAnsi="Bookman Old Style"/>
          <w:i/>
        </w:rPr>
        <w:t>dopisu</w:t>
      </w:r>
      <w:r w:rsidRPr="00EC14F9">
        <w:rPr>
          <w:rFonts w:ascii="Bookman Old Style" w:hAnsi="Bookman Old Style"/>
        </w:rPr>
        <w:t>;</w:t>
      </w:r>
      <w:r w:rsidRPr="00EC14F9">
        <w:rPr>
          <w:rFonts w:ascii="Bookman Old Style" w:hAnsi="Bookman Old Style"/>
        </w:rPr>
        <w:t xml:space="preserve"> </w:t>
      </w:r>
      <w:r w:rsidRPr="00EC14F9">
        <w:rPr>
          <w:rFonts w:ascii="Bookman Old Style" w:hAnsi="Bookman Old Style"/>
          <w:i/>
        </w:rPr>
        <w:t>velmi</w:t>
      </w:r>
      <w:r w:rsidRPr="00EC14F9">
        <w:rPr>
          <w:rFonts w:ascii="Bookman Old Style" w:hAnsi="Bookman Old Style"/>
        </w:rPr>
        <w:t xml:space="preserve"> </w:t>
      </w:r>
      <w:r w:rsidRPr="00EC14F9">
        <w:rPr>
          <w:rFonts w:ascii="Bookman Old Style" w:hAnsi="Bookman Old Style"/>
        </w:rPr>
        <w:t>= vyjadřuje míru té</w:t>
      </w:r>
      <w:r w:rsidRPr="00EC14F9">
        <w:rPr>
          <w:rFonts w:ascii="Bookman Old Style" w:hAnsi="Bookman Old Style"/>
        </w:rPr>
        <w:t xml:space="preserve"> vlastnost</w:t>
      </w:r>
      <w:r w:rsidRPr="00EC14F9">
        <w:rPr>
          <w:rFonts w:ascii="Bookman Old Style" w:hAnsi="Bookman Old Style"/>
        </w:rPr>
        <w:t>i</w:t>
      </w:r>
    </w:p>
    <w:p w:rsidR="0050143E" w:rsidRPr="00EC14F9" w:rsidRDefault="0050143E" w:rsidP="0050143E">
      <w:pPr>
        <w:rPr>
          <w:rFonts w:ascii="Bookman Old Style" w:hAnsi="Bookman Old Style"/>
          <w:i/>
        </w:rPr>
      </w:pPr>
      <w:r w:rsidRPr="00EC14F9">
        <w:rPr>
          <w:rFonts w:ascii="Bookman Old Style" w:hAnsi="Bookman Old Style"/>
          <w:b/>
        </w:rPr>
        <w:t>4</w:t>
      </w:r>
      <w:r w:rsidRPr="00EC14F9">
        <w:rPr>
          <w:rFonts w:ascii="Bookman Old Style" w:hAnsi="Bookman Old Style"/>
          <w:b/>
        </w:rPr>
        <w:t>.</w:t>
      </w:r>
      <w:r w:rsidRPr="00EC14F9">
        <w:rPr>
          <w:rFonts w:ascii="Bookman Old Style" w:hAnsi="Bookman Old Style"/>
          <w:b/>
        </w:rPr>
        <w:t xml:space="preserve"> Znázorněte celé věty pomocí bublin a čar</w:t>
      </w:r>
      <w:r w:rsidRPr="00EC14F9">
        <w:rPr>
          <w:rFonts w:ascii="Bookman Old Style" w:hAnsi="Bookman Old Style"/>
          <w:b/>
        </w:rPr>
        <w:t>;</w:t>
      </w:r>
      <w:r w:rsidRPr="00EC14F9">
        <w:rPr>
          <w:rFonts w:ascii="Bookman Old Style" w:hAnsi="Bookman Old Style"/>
          <w:b/>
        </w:rPr>
        <w:t xml:space="preserve"> </w:t>
      </w:r>
      <w:r w:rsidRPr="00EC14F9">
        <w:rPr>
          <w:rFonts w:ascii="Bookman Old Style" w:hAnsi="Bookman Old Style"/>
          <w:b/>
        </w:rPr>
        <w:t>d</w:t>
      </w:r>
      <w:r w:rsidRPr="00EC14F9">
        <w:rPr>
          <w:rFonts w:ascii="Bookman Old Style" w:hAnsi="Bookman Old Style"/>
          <w:b/>
        </w:rPr>
        <w:t>ejte pozor na to, s </w:t>
      </w:r>
      <w:r w:rsidR="00EC14F9">
        <w:rPr>
          <w:rFonts w:ascii="Bookman Old Style" w:hAnsi="Bookman Old Style"/>
          <w:b/>
        </w:rPr>
        <w:t>čí</w:t>
      </w:r>
      <w:r w:rsidRPr="00EC14F9">
        <w:rPr>
          <w:rFonts w:ascii="Bookman Old Style" w:hAnsi="Bookman Old Style"/>
          <w:b/>
        </w:rPr>
        <w:t xml:space="preserve">m je které slovo ve vztahu. </w:t>
      </w:r>
      <w:r w:rsidRPr="00EC14F9">
        <w:rPr>
          <w:rFonts w:ascii="Bookman Old Style" w:hAnsi="Bookman Old Style"/>
        </w:rPr>
        <w:t>Př</w:t>
      </w:r>
      <w:r w:rsidRPr="00EC14F9">
        <w:rPr>
          <w:rFonts w:ascii="Bookman Old Style" w:hAnsi="Bookman Old Style"/>
        </w:rPr>
        <w:t>íklad:</w:t>
      </w:r>
      <w:r w:rsidRPr="00EC14F9">
        <w:rPr>
          <w:rFonts w:ascii="Bookman Old Style" w:hAnsi="Bookman Old Style"/>
          <w:b/>
        </w:rPr>
        <w:t xml:space="preserve"> </w:t>
      </w:r>
      <w:r w:rsidRPr="00EC14F9">
        <w:rPr>
          <w:rFonts w:ascii="Bookman Old Style" w:hAnsi="Bookman Old Style"/>
          <w:i/>
        </w:rPr>
        <w:t>Šéf v úterý nadiktoval sekretářce velmi dlouhý dopis.</w:t>
      </w:r>
    </w:p>
    <w:p w:rsidR="0050143E" w:rsidRPr="00EC14F9" w:rsidRDefault="0050143E" w:rsidP="0050143E">
      <w:pPr>
        <w:jc w:val="center"/>
        <w:rPr>
          <w:rFonts w:ascii="Bookman Old Style" w:hAnsi="Bookman Old Style"/>
          <w:b/>
        </w:rPr>
      </w:pPr>
      <w:r w:rsidRPr="00EC14F9">
        <w:rPr>
          <w:rFonts w:ascii="Bookman Old Style" w:hAnsi="Bookman Old Style"/>
          <w:b/>
          <w:noProof/>
          <w:lang w:eastAsia="cs-CZ"/>
        </w:rPr>
        <w:drawing>
          <wp:inline distT="0" distB="0" distL="0" distR="0" wp14:anchorId="3EFAB1ED" wp14:editId="3288AB2A">
            <wp:extent cx="2606040" cy="10820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tný rozbor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6" t="13150" r="33466" b="63507"/>
                    <a:stretch/>
                  </pic:blipFill>
                  <pic:spPr bwMode="auto">
                    <a:xfrm>
                      <a:off x="0" y="0"/>
                      <a:ext cx="260604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43E" w:rsidRPr="00EC14F9" w:rsidRDefault="0050143E" w:rsidP="0050143E">
      <w:pPr>
        <w:rPr>
          <w:rFonts w:ascii="Bookman Old Style" w:hAnsi="Bookman Old Style"/>
        </w:rPr>
      </w:pPr>
      <w:r w:rsidRPr="00EC14F9">
        <w:rPr>
          <w:rFonts w:ascii="Bookman Old Style" w:hAnsi="Bookman Old Style"/>
          <w:b/>
        </w:rPr>
        <w:t>5</w:t>
      </w:r>
      <w:r w:rsidRPr="00EC14F9">
        <w:rPr>
          <w:rFonts w:ascii="Bookman Old Style" w:hAnsi="Bookman Old Style"/>
          <w:b/>
        </w:rPr>
        <w:t>.</w:t>
      </w:r>
      <w:r w:rsidRPr="00EC14F9">
        <w:rPr>
          <w:rFonts w:ascii="Bookman Old Style" w:hAnsi="Bookman Old Style"/>
          <w:b/>
        </w:rPr>
        <w:t xml:space="preserve"> P</w:t>
      </w:r>
      <w:r w:rsidRPr="00EC14F9">
        <w:rPr>
          <w:rFonts w:ascii="Bookman Old Style" w:hAnsi="Bookman Old Style"/>
          <w:b/>
        </w:rPr>
        <w:t xml:space="preserve">řipište k bublinám, o které </w:t>
      </w:r>
      <w:r w:rsidRPr="00EC14F9">
        <w:rPr>
          <w:rFonts w:ascii="Bookman Old Style" w:hAnsi="Bookman Old Style"/>
          <w:b/>
        </w:rPr>
        <w:t>větné členy</w:t>
      </w:r>
      <w:r w:rsidRPr="00EC14F9">
        <w:rPr>
          <w:rFonts w:ascii="Bookman Old Style" w:hAnsi="Bookman Old Style"/>
          <w:b/>
        </w:rPr>
        <w:t xml:space="preserve"> jde</w:t>
      </w:r>
      <w:r w:rsidRPr="00EC14F9">
        <w:rPr>
          <w:rFonts w:ascii="Bookman Old Style" w:hAnsi="Bookman Old Style"/>
          <w:b/>
        </w:rPr>
        <w:t xml:space="preserve">. </w:t>
      </w:r>
    </w:p>
    <w:sectPr w:rsidR="0050143E" w:rsidRPr="00EC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3E"/>
    <w:rsid w:val="002E7647"/>
    <w:rsid w:val="00310F6B"/>
    <w:rsid w:val="0050143E"/>
    <w:rsid w:val="00586025"/>
    <w:rsid w:val="007C0E2D"/>
    <w:rsid w:val="00AC1E41"/>
    <w:rsid w:val="00E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43E"/>
    <w:pPr>
      <w:spacing w:after="12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143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014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4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43E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43E"/>
    <w:pPr>
      <w:spacing w:after="12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143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014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4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43E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2</cp:revision>
  <dcterms:created xsi:type="dcterms:W3CDTF">2020-11-26T13:13:00Z</dcterms:created>
  <dcterms:modified xsi:type="dcterms:W3CDTF">2020-11-26T13:13:00Z</dcterms:modified>
</cp:coreProperties>
</file>