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7EA" w14:textId="7EDB10BD" w:rsidR="0081336B" w:rsidRPr="0081336B" w:rsidRDefault="0081336B" w:rsidP="00D3327F">
      <w:pPr>
        <w:spacing w:after="120" w:line="240" w:lineRule="exact"/>
        <w:rPr>
          <w:b/>
          <w:bCs/>
        </w:rPr>
      </w:pPr>
      <w:r w:rsidRPr="0081336B">
        <w:rPr>
          <w:b/>
          <w:bCs/>
        </w:rPr>
        <w:t>Určete, jakými větnými členy jsou (jsou-li) zvýrazněná slova či slovní spojení</w:t>
      </w:r>
      <w:r>
        <w:rPr>
          <w:b/>
          <w:bCs/>
        </w:rPr>
        <w:t xml:space="preserve"> (řešení vizte níže)</w:t>
      </w:r>
    </w:p>
    <w:p w14:paraId="5578AC88" w14:textId="1AC4948D" w:rsidR="0081336B" w:rsidRDefault="0081336B" w:rsidP="00D3327F">
      <w:pPr>
        <w:spacing w:after="120" w:line="240" w:lineRule="exact"/>
      </w:pPr>
    </w:p>
    <w:p w14:paraId="0283A930" w14:textId="77777777" w:rsidR="0081336B" w:rsidRDefault="0081336B" w:rsidP="00D3327F">
      <w:pPr>
        <w:spacing w:after="120" w:line="240" w:lineRule="exact"/>
      </w:pPr>
    </w:p>
    <w:p w14:paraId="06C50627" w14:textId="4DD3E803" w:rsidR="00D3327F" w:rsidRPr="00D3327F" w:rsidRDefault="00D3327F" w:rsidP="00D3327F">
      <w:pPr>
        <w:spacing w:after="120" w:line="240" w:lineRule="exact"/>
      </w:pPr>
      <w:r w:rsidRPr="00D3327F">
        <w:t xml:space="preserve">Je to </w:t>
      </w:r>
      <w:r w:rsidRPr="00935ACF">
        <w:t>vůbec</w:t>
      </w:r>
      <w:r w:rsidRPr="00D3327F">
        <w:t xml:space="preserve"> </w:t>
      </w:r>
      <w:r w:rsidRPr="00D3327F">
        <w:rPr>
          <w:b/>
          <w:bCs/>
        </w:rPr>
        <w:t>poprvé</w:t>
      </w:r>
      <w:r w:rsidRPr="00D3327F">
        <w:t xml:space="preserve">, kdy české dílo cenu Emmy získalo. </w:t>
      </w:r>
      <w:r w:rsidRPr="00D3327F">
        <w:rPr>
          <w:b/>
          <w:bCs/>
        </w:rPr>
        <w:t>Osm</w:t>
      </w:r>
      <w:r w:rsidRPr="00D3327F">
        <w:t xml:space="preserve"> dvanáctiminutových dílů seriálu zvítězilo v kategorii „Short Form Series“, </w:t>
      </w:r>
      <w:r w:rsidRPr="00D3327F">
        <w:rPr>
          <w:b/>
          <w:bCs/>
        </w:rPr>
        <w:t>která</w:t>
      </w:r>
      <w:r w:rsidRPr="00D3327F">
        <w:t xml:space="preserve"> byla </w:t>
      </w:r>
      <w:r w:rsidRPr="00D3327F">
        <w:rPr>
          <w:b/>
          <w:bCs/>
        </w:rPr>
        <w:t>v rámci</w:t>
      </w:r>
      <w:r w:rsidRPr="00D3327F">
        <w:t xml:space="preserve"> tohoto ocenění zavedena </w:t>
      </w:r>
      <w:r w:rsidRPr="00D3327F">
        <w:rPr>
          <w:b/>
          <w:bCs/>
        </w:rPr>
        <w:t>teprve</w:t>
      </w:r>
      <w:r w:rsidRPr="00D3327F">
        <w:t xml:space="preserve"> v roce 2017.</w:t>
      </w:r>
    </w:p>
    <w:p w14:paraId="4F89AB55" w14:textId="77777777" w:rsidR="00D3327F" w:rsidRPr="00D3327F" w:rsidRDefault="00D3327F" w:rsidP="00D3327F">
      <w:pPr>
        <w:spacing w:after="120" w:line="240" w:lineRule="exact"/>
      </w:pPr>
    </w:p>
    <w:p w14:paraId="6F7EB950" w14:textId="77777777" w:rsidR="00D3327F" w:rsidRPr="00D3327F" w:rsidRDefault="00D3327F" w:rsidP="00D3327F">
      <w:pPr>
        <w:spacing w:after="120" w:line="240" w:lineRule="exact"/>
      </w:pPr>
      <w:r w:rsidRPr="00D3327F">
        <w:t xml:space="preserve">Seriál s tématem kyberšikany byl inspirovaný programem Bezpečně na netu společnosti CZ.NIC, </w:t>
      </w:r>
      <w:r w:rsidRPr="00D3327F">
        <w:rPr>
          <w:b/>
          <w:bCs/>
        </w:rPr>
        <w:t>o který</w:t>
      </w:r>
      <w:r w:rsidRPr="00D3327F">
        <w:t xml:space="preserve"> se stará Martin Kožíšek, původně </w:t>
      </w:r>
      <w:r w:rsidRPr="00D3327F">
        <w:rPr>
          <w:b/>
          <w:bCs/>
        </w:rPr>
        <w:t>expert</w:t>
      </w:r>
      <w:r w:rsidRPr="00D3327F">
        <w:t xml:space="preserve"> na internetovou bezpečnost ve společnosti Seznam. Vypráví o chlapci Martinovi, který hned v prvních záběrech skončí pod koly automobilu a umírá. Zdrcení rodiče chtějí </w:t>
      </w:r>
      <w:r w:rsidRPr="00D3327F">
        <w:rPr>
          <w:b/>
          <w:bCs/>
        </w:rPr>
        <w:t>napsat</w:t>
      </w:r>
      <w:r w:rsidRPr="00D3327F">
        <w:t xml:space="preserve"> na </w:t>
      </w:r>
      <w:r w:rsidRPr="00D3327F">
        <w:rPr>
          <w:b/>
          <w:bCs/>
        </w:rPr>
        <w:t>synův</w:t>
      </w:r>
      <w:r w:rsidRPr="00D3327F">
        <w:t xml:space="preserve"> Facebook smuteční </w:t>
      </w:r>
      <w:r w:rsidRPr="00D3327F">
        <w:rPr>
          <w:b/>
          <w:bCs/>
        </w:rPr>
        <w:t>oznámení</w:t>
      </w:r>
      <w:r w:rsidRPr="00D3327F">
        <w:t xml:space="preserve"> a začnou </w:t>
      </w:r>
      <w:r w:rsidRPr="00D3327F">
        <w:rPr>
          <w:b/>
          <w:bCs/>
        </w:rPr>
        <w:t>se znepokojením</w:t>
      </w:r>
      <w:r w:rsidRPr="00D3327F">
        <w:t xml:space="preserve"> zjišťovat, že o synových aktivitách </w:t>
      </w:r>
      <w:r w:rsidRPr="00D3327F">
        <w:rPr>
          <w:b/>
          <w:bCs/>
        </w:rPr>
        <w:t>v</w:t>
      </w:r>
      <w:r w:rsidRPr="00D3327F">
        <w:t xml:space="preserve"> digitálním </w:t>
      </w:r>
      <w:r w:rsidRPr="00D3327F">
        <w:rPr>
          <w:b/>
          <w:bCs/>
        </w:rPr>
        <w:t>prostředí</w:t>
      </w:r>
      <w:r w:rsidRPr="00D3327F">
        <w:t xml:space="preserve"> </w:t>
      </w:r>
      <w:r w:rsidRPr="00935ACF">
        <w:rPr>
          <w:b/>
          <w:bCs/>
        </w:rPr>
        <w:t>vůbec</w:t>
      </w:r>
      <w:r w:rsidRPr="00D3327F">
        <w:t xml:space="preserve"> nic nevěděli. Martin se totiž dostal do situace, kdy byl vydíraný </w:t>
      </w:r>
      <w:r w:rsidRPr="00D3327F">
        <w:rPr>
          <w:b/>
          <w:bCs/>
        </w:rPr>
        <w:t>za</w:t>
      </w:r>
      <w:r w:rsidRPr="00D3327F">
        <w:t xml:space="preserve"> citlivé </w:t>
      </w:r>
      <w:r w:rsidRPr="00D3327F">
        <w:rPr>
          <w:b/>
          <w:bCs/>
        </w:rPr>
        <w:t>video</w:t>
      </w:r>
      <w:r w:rsidRPr="00D3327F">
        <w:t>, a zapletl se do věci, z níž nevěděl, jak ven.</w:t>
      </w:r>
    </w:p>
    <w:p w14:paraId="5475434A" w14:textId="664D8859" w:rsidR="00D3327F" w:rsidRDefault="00D3327F" w:rsidP="00D3327F">
      <w:pPr>
        <w:spacing w:after="120" w:line="240" w:lineRule="exact"/>
        <w:jc w:val="right"/>
      </w:pPr>
      <w:r>
        <w:t>zdroj: denikn.cz, 24. 11. 2020, neupraveno</w:t>
      </w:r>
    </w:p>
    <w:p w14:paraId="4774B5D8" w14:textId="6370EE71" w:rsidR="0081336B" w:rsidRDefault="0081336B" w:rsidP="00D3327F">
      <w:pPr>
        <w:spacing w:after="120" w:line="240" w:lineRule="exact"/>
        <w:jc w:val="right"/>
      </w:pPr>
    </w:p>
    <w:p w14:paraId="7E78501F" w14:textId="68A6A4C1" w:rsidR="0081336B" w:rsidRDefault="0081336B" w:rsidP="00D3327F">
      <w:pPr>
        <w:spacing w:after="120" w:line="240" w:lineRule="exact"/>
        <w:jc w:val="right"/>
      </w:pPr>
    </w:p>
    <w:p w14:paraId="3C24A4B1" w14:textId="77777777" w:rsidR="0081336B" w:rsidRPr="00D66292" w:rsidRDefault="0081336B" w:rsidP="0081336B">
      <w:pPr>
        <w:spacing w:after="120" w:line="200" w:lineRule="exact"/>
      </w:pPr>
    </w:p>
    <w:p w14:paraId="64CEE1B5" w14:textId="77777777" w:rsidR="0081336B" w:rsidRDefault="0081336B" w:rsidP="0081336B">
      <w:pPr>
        <w:spacing w:after="120" w:line="200" w:lineRule="exact"/>
        <w:rPr>
          <w:b/>
          <w:bCs/>
        </w:rPr>
      </w:pPr>
    </w:p>
    <w:p w14:paraId="6FB5BA90" w14:textId="77777777" w:rsidR="0081336B" w:rsidRPr="00A32809" w:rsidRDefault="0081336B" w:rsidP="0081336B">
      <w:pPr>
        <w:spacing w:after="120" w:line="200" w:lineRule="exact"/>
        <w:rPr>
          <w:b/>
          <w:bCs/>
        </w:rPr>
      </w:pPr>
      <w:r w:rsidRPr="00A32809">
        <w:rPr>
          <w:b/>
          <w:bCs/>
        </w:rPr>
        <w:t>Irma Geisslová</w:t>
      </w:r>
    </w:p>
    <w:p w14:paraId="29C3100A" w14:textId="77777777" w:rsidR="0081336B" w:rsidRPr="00A32809" w:rsidRDefault="0081336B" w:rsidP="0081336B">
      <w:pPr>
        <w:spacing w:after="120" w:line="200" w:lineRule="exact"/>
        <w:rPr>
          <w:b/>
          <w:bCs/>
        </w:rPr>
      </w:pPr>
      <w:r w:rsidRPr="00A32809">
        <w:rPr>
          <w:b/>
          <w:bCs/>
        </w:rPr>
        <w:t>V podzimním mlčení</w:t>
      </w:r>
    </w:p>
    <w:p w14:paraId="3B4B0E80" w14:textId="77777777" w:rsidR="0081336B" w:rsidRDefault="0081336B" w:rsidP="0081336B">
      <w:pPr>
        <w:spacing w:after="120" w:line="200" w:lineRule="exact"/>
      </w:pPr>
    </w:p>
    <w:p w14:paraId="49780730" w14:textId="77777777" w:rsidR="0081336B" w:rsidRDefault="0081336B" w:rsidP="0081336B">
      <w:pPr>
        <w:spacing w:after="120" w:line="200" w:lineRule="exact"/>
      </w:pPr>
      <w:r>
        <w:t xml:space="preserve">Pláň polí zoraných se černá </w:t>
      </w:r>
      <w:r w:rsidRPr="006242D8">
        <w:rPr>
          <w:b/>
          <w:bCs/>
        </w:rPr>
        <w:t>havrany</w:t>
      </w:r>
      <w:r>
        <w:t>,</w:t>
      </w:r>
    </w:p>
    <w:p w14:paraId="1CB8893E" w14:textId="77777777" w:rsidR="0081336B" w:rsidRDefault="0081336B" w:rsidP="0081336B">
      <w:pPr>
        <w:spacing w:after="120" w:line="200" w:lineRule="exact"/>
      </w:pPr>
      <w:r>
        <w:t>tak dálná, nepřehledná,</w:t>
      </w:r>
    </w:p>
    <w:p w14:paraId="6E75C9F7" w14:textId="77777777" w:rsidR="0081336B" w:rsidRDefault="0081336B" w:rsidP="0081336B">
      <w:pPr>
        <w:spacing w:after="120" w:line="200" w:lineRule="exact"/>
      </w:pPr>
      <w:r>
        <w:t>zde náhlý, bezdečný stesk sahá na srdce</w:t>
      </w:r>
    </w:p>
    <w:p w14:paraId="37D1FCA5" w14:textId="77777777" w:rsidR="0081336B" w:rsidRDefault="0081336B" w:rsidP="0081336B">
      <w:pPr>
        <w:spacing w:after="120" w:line="200" w:lineRule="exact"/>
      </w:pPr>
      <w:r w:rsidRPr="006242D8">
        <w:rPr>
          <w:b/>
          <w:bCs/>
        </w:rPr>
        <w:t>jak</w:t>
      </w:r>
      <w:r>
        <w:t xml:space="preserve"> </w:t>
      </w:r>
      <w:r w:rsidRPr="006242D8">
        <w:rPr>
          <w:b/>
          <w:bCs/>
        </w:rPr>
        <w:t>smrti</w:t>
      </w:r>
      <w:r>
        <w:t xml:space="preserve"> </w:t>
      </w:r>
      <w:r w:rsidRPr="006242D8">
        <w:rPr>
          <w:b/>
          <w:bCs/>
        </w:rPr>
        <w:t>ruka</w:t>
      </w:r>
      <w:r>
        <w:t xml:space="preserve"> ledná,</w:t>
      </w:r>
    </w:p>
    <w:p w14:paraId="0DD61FC9" w14:textId="77777777" w:rsidR="0081336B" w:rsidRDefault="0081336B" w:rsidP="0081336B">
      <w:pPr>
        <w:spacing w:after="120" w:line="200" w:lineRule="exact"/>
      </w:pPr>
      <w:r>
        <w:t xml:space="preserve">šik </w:t>
      </w:r>
      <w:r w:rsidRPr="006242D8">
        <w:rPr>
          <w:b/>
          <w:bCs/>
        </w:rPr>
        <w:t>mraků</w:t>
      </w:r>
      <w:r>
        <w:t xml:space="preserve"> strhaných se plíží </w:t>
      </w:r>
      <w:r w:rsidRPr="006242D8">
        <w:t>oblohou</w:t>
      </w:r>
      <w:r>
        <w:t>,</w:t>
      </w:r>
    </w:p>
    <w:p w14:paraId="6A8E0D53" w14:textId="77777777" w:rsidR="0081336B" w:rsidRDefault="0081336B" w:rsidP="0081336B">
      <w:pPr>
        <w:spacing w:after="120" w:line="200" w:lineRule="exact"/>
      </w:pPr>
      <w:r>
        <w:t>a mlha padá k zemi,</w:t>
      </w:r>
    </w:p>
    <w:p w14:paraId="66A228E7" w14:textId="77777777" w:rsidR="0081336B" w:rsidRDefault="0081336B" w:rsidP="0081336B">
      <w:pPr>
        <w:spacing w:after="120" w:line="200" w:lineRule="exact"/>
      </w:pPr>
      <w:r>
        <w:t xml:space="preserve">vše </w:t>
      </w:r>
      <w:r w:rsidRPr="006242D8">
        <w:rPr>
          <w:b/>
          <w:bCs/>
        </w:rPr>
        <w:t>němo</w:t>
      </w:r>
      <w:r>
        <w:t xml:space="preserve">; lká jen pták, </w:t>
      </w:r>
      <w:r w:rsidRPr="006242D8">
        <w:rPr>
          <w:b/>
          <w:bCs/>
        </w:rPr>
        <w:t>jenž</w:t>
      </w:r>
      <w:r>
        <w:t xml:space="preserve"> byl se opozdil</w:t>
      </w:r>
    </w:p>
    <w:p w14:paraId="76081A81" w14:textId="77777777" w:rsidR="0081336B" w:rsidRDefault="0081336B" w:rsidP="0081336B">
      <w:pPr>
        <w:spacing w:after="120" w:line="200" w:lineRule="exact"/>
      </w:pPr>
      <w:r>
        <w:t>tu v smrčí pod větvemi.</w:t>
      </w:r>
    </w:p>
    <w:p w14:paraId="2FEDB8FB" w14:textId="77777777" w:rsidR="0081336B" w:rsidRDefault="0081336B" w:rsidP="0081336B">
      <w:pPr>
        <w:spacing w:after="120" w:line="200" w:lineRule="exact"/>
      </w:pPr>
    </w:p>
    <w:p w14:paraId="4DDE413C" w14:textId="77777777" w:rsidR="0081336B" w:rsidRDefault="0081336B" w:rsidP="0081336B">
      <w:pPr>
        <w:spacing w:after="120" w:line="200" w:lineRule="exact"/>
      </w:pPr>
      <w:r>
        <w:t xml:space="preserve">Já bloudím </w:t>
      </w:r>
      <w:r w:rsidRPr="006242D8">
        <w:rPr>
          <w:b/>
          <w:bCs/>
        </w:rPr>
        <w:t>v myšlénkách a v dumách</w:t>
      </w:r>
      <w:r>
        <w:t xml:space="preserve"> hlubokých</w:t>
      </w:r>
    </w:p>
    <w:p w14:paraId="627982A5" w14:textId="77777777" w:rsidR="0081336B" w:rsidRDefault="0081336B" w:rsidP="0081336B">
      <w:pPr>
        <w:spacing w:after="120" w:line="200" w:lineRule="exact"/>
      </w:pPr>
      <w:r>
        <w:t xml:space="preserve">tím osamělým polem, </w:t>
      </w:r>
    </w:p>
    <w:p w14:paraId="6A95EAB3" w14:textId="77777777" w:rsidR="0081336B" w:rsidRDefault="0081336B" w:rsidP="0081336B">
      <w:pPr>
        <w:spacing w:after="120" w:line="200" w:lineRule="exact"/>
      </w:pPr>
      <w:r>
        <w:t>zřím, cítím úpadek</w:t>
      </w:r>
    </w:p>
    <w:p w14:paraId="1459D169" w14:textId="77777777" w:rsidR="0081336B" w:rsidRDefault="0081336B" w:rsidP="0081336B">
      <w:pPr>
        <w:spacing w:after="120" w:line="200" w:lineRule="exact"/>
      </w:pPr>
      <w:r>
        <w:t>a úsměv zoufalý mým probleskuje bolem.</w:t>
      </w:r>
    </w:p>
    <w:p w14:paraId="54C370B3" w14:textId="77777777" w:rsidR="0081336B" w:rsidRDefault="0081336B" w:rsidP="0081336B">
      <w:pPr>
        <w:spacing w:after="120" w:line="200" w:lineRule="exact"/>
      </w:pPr>
      <w:r>
        <w:t xml:space="preserve">Sadem kráčím, chladné vlhké ticho </w:t>
      </w:r>
    </w:p>
    <w:p w14:paraId="68C76EC6" w14:textId="77777777" w:rsidR="0081336B" w:rsidRDefault="0081336B" w:rsidP="0081336B">
      <w:pPr>
        <w:spacing w:after="120" w:line="200" w:lineRule="exact"/>
      </w:pPr>
      <w:r>
        <w:t xml:space="preserve">tíží vrby, olše </w:t>
      </w:r>
      <w:r w:rsidRPr="006242D8">
        <w:rPr>
          <w:b/>
          <w:bCs/>
        </w:rPr>
        <w:t>bez pohnutí</w:t>
      </w:r>
      <w:r>
        <w:t xml:space="preserve">, </w:t>
      </w:r>
    </w:p>
    <w:p w14:paraId="45F18369" w14:textId="77777777" w:rsidR="0081336B" w:rsidRDefault="0081336B" w:rsidP="0081336B">
      <w:pPr>
        <w:spacing w:after="120" w:line="200" w:lineRule="exact"/>
      </w:pPr>
      <w:r>
        <w:t xml:space="preserve">listí ve vrcholech </w:t>
      </w:r>
      <w:r w:rsidRPr="006242D8">
        <w:rPr>
          <w:b/>
          <w:bCs/>
        </w:rPr>
        <w:t>dosud</w:t>
      </w:r>
      <w:r>
        <w:t xml:space="preserve"> husté, </w:t>
      </w:r>
    </w:p>
    <w:p w14:paraId="5D4B390C" w14:textId="77777777" w:rsidR="0081336B" w:rsidRDefault="0081336B" w:rsidP="0081336B">
      <w:pPr>
        <w:spacing w:after="120" w:line="200" w:lineRule="exact"/>
      </w:pPr>
      <w:r>
        <w:t xml:space="preserve">ale prožloutlé, jen </w:t>
      </w:r>
      <w:r w:rsidRPr="006242D8">
        <w:rPr>
          <w:b/>
          <w:bCs/>
        </w:rPr>
        <w:t>k opadnutí</w:t>
      </w:r>
      <w:r>
        <w:t xml:space="preserve">. </w:t>
      </w:r>
    </w:p>
    <w:p w14:paraId="29D85C66" w14:textId="77777777" w:rsidR="0081336B" w:rsidRDefault="0081336B" w:rsidP="0081336B">
      <w:pPr>
        <w:spacing w:after="120" w:line="200" w:lineRule="exact"/>
      </w:pPr>
    </w:p>
    <w:p w14:paraId="6C5D8321" w14:textId="77777777" w:rsidR="0081336B" w:rsidRDefault="0081336B" w:rsidP="0081336B">
      <w:pPr>
        <w:spacing w:after="120" w:line="200" w:lineRule="exact"/>
      </w:pPr>
      <w:r>
        <w:t xml:space="preserve">Vodotrysk tak </w:t>
      </w:r>
      <w:r w:rsidRPr="006242D8">
        <w:rPr>
          <w:b/>
          <w:bCs/>
        </w:rPr>
        <w:t>teskně</w:t>
      </w:r>
      <w:r>
        <w:t xml:space="preserve"> šplíchá tuto</w:t>
      </w:r>
    </w:p>
    <w:p w14:paraId="5A7C6D2B" w14:textId="77777777" w:rsidR="0081336B" w:rsidRDefault="0081336B" w:rsidP="0081336B">
      <w:pPr>
        <w:spacing w:after="120" w:line="200" w:lineRule="exact"/>
      </w:pPr>
      <w:r>
        <w:t>a svou pěnu chvějně vzhůru valí,</w:t>
      </w:r>
    </w:p>
    <w:p w14:paraId="7274DEEA" w14:textId="77777777" w:rsidR="0081336B" w:rsidRDefault="0081336B" w:rsidP="0081336B">
      <w:pPr>
        <w:spacing w:after="120" w:line="200" w:lineRule="exact"/>
      </w:pPr>
      <w:r>
        <w:t xml:space="preserve">obloha </w:t>
      </w:r>
      <w:r w:rsidRPr="006242D8">
        <w:rPr>
          <w:b/>
          <w:bCs/>
        </w:rPr>
        <w:t>tak</w:t>
      </w:r>
      <w:r>
        <w:t xml:space="preserve"> smutná – jak má duše,</w:t>
      </w:r>
    </w:p>
    <w:p w14:paraId="08989E1D" w14:textId="77777777" w:rsidR="0081336B" w:rsidRDefault="0081336B" w:rsidP="0081336B">
      <w:pPr>
        <w:spacing w:after="120" w:line="200" w:lineRule="exact"/>
      </w:pPr>
      <w:r>
        <w:t xml:space="preserve">a v mé duši </w:t>
      </w:r>
      <w:r w:rsidRPr="006242D8">
        <w:rPr>
          <w:b/>
          <w:bCs/>
        </w:rPr>
        <w:t>smutek</w:t>
      </w:r>
      <w:r>
        <w:t xml:space="preserve"> neskonalý.</w:t>
      </w:r>
    </w:p>
    <w:p w14:paraId="5C0B64BE" w14:textId="61F66F9D" w:rsidR="0081336B" w:rsidRDefault="0081336B" w:rsidP="0081336B">
      <w:pPr>
        <w:spacing w:after="120" w:line="240" w:lineRule="exact"/>
      </w:pPr>
    </w:p>
    <w:p w14:paraId="4624B2E6" w14:textId="08F00BBB" w:rsidR="0081336B" w:rsidRDefault="0081336B" w:rsidP="0081336B">
      <w:pPr>
        <w:spacing w:after="120" w:line="240" w:lineRule="exact"/>
      </w:pPr>
    </w:p>
    <w:p w14:paraId="5E0410EC" w14:textId="77777777" w:rsidR="0081336B" w:rsidRDefault="0081336B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7BFEC72B" w14:textId="1BDBE59A" w:rsidR="0081336B" w:rsidRPr="0081336B" w:rsidRDefault="0081336B" w:rsidP="0081336B">
      <w:pPr>
        <w:spacing w:after="120" w:line="240" w:lineRule="exact"/>
        <w:rPr>
          <w:b/>
          <w:bCs/>
        </w:rPr>
      </w:pPr>
      <w:r w:rsidRPr="0081336B">
        <w:rPr>
          <w:b/>
          <w:bCs/>
        </w:rPr>
        <w:lastRenderedPageBreak/>
        <w:t>řešení článek:</w:t>
      </w:r>
    </w:p>
    <w:p w14:paraId="223D11AD" w14:textId="77777777" w:rsidR="0081336B" w:rsidRPr="00D3327F" w:rsidRDefault="0081336B" w:rsidP="0081336B">
      <w:pPr>
        <w:spacing w:after="120" w:line="240" w:lineRule="exact"/>
      </w:pPr>
    </w:p>
    <w:p w14:paraId="5F11E0BE" w14:textId="098D0780" w:rsidR="00D3327F" w:rsidRDefault="00D66292" w:rsidP="00A32809">
      <w:pPr>
        <w:spacing w:after="120" w:line="200" w:lineRule="exact"/>
      </w:pPr>
      <w:r>
        <w:t>poprvé: součást přísudku, v určitých kontextech PU času (být = konat)</w:t>
      </w:r>
    </w:p>
    <w:p w14:paraId="7611D2E2" w14:textId="7E41A16D" w:rsidR="00D66292" w:rsidRDefault="00D66292" w:rsidP="00A32809">
      <w:pPr>
        <w:spacing w:after="120" w:line="200" w:lineRule="exact"/>
      </w:pPr>
      <w:r>
        <w:t>osm: podmět</w:t>
      </w:r>
    </w:p>
    <w:p w14:paraId="36DAC012" w14:textId="3F7F7A87" w:rsidR="00D66292" w:rsidRDefault="00D66292" w:rsidP="00A32809">
      <w:pPr>
        <w:spacing w:after="120" w:line="200" w:lineRule="exact"/>
      </w:pPr>
      <w:r>
        <w:t>která: podmět</w:t>
      </w:r>
    </w:p>
    <w:p w14:paraId="55805369" w14:textId="6FA4D216" w:rsidR="00D66292" w:rsidRDefault="00D66292" w:rsidP="00A32809">
      <w:pPr>
        <w:spacing w:after="120" w:line="200" w:lineRule="exact"/>
      </w:pPr>
      <w:r>
        <w:t xml:space="preserve">v rámci ocenění: </w:t>
      </w:r>
      <w:r w:rsidR="00D80A11">
        <w:t>PU zahrnutí/místo (zřetel)</w:t>
      </w:r>
    </w:p>
    <w:p w14:paraId="5E2D9614" w14:textId="49C582AA" w:rsidR="00D66292" w:rsidRDefault="00D66292" w:rsidP="00A32809">
      <w:pPr>
        <w:spacing w:after="120" w:line="200" w:lineRule="exact"/>
      </w:pPr>
      <w:r>
        <w:t xml:space="preserve">teprve: </w:t>
      </w:r>
      <w:r w:rsidR="00D80A11">
        <w:t>PU času</w:t>
      </w:r>
    </w:p>
    <w:p w14:paraId="3932A041" w14:textId="54FB0797" w:rsidR="00D80A11" w:rsidRDefault="00D80A11" w:rsidP="00A32809">
      <w:pPr>
        <w:spacing w:after="120" w:line="200" w:lineRule="exact"/>
      </w:pPr>
      <w:r>
        <w:t>o který: předmět</w:t>
      </w:r>
    </w:p>
    <w:p w14:paraId="3D5F0552" w14:textId="3EEFF7BF" w:rsidR="00D80A11" w:rsidRDefault="00D80A11" w:rsidP="00A32809">
      <w:pPr>
        <w:spacing w:after="120" w:line="200" w:lineRule="exact"/>
      </w:pPr>
      <w:r>
        <w:t>expert: podmět</w:t>
      </w:r>
    </w:p>
    <w:p w14:paraId="17003D5F" w14:textId="46DB1766" w:rsidR="00D80A11" w:rsidRDefault="00D80A11" w:rsidP="00A32809">
      <w:pPr>
        <w:spacing w:after="120" w:line="200" w:lineRule="exact"/>
      </w:pPr>
      <w:r>
        <w:t>napsat: předmět (chci – dostat? – dárek, chci – pít? – kafe)</w:t>
      </w:r>
    </w:p>
    <w:p w14:paraId="5E1D8EAD" w14:textId="305F6884" w:rsidR="001F4D4D" w:rsidRDefault="001F4D4D" w:rsidP="00A32809">
      <w:pPr>
        <w:spacing w:after="120" w:line="200" w:lineRule="exact"/>
      </w:pPr>
      <w:r>
        <w:t>synův: přívlastek (D, k; slovní druh: ADJ posesivní)</w:t>
      </w:r>
    </w:p>
    <w:p w14:paraId="573963DF" w14:textId="0D405B77" w:rsidR="001F4D4D" w:rsidRDefault="001F4D4D" w:rsidP="00A32809">
      <w:pPr>
        <w:spacing w:after="120" w:line="200" w:lineRule="exact"/>
      </w:pPr>
      <w:r>
        <w:t>oznámení: předmět</w:t>
      </w:r>
    </w:p>
    <w:p w14:paraId="7901AC88" w14:textId="3D31029B" w:rsidR="001F4D4D" w:rsidRDefault="001F4D4D" w:rsidP="00A32809">
      <w:pPr>
        <w:spacing w:after="120" w:line="200" w:lineRule="exact"/>
      </w:pPr>
      <w:r>
        <w:t>se znepokojením: PU průvodní okolnosti</w:t>
      </w:r>
    </w:p>
    <w:p w14:paraId="1C3DD98A" w14:textId="4922135B" w:rsidR="001F4D4D" w:rsidRDefault="001F4D4D" w:rsidP="00A32809">
      <w:pPr>
        <w:spacing w:after="120" w:line="200" w:lineRule="exact"/>
      </w:pPr>
      <w:r>
        <w:t>v prostředí: přívlastek (D, a)</w:t>
      </w:r>
    </w:p>
    <w:p w14:paraId="3B4D658C" w14:textId="4BD66A66" w:rsidR="001F4D4D" w:rsidRDefault="001F4D4D" w:rsidP="00A32809">
      <w:pPr>
        <w:spacing w:after="120" w:line="200" w:lineRule="exact"/>
      </w:pPr>
      <w:r>
        <w:t>vůbec: částice, není VČ</w:t>
      </w:r>
    </w:p>
    <w:p w14:paraId="7AA8EA4A" w14:textId="3C87658B" w:rsidR="001F4D4D" w:rsidRDefault="002C45A5" w:rsidP="00A32809">
      <w:pPr>
        <w:spacing w:after="120" w:line="200" w:lineRule="exact"/>
      </w:pPr>
      <w:r>
        <w:t xml:space="preserve">za video: PU </w:t>
      </w:r>
      <w:r w:rsidR="0049799A">
        <w:t>příčiny</w:t>
      </w:r>
    </w:p>
    <w:p w14:paraId="0BE35813" w14:textId="559DBE03" w:rsidR="00D80A11" w:rsidRDefault="00D80A11" w:rsidP="00A32809">
      <w:pPr>
        <w:spacing w:after="120" w:line="200" w:lineRule="exact"/>
      </w:pPr>
    </w:p>
    <w:p w14:paraId="1F8F4B4A" w14:textId="5CBA8F1F" w:rsidR="00D80A11" w:rsidRDefault="00D80A11" w:rsidP="00A32809">
      <w:pPr>
        <w:spacing w:after="120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4C77" wp14:editId="4891B03B">
                <wp:simplePos x="0" y="0"/>
                <wp:positionH relativeFrom="column">
                  <wp:posOffset>263180</wp:posOffset>
                </wp:positionH>
                <wp:positionV relativeFrom="paragraph">
                  <wp:posOffset>130848</wp:posOffset>
                </wp:positionV>
                <wp:extent cx="821184" cy="359546"/>
                <wp:effectExtent l="0" t="0" r="36195" b="2159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184" cy="359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07B6E" id="Přímá spojnic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0.3pt" to="85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t>stará se</w:t>
      </w:r>
    </w:p>
    <w:p w14:paraId="1D468E13" w14:textId="27D00D4D" w:rsidR="00D80A11" w:rsidRDefault="00D80A11" w:rsidP="00A32809">
      <w:pPr>
        <w:spacing w:after="120" w:line="200" w:lineRule="exact"/>
      </w:pPr>
      <w:r>
        <w:t>přísudek</w:t>
      </w:r>
    </w:p>
    <w:p w14:paraId="5BE767FE" w14:textId="3507AA82" w:rsidR="00D80A11" w:rsidRDefault="00D80A11" w:rsidP="00A32809">
      <w:pPr>
        <w:spacing w:after="120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B769A" wp14:editId="5D2D00A0">
                <wp:simplePos x="0" y="0"/>
                <wp:positionH relativeFrom="column">
                  <wp:posOffset>1084364</wp:posOffset>
                </wp:positionH>
                <wp:positionV relativeFrom="paragraph">
                  <wp:posOffset>83739</wp:posOffset>
                </wp:positionV>
                <wp:extent cx="452761" cy="275208"/>
                <wp:effectExtent l="0" t="0" r="23495" b="2984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61" cy="27520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7772" id="Přímá spojnic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6.6pt" to="121.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" strokecolor="#4472c4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A9552" wp14:editId="2BFB1C47">
                <wp:simplePos x="0" y="0"/>
                <wp:positionH relativeFrom="column">
                  <wp:posOffset>591654</wp:posOffset>
                </wp:positionH>
                <wp:positionV relativeFrom="paragraph">
                  <wp:posOffset>83857</wp:posOffset>
                </wp:positionV>
                <wp:extent cx="492581" cy="275343"/>
                <wp:effectExtent l="0" t="0" r="22225" b="2984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581" cy="27534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C0444" id="Přímá spojnice 2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6.6pt" to="85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" strokecolor="#4472c4 [3204]" strokeweight=".5pt">
                <v:stroke dashstyle="dash" joinstyle="miter"/>
              </v:line>
            </w:pict>
          </mc:Fallback>
        </mc:AlternateContent>
      </w:r>
      <w:r>
        <w:tab/>
      </w:r>
      <w:r>
        <w:tab/>
        <w:t>P, k</w:t>
      </w:r>
    </w:p>
    <w:p w14:paraId="6881F79B" w14:textId="77777777" w:rsidR="00D80A11" w:rsidRDefault="00D80A11" w:rsidP="00A32809">
      <w:pPr>
        <w:spacing w:after="120" w:line="200" w:lineRule="exact"/>
      </w:pPr>
    </w:p>
    <w:p w14:paraId="14F2C40D" w14:textId="24ED4EAD" w:rsidR="00D80A11" w:rsidRDefault="00D80A11" w:rsidP="00D80A11">
      <w:pPr>
        <w:spacing w:after="120" w:line="200" w:lineRule="exac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BE02A" wp14:editId="1EAFCCC2">
                <wp:simplePos x="0" y="0"/>
                <wp:positionH relativeFrom="column">
                  <wp:posOffset>702624</wp:posOffset>
                </wp:positionH>
                <wp:positionV relativeFrom="paragraph">
                  <wp:posOffset>54894</wp:posOffset>
                </wp:positionV>
                <wp:extent cx="585927" cy="0"/>
                <wp:effectExtent l="38100" t="76200" r="24130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2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858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55.3pt;margin-top:4.3pt;width:46.1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t>MK</w:t>
      </w:r>
      <w:r>
        <w:tab/>
        <w:t>A, p</w:t>
      </w:r>
      <w:r>
        <w:tab/>
        <w:t>expert</w:t>
      </w:r>
    </w:p>
    <w:p w14:paraId="40481B77" w14:textId="35E9D4F6" w:rsidR="00D80A11" w:rsidRPr="00D66292" w:rsidRDefault="00D80A11" w:rsidP="00D80A11">
      <w:pPr>
        <w:spacing w:after="120" w:line="200" w:lineRule="exact"/>
        <w:ind w:firstLine="708"/>
      </w:pPr>
      <w:r>
        <w:t>podmět</w:t>
      </w:r>
    </w:p>
    <w:p w14:paraId="711A2089" w14:textId="465258E2" w:rsidR="00D3327F" w:rsidRPr="00D66292" w:rsidRDefault="00D3327F" w:rsidP="00A32809">
      <w:pPr>
        <w:spacing w:after="120" w:line="200" w:lineRule="exact"/>
      </w:pPr>
    </w:p>
    <w:p w14:paraId="6028A646" w14:textId="127FB2E9" w:rsidR="00D66292" w:rsidRPr="00D66292" w:rsidRDefault="00D66292" w:rsidP="00A32809">
      <w:pPr>
        <w:spacing w:after="120" w:line="200" w:lineRule="exact"/>
      </w:pPr>
    </w:p>
    <w:p w14:paraId="16EF5C4A" w14:textId="6657C85B" w:rsidR="000F1D3A" w:rsidRDefault="000F1D3A" w:rsidP="00A32809">
      <w:pPr>
        <w:spacing w:after="120" w:line="200" w:lineRule="exact"/>
      </w:pPr>
    </w:p>
    <w:p w14:paraId="50AE48F0" w14:textId="6891E1AC" w:rsidR="000F1D3A" w:rsidRPr="0081336B" w:rsidRDefault="0081336B" w:rsidP="00A32809">
      <w:pPr>
        <w:spacing w:after="120" w:line="200" w:lineRule="exact"/>
        <w:rPr>
          <w:b/>
          <w:bCs/>
        </w:rPr>
      </w:pPr>
      <w:r w:rsidRPr="0081336B">
        <w:rPr>
          <w:b/>
          <w:bCs/>
        </w:rPr>
        <w:t>řešení Irma Geisslová:</w:t>
      </w:r>
    </w:p>
    <w:p w14:paraId="3F8B83D6" w14:textId="77777777" w:rsidR="0081336B" w:rsidRDefault="0081336B" w:rsidP="00A32809">
      <w:pPr>
        <w:spacing w:after="120" w:line="200" w:lineRule="exact"/>
      </w:pPr>
    </w:p>
    <w:p w14:paraId="58CF8AFF" w14:textId="28FD23FF" w:rsidR="000F1D3A" w:rsidRDefault="000F1D3A" w:rsidP="00A32809">
      <w:pPr>
        <w:spacing w:after="120" w:line="200" w:lineRule="exact"/>
      </w:pPr>
      <w:r>
        <w:t>havrany: PU příčiny (černat se není pasivní tvar, o PU původci děje tak nelze uvažovat)</w:t>
      </w:r>
    </w:p>
    <w:p w14:paraId="7FAC7250" w14:textId="374B7F1A" w:rsidR="000F1D3A" w:rsidRDefault="000F1D3A" w:rsidP="00A32809">
      <w:pPr>
        <w:spacing w:after="120" w:line="200" w:lineRule="exact"/>
      </w:pPr>
      <w:r>
        <w:t>jak ruka: PU způsobu</w:t>
      </w:r>
    </w:p>
    <w:p w14:paraId="560F2DD8" w14:textId="125AAAC8" w:rsidR="000F1D3A" w:rsidRDefault="000F1D3A" w:rsidP="00A32809">
      <w:pPr>
        <w:spacing w:after="120" w:line="200" w:lineRule="exact"/>
      </w:pPr>
      <w:r>
        <w:t>smrti: přívlastek</w:t>
      </w:r>
    </w:p>
    <w:p w14:paraId="3B567686" w14:textId="3432CDF2" w:rsidR="000F1D3A" w:rsidRDefault="000F1D3A" w:rsidP="00A32809">
      <w:pPr>
        <w:spacing w:after="120" w:line="200" w:lineRule="exact"/>
      </w:pPr>
      <w:r>
        <w:t>mraků: přívlastek</w:t>
      </w:r>
    </w:p>
    <w:p w14:paraId="1C1380A7" w14:textId="7736C16F" w:rsidR="000F1D3A" w:rsidRDefault="000F1D3A" w:rsidP="00A32809">
      <w:pPr>
        <w:spacing w:after="120" w:line="200" w:lineRule="exact"/>
      </w:pPr>
      <w:r>
        <w:t>němo: fragmentární přísudková část</w:t>
      </w:r>
    </w:p>
    <w:p w14:paraId="0AA7B963" w14:textId="7F02096B" w:rsidR="000F1D3A" w:rsidRDefault="000F1D3A" w:rsidP="00A32809">
      <w:pPr>
        <w:spacing w:after="120" w:line="200" w:lineRule="exact"/>
      </w:pPr>
      <w:r>
        <w:t>jenž: podmět</w:t>
      </w:r>
    </w:p>
    <w:p w14:paraId="0C305D36" w14:textId="02A30D73" w:rsidR="000F1D3A" w:rsidRDefault="000F1D3A" w:rsidP="00A32809">
      <w:pPr>
        <w:spacing w:after="120" w:line="200" w:lineRule="exact"/>
      </w:pPr>
      <w:r>
        <w:t>v myšlenkách a v dumách: PU průvodních okolností</w:t>
      </w:r>
    </w:p>
    <w:p w14:paraId="4447A9C0" w14:textId="536584B5" w:rsidR="000F1D3A" w:rsidRDefault="000F1D3A" w:rsidP="00A32809">
      <w:pPr>
        <w:spacing w:after="120" w:line="200" w:lineRule="exact"/>
      </w:pPr>
      <w:r>
        <w:t>bez pohnutí: PU průvodních okolností</w:t>
      </w:r>
    </w:p>
    <w:p w14:paraId="16B963C4" w14:textId="7C10187B" w:rsidR="000F1D3A" w:rsidRDefault="000F1D3A" w:rsidP="00A32809">
      <w:pPr>
        <w:spacing w:after="120" w:line="200" w:lineRule="exact"/>
      </w:pPr>
      <w:r>
        <w:t>dosud: PU často</w:t>
      </w:r>
    </w:p>
    <w:p w14:paraId="20107B80" w14:textId="7230AD0B" w:rsidR="000F1D3A" w:rsidRDefault="000F1D3A" w:rsidP="00A32809">
      <w:pPr>
        <w:spacing w:after="120" w:line="200" w:lineRule="exact"/>
      </w:pPr>
      <w:r>
        <w:t>k opadnutí: PU účelu? případně součást elidovaného přísudku: jsou k opadnutí ve smyslu „jsou ve stavu, kdy opadají“</w:t>
      </w:r>
    </w:p>
    <w:p w14:paraId="7332B4F3" w14:textId="29BAADA0" w:rsidR="000F1D3A" w:rsidRDefault="000F1D3A" w:rsidP="00A32809">
      <w:pPr>
        <w:spacing w:after="120" w:line="200" w:lineRule="exact"/>
      </w:pPr>
      <w:r>
        <w:t xml:space="preserve">teskně: PU způsobu (nevyloučím ani PU průvodních okolností: teskní a šplouchá, ale </w:t>
      </w:r>
      <w:r w:rsidR="0081336B">
        <w:t>v daném slovosledu spíš způsob)</w:t>
      </w:r>
    </w:p>
    <w:p w14:paraId="1717B20D" w14:textId="2640A597" w:rsidR="000F1D3A" w:rsidRDefault="000F1D3A" w:rsidP="00A32809">
      <w:pPr>
        <w:spacing w:after="120" w:line="200" w:lineRule="exact"/>
      </w:pPr>
      <w:r>
        <w:t>tak:</w:t>
      </w:r>
      <w:r w:rsidR="0081336B">
        <w:t xml:space="preserve"> PU míry (tolik) / PU způsobu (jak smutná? takto)</w:t>
      </w:r>
    </w:p>
    <w:p w14:paraId="28631B11" w14:textId="352C8D6D" w:rsidR="000F1D3A" w:rsidRDefault="000F1D3A" w:rsidP="00A32809">
      <w:pPr>
        <w:spacing w:after="120" w:line="200" w:lineRule="exact"/>
      </w:pPr>
      <w:r>
        <w:t>smutek:</w:t>
      </w:r>
      <w:r w:rsidR="0081336B">
        <w:t xml:space="preserve"> podmět</w:t>
      </w:r>
    </w:p>
    <w:sectPr w:rsidR="000F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9"/>
    <w:rsid w:val="000F1D3A"/>
    <w:rsid w:val="00116B16"/>
    <w:rsid w:val="001F4D4D"/>
    <w:rsid w:val="002160B3"/>
    <w:rsid w:val="002C45A5"/>
    <w:rsid w:val="0049799A"/>
    <w:rsid w:val="006242D8"/>
    <w:rsid w:val="006A4F19"/>
    <w:rsid w:val="0081336B"/>
    <w:rsid w:val="00935ACF"/>
    <w:rsid w:val="0096113A"/>
    <w:rsid w:val="00A32809"/>
    <w:rsid w:val="00A36627"/>
    <w:rsid w:val="00A6220F"/>
    <w:rsid w:val="00D3327F"/>
    <w:rsid w:val="00D66292"/>
    <w:rsid w:val="00D80A11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550A"/>
  <w15:chartTrackingRefBased/>
  <w15:docId w15:val="{07BCF356-2B8E-4733-938E-5DFD8B27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7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9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0099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2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23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09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8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44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6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71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653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37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5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1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91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9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3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9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2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38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6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39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74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92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0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Prokšová, Hana</cp:lastModifiedBy>
  <cp:revision>9</cp:revision>
  <dcterms:created xsi:type="dcterms:W3CDTF">2020-11-24T18:39:00Z</dcterms:created>
  <dcterms:modified xsi:type="dcterms:W3CDTF">2020-11-26T14:19:00Z</dcterms:modified>
</cp:coreProperties>
</file>