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A" w:rsidRDefault="003F25F5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  <w:sz w:val="24"/>
          <w:szCs w:val="24"/>
        </w:rPr>
        <w:t>Řešení</w:t>
      </w:r>
    </w:p>
    <w:p w:rsidR="00021DAA" w:rsidRDefault="00021DAA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:rsidR="003F25F5" w:rsidRDefault="003F25F5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tak – částice </w:t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strukturační</w:t>
      </w:r>
      <w:proofErr w:type="spellEnd"/>
    </w:p>
    <w:p w:rsidR="003F25F5" w:rsidRDefault="003F25F5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kdy –</w:t>
      </w:r>
      <w:r w:rsidR="00CF6F7A">
        <w:rPr>
          <w:rFonts w:ascii="Bookman Old Style" w:hAnsi="Bookman Old Style"/>
          <w:snapToGrid w:val="0"/>
          <w:sz w:val="24"/>
          <w:szCs w:val="24"/>
        </w:rPr>
        <w:t xml:space="preserve"> </w:t>
      </w:r>
      <w:r>
        <w:rPr>
          <w:rFonts w:ascii="Bookman Old Style" w:hAnsi="Bookman Old Style"/>
          <w:snapToGrid w:val="0"/>
          <w:sz w:val="24"/>
          <w:szCs w:val="24"/>
        </w:rPr>
        <w:t>příslovce</w:t>
      </w:r>
      <w:r w:rsidR="00CF6F7A">
        <w:rPr>
          <w:rFonts w:ascii="Bookman Old Style" w:hAnsi="Bookman Old Style"/>
          <w:snapToGrid w:val="0"/>
          <w:sz w:val="24"/>
          <w:szCs w:val="24"/>
        </w:rPr>
        <w:t xml:space="preserve"> času,</w:t>
      </w:r>
      <w:r w:rsidR="00CF6F7A" w:rsidRPr="00CF6F7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F6F7A">
        <w:rPr>
          <w:rFonts w:ascii="Bookman Old Style" w:hAnsi="Bookman Old Style"/>
          <w:snapToGrid w:val="0"/>
          <w:sz w:val="24"/>
          <w:szCs w:val="24"/>
        </w:rPr>
        <w:t>zájmenné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jen – částice vytýkací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 – předložka primární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hlavně – částice evaluativní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živi – adjektivum kvalitativní (ve jmenném tvaru)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kdyby – spojka podřadicí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dnes – příslovce času, zájmenné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pokud – spojka podřadicí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správně – příslovce způsobu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samozřejmě – částice evaluativní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na – citoslovce interakční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proč – příslovce příčiny/účelu, zájmenné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zrovna – částice vytýkací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že – částice modifikační</w:t>
      </w:r>
    </w:p>
    <w:p w:rsidR="00CF6F7A" w:rsidRPr="003F25F5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hanba – příslovce-predikativum</w:t>
      </w:r>
    </w:p>
    <w:p w:rsidR="00402553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pomalu – příslovce způsobu</w:t>
      </w:r>
    </w:p>
    <w:p w:rsidR="00CF6F7A" w:rsidRPr="00021DAA" w:rsidRDefault="00CF6F7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několikrát – číslovka násobná, neurčitá</w:t>
      </w:r>
    </w:p>
    <w:p w:rsidR="00021DA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týdně – příslovce času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– spojka souřadicí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pak – příslovce času, zájmenné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částice vytýkací</w:t>
      </w:r>
    </w:p>
    <w:p w:rsidR="00CF6F7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vedle – předložka sekundární</w:t>
      </w:r>
    </w:p>
    <w:p w:rsidR="00CF6F7A" w:rsidRPr="00021DAA" w:rsidRDefault="00CF6F7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také – částice vytýkací</w:t>
      </w:r>
      <w:bookmarkStart w:id="0" w:name="_GoBack"/>
      <w:bookmarkEnd w:id="0"/>
    </w:p>
    <w:sectPr w:rsidR="00CF6F7A" w:rsidRPr="0002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3"/>
    <w:rsid w:val="00021DAA"/>
    <w:rsid w:val="003F25F5"/>
    <w:rsid w:val="00402553"/>
    <w:rsid w:val="006C4FBE"/>
    <w:rsid w:val="008C4DC3"/>
    <w:rsid w:val="00C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4025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4025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2020-11-20T14:44:00Z</dcterms:created>
  <dcterms:modified xsi:type="dcterms:W3CDTF">2020-11-20T14:51:00Z</dcterms:modified>
</cp:coreProperties>
</file>