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263" w:rsidRDefault="005F6263" w:rsidP="00285478">
      <w:pPr>
        <w:spacing w:after="0"/>
        <w:rPr>
          <w:sz w:val="24"/>
          <w:szCs w:val="24"/>
          <w:lang w:val="en-US"/>
        </w:rPr>
      </w:pPr>
      <w:r w:rsidRPr="005F6263">
        <w:rPr>
          <w:sz w:val="24"/>
          <w:szCs w:val="24"/>
          <w:lang w:val="en-US"/>
        </w:rPr>
        <w:t>Athletes should begin practicing after demonstrating and explaining the skill.</w:t>
      </w:r>
    </w:p>
    <w:p w:rsidR="005F6263" w:rsidRDefault="00D9050F" w:rsidP="005F6263">
      <w:pPr>
        <w:spacing w:after="0"/>
        <w:rPr>
          <w:sz w:val="24"/>
          <w:szCs w:val="24"/>
          <w:lang w:val="en-US"/>
        </w:rPr>
      </w:pPr>
      <w:r w:rsidRPr="00285478">
        <w:rPr>
          <w:sz w:val="24"/>
          <w:szCs w:val="24"/>
          <w:lang w:val="en-US"/>
        </w:rPr>
        <w:t xml:space="preserve">But, this brings you to a critical decision. Will </w:t>
      </w:r>
      <w:r w:rsidR="003413A3" w:rsidRPr="00285478">
        <w:rPr>
          <w:sz w:val="24"/>
          <w:szCs w:val="24"/>
          <w:lang w:val="en-US"/>
        </w:rPr>
        <w:t>t</w:t>
      </w:r>
      <w:r w:rsidRPr="00285478">
        <w:rPr>
          <w:sz w:val="24"/>
          <w:szCs w:val="24"/>
          <w:lang w:val="en-US"/>
        </w:rPr>
        <w:t>he athletes practice the skill as a whole or break it into parts?</w:t>
      </w:r>
    </w:p>
    <w:p w:rsidR="00CE69F0" w:rsidRDefault="00CE69F0" w:rsidP="005F6263">
      <w:pPr>
        <w:spacing w:after="0"/>
        <w:rPr>
          <w:sz w:val="24"/>
          <w:szCs w:val="24"/>
          <w:lang w:val="en-US"/>
        </w:rPr>
      </w:pPr>
      <w:r w:rsidRPr="00285478">
        <w:rPr>
          <w:sz w:val="24"/>
          <w:szCs w:val="24"/>
          <w:lang w:val="en-US"/>
        </w:rPr>
        <w:t xml:space="preserve">The decision of what method </w:t>
      </w:r>
      <w:r w:rsidR="00164347" w:rsidRPr="00285478">
        <w:rPr>
          <w:sz w:val="24"/>
          <w:szCs w:val="24"/>
          <w:lang w:val="en-US"/>
        </w:rPr>
        <w:t>for</w:t>
      </w:r>
      <w:r w:rsidRPr="00285478">
        <w:rPr>
          <w:sz w:val="24"/>
          <w:szCs w:val="24"/>
          <w:lang w:val="en-US"/>
        </w:rPr>
        <w:t xml:space="preserve"> learning a new skill </w:t>
      </w:r>
      <w:r w:rsidR="00164347" w:rsidRPr="00285478">
        <w:rPr>
          <w:sz w:val="24"/>
          <w:szCs w:val="24"/>
          <w:lang w:val="en-US"/>
        </w:rPr>
        <w:t>to choose depends on many things:</w:t>
      </w:r>
    </w:p>
    <w:p w:rsidR="005F6263" w:rsidRDefault="005F6263" w:rsidP="005F6263">
      <w:pPr>
        <w:spacing w:after="0"/>
        <w:rPr>
          <w:sz w:val="24"/>
          <w:szCs w:val="24"/>
          <w:lang w:val="en-US"/>
        </w:rPr>
      </w:pPr>
    </w:p>
    <w:p w:rsidR="00164347" w:rsidRPr="00285478" w:rsidRDefault="005F6263" w:rsidP="005F6263">
      <w:pPr>
        <w:spacing w:after="0"/>
        <w:rPr>
          <w:sz w:val="24"/>
          <w:szCs w:val="24"/>
          <w:lang w:val="en-US"/>
        </w:rPr>
      </w:pPr>
      <w:r w:rsidRPr="005F6263">
        <w:rPr>
          <w:sz w:val="24"/>
          <w:szCs w:val="24"/>
          <w:lang w:val="en-US"/>
        </w:rPr>
        <w:drawing>
          <wp:anchor distT="0" distB="0" distL="114300" distR="114300" simplePos="0" relativeHeight="251658240" behindDoc="0" locked="0" layoutInCell="1" allowOverlap="1">
            <wp:simplePos x="0" y="0"/>
            <wp:positionH relativeFrom="column">
              <wp:posOffset>1905</wp:posOffset>
            </wp:positionH>
            <wp:positionV relativeFrom="page">
              <wp:posOffset>1905000</wp:posOffset>
            </wp:positionV>
            <wp:extent cx="5760720" cy="256032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t="20972"/>
                    <a:stretch/>
                  </pic:blipFill>
                  <pic:spPr bwMode="auto">
                    <a:xfrm>
                      <a:off x="0" y="0"/>
                      <a:ext cx="5760720" cy="2560320"/>
                    </a:xfrm>
                    <a:prstGeom prst="rect">
                      <a:avLst/>
                    </a:prstGeom>
                    <a:ln>
                      <a:noFill/>
                    </a:ln>
                    <a:extLst>
                      <a:ext uri="{53640926-AAD7-44D8-BBD7-CCE9431645EC}">
                        <a14:shadowObscured xmlns:a14="http://schemas.microsoft.com/office/drawing/2010/main"/>
                      </a:ext>
                    </a:extLst>
                  </pic:spPr>
                </pic:pic>
              </a:graphicData>
            </a:graphic>
          </wp:anchor>
        </w:drawing>
      </w:r>
      <w:r w:rsidR="00164347" w:rsidRPr="00285478">
        <w:rPr>
          <w:sz w:val="24"/>
          <w:szCs w:val="24"/>
          <w:lang w:val="en-US"/>
        </w:rPr>
        <w:t>We have three options (methods):</w:t>
      </w:r>
    </w:p>
    <w:p w:rsidR="00564F5D" w:rsidRPr="005F6263" w:rsidRDefault="00775459" w:rsidP="005F6263">
      <w:pPr>
        <w:pStyle w:val="Odstavecseseznamem"/>
        <w:numPr>
          <w:ilvl w:val="0"/>
          <w:numId w:val="2"/>
        </w:numPr>
        <w:rPr>
          <w:sz w:val="24"/>
          <w:szCs w:val="24"/>
          <w:lang w:val="en-US"/>
        </w:rPr>
      </w:pPr>
      <w:r w:rsidRPr="00285478">
        <w:rPr>
          <w:sz w:val="24"/>
          <w:szCs w:val="24"/>
          <w:lang w:val="en-US"/>
        </w:rPr>
        <w:t>Comprehensively</w:t>
      </w:r>
      <w:r w:rsidR="005D2CAD" w:rsidRPr="00285478">
        <w:rPr>
          <w:sz w:val="24"/>
          <w:szCs w:val="24"/>
          <w:lang w:val="en-US"/>
        </w:rPr>
        <w:t xml:space="preserve"> </w:t>
      </w:r>
      <w:r w:rsidR="00164347" w:rsidRPr="00285478">
        <w:rPr>
          <w:sz w:val="24"/>
          <w:szCs w:val="24"/>
          <w:lang w:val="en-US"/>
        </w:rPr>
        <w:t>(whole)</w:t>
      </w:r>
      <w:r w:rsidR="00564F5D" w:rsidRPr="00285478">
        <w:rPr>
          <w:sz w:val="24"/>
          <w:szCs w:val="24"/>
          <w:lang w:val="en-US"/>
        </w:rPr>
        <w:t xml:space="preserve"> - The whole methods of practice is obvious.</w:t>
      </w:r>
      <w:r w:rsidR="00564F5D" w:rsidRPr="00285478">
        <w:rPr>
          <w:lang w:val="en-US"/>
        </w:rPr>
        <w:t xml:space="preserve"> </w:t>
      </w:r>
      <w:r w:rsidR="00564F5D" w:rsidRPr="00285478">
        <w:rPr>
          <w:sz w:val="24"/>
          <w:szCs w:val="24"/>
          <w:lang w:val="en-US"/>
        </w:rPr>
        <w:t>The whole skill is practiced intact.</w:t>
      </w:r>
    </w:p>
    <w:p w:rsidR="00564F5D" w:rsidRPr="00285478" w:rsidRDefault="00775459" w:rsidP="00CE34F7">
      <w:pPr>
        <w:pStyle w:val="Odstavecseseznamem"/>
        <w:numPr>
          <w:ilvl w:val="0"/>
          <w:numId w:val="1"/>
        </w:numPr>
        <w:rPr>
          <w:sz w:val="24"/>
          <w:szCs w:val="24"/>
          <w:lang w:val="en-US"/>
        </w:rPr>
      </w:pPr>
      <w:r>
        <w:rPr>
          <w:sz w:val="24"/>
          <w:szCs w:val="24"/>
          <w:lang w:val="en-US"/>
        </w:rPr>
        <w:t>A</w:t>
      </w:r>
      <w:bookmarkStart w:id="0" w:name="_GoBack"/>
      <w:bookmarkEnd w:id="0"/>
      <w:r w:rsidR="00564F5D" w:rsidRPr="00285478">
        <w:rPr>
          <w:sz w:val="24"/>
          <w:szCs w:val="24"/>
          <w:lang w:val="en-US"/>
        </w:rPr>
        <w:t>nalytical-synthetic (part-part-whole)</w:t>
      </w:r>
    </w:p>
    <w:p w:rsidR="00564F5D" w:rsidRPr="00285478" w:rsidRDefault="00775459" w:rsidP="005F6263">
      <w:pPr>
        <w:pStyle w:val="Odstavecseseznamem"/>
        <w:numPr>
          <w:ilvl w:val="0"/>
          <w:numId w:val="1"/>
        </w:numPr>
        <w:rPr>
          <w:sz w:val="24"/>
          <w:szCs w:val="24"/>
          <w:lang w:val="en-US"/>
        </w:rPr>
      </w:pPr>
      <w:r>
        <w:rPr>
          <w:sz w:val="24"/>
          <w:szCs w:val="24"/>
          <w:lang w:val="en-US"/>
        </w:rPr>
        <w:t>Synthetic-analytical</w:t>
      </w:r>
      <w:r w:rsidR="00564F5D" w:rsidRPr="00285478">
        <w:rPr>
          <w:sz w:val="24"/>
          <w:szCs w:val="24"/>
          <w:lang w:val="en-US"/>
        </w:rPr>
        <w:t xml:space="preserve"> (whole-part-whole)</w:t>
      </w:r>
      <w:r w:rsidR="005F6263" w:rsidRPr="005F6263">
        <w:t xml:space="preserve"> </w:t>
      </w:r>
      <w:r w:rsidR="005F6263">
        <w:rPr>
          <w:sz w:val="24"/>
          <w:szCs w:val="24"/>
          <w:lang w:val="en-US"/>
        </w:rPr>
        <w:t xml:space="preserve">- </w:t>
      </w:r>
      <w:r w:rsidR="005F6263" w:rsidRPr="005F6263">
        <w:rPr>
          <w:sz w:val="24"/>
          <w:szCs w:val="24"/>
          <w:lang w:val="en-US"/>
        </w:rPr>
        <w:t xml:space="preserve">You teach the whole method as just outlined, practice it in parts and the recombine the parts back into the whole through </w:t>
      </w:r>
      <w:r w:rsidR="005F6263">
        <w:rPr>
          <w:sz w:val="24"/>
          <w:szCs w:val="24"/>
          <w:lang w:val="en-US"/>
        </w:rPr>
        <w:t>practice</w:t>
      </w:r>
      <w:r w:rsidR="005F6263" w:rsidRPr="005F6263">
        <w:rPr>
          <w:sz w:val="24"/>
          <w:szCs w:val="24"/>
          <w:lang w:val="en-US"/>
        </w:rPr>
        <w:t>.</w:t>
      </w:r>
    </w:p>
    <w:p w:rsidR="005F6263" w:rsidRDefault="00CE34F7" w:rsidP="00AC3550">
      <w:pPr>
        <w:rPr>
          <w:sz w:val="24"/>
          <w:szCs w:val="24"/>
          <w:lang w:val="en-US"/>
        </w:rPr>
      </w:pPr>
      <w:r w:rsidRPr="00285478">
        <w:rPr>
          <w:sz w:val="24"/>
          <w:szCs w:val="24"/>
          <w:lang w:val="en-US"/>
        </w:rPr>
        <w:t xml:space="preserve">What´s the best method to use? </w:t>
      </w:r>
    </w:p>
    <w:p w:rsidR="005F6263" w:rsidRDefault="003413A3" w:rsidP="00AC3550">
      <w:pPr>
        <w:rPr>
          <w:sz w:val="24"/>
          <w:szCs w:val="24"/>
          <w:lang w:val="en-US"/>
        </w:rPr>
      </w:pPr>
      <w:r w:rsidRPr="00AC3550">
        <w:rPr>
          <w:b/>
          <w:sz w:val="24"/>
          <w:szCs w:val="24"/>
          <w:lang w:val="en-US"/>
        </w:rPr>
        <w:t>The whole met</w:t>
      </w:r>
      <w:r w:rsidR="0020108E" w:rsidRPr="00AC3550">
        <w:rPr>
          <w:b/>
          <w:sz w:val="24"/>
          <w:szCs w:val="24"/>
          <w:lang w:val="en-US"/>
        </w:rPr>
        <w:t>hod (comprehensively)</w:t>
      </w:r>
      <w:r w:rsidR="0020108E" w:rsidRPr="00285478">
        <w:rPr>
          <w:sz w:val="24"/>
          <w:szCs w:val="24"/>
          <w:lang w:val="en-US"/>
        </w:rPr>
        <w:t xml:space="preserve"> </w:t>
      </w:r>
    </w:p>
    <w:p w:rsidR="005F6263" w:rsidRPr="00AC3550" w:rsidRDefault="00AC3550" w:rsidP="00AC3550">
      <w:pPr>
        <w:pStyle w:val="Odstavecseseznamem"/>
        <w:numPr>
          <w:ilvl w:val="0"/>
          <w:numId w:val="8"/>
        </w:numPr>
        <w:rPr>
          <w:sz w:val="24"/>
          <w:szCs w:val="24"/>
          <w:lang w:val="en-US"/>
        </w:rPr>
      </w:pPr>
      <w:r w:rsidRPr="00AC3550">
        <w:rPr>
          <w:sz w:val="24"/>
          <w:szCs w:val="24"/>
          <w:lang w:val="en-US"/>
        </w:rPr>
        <w:t>w</w:t>
      </w:r>
      <w:r w:rsidR="005F6263" w:rsidRPr="00AC3550">
        <w:rPr>
          <w:sz w:val="24"/>
          <w:szCs w:val="24"/>
          <w:lang w:val="en-US"/>
        </w:rPr>
        <w:t>hen practicing simple movement skills, often of a natural nature</w:t>
      </w:r>
    </w:p>
    <w:p w:rsidR="005F6263" w:rsidRDefault="005F6263" w:rsidP="00B70348">
      <w:pPr>
        <w:pStyle w:val="Odstavecseseznamem"/>
        <w:numPr>
          <w:ilvl w:val="0"/>
          <w:numId w:val="4"/>
        </w:numPr>
        <w:spacing w:after="0"/>
        <w:rPr>
          <w:sz w:val="24"/>
          <w:szCs w:val="24"/>
          <w:lang w:val="en-US"/>
        </w:rPr>
      </w:pPr>
      <w:r w:rsidRPr="005F6263">
        <w:rPr>
          <w:sz w:val="24"/>
          <w:szCs w:val="24"/>
          <w:lang w:val="en-US"/>
        </w:rPr>
        <w:t>in relation to age, this procedure is essential for the youngest children, as they perceive it as a whole</w:t>
      </w:r>
    </w:p>
    <w:p w:rsidR="00AC3550" w:rsidRDefault="00AC3550" w:rsidP="00B70348">
      <w:pPr>
        <w:rPr>
          <w:sz w:val="24"/>
          <w:szCs w:val="24"/>
          <w:lang w:val="en-US"/>
        </w:rPr>
      </w:pPr>
      <w:r w:rsidRPr="00AC3550">
        <w:rPr>
          <w:sz w:val="24"/>
          <w:szCs w:val="24"/>
          <w:lang w:val="en-US"/>
        </w:rPr>
        <w:t>When possible, it is the best to practice the whole skill to avoid spending time to combine the parts back into the whole.</w:t>
      </w:r>
    </w:p>
    <w:p w:rsidR="00CE34F7" w:rsidRDefault="00CE34F7" w:rsidP="00AC3550">
      <w:pPr>
        <w:rPr>
          <w:lang w:val="en-US"/>
        </w:rPr>
      </w:pPr>
      <w:r w:rsidRPr="00285478">
        <w:rPr>
          <w:sz w:val="24"/>
          <w:szCs w:val="24"/>
          <w:lang w:val="en-US"/>
        </w:rPr>
        <w:t>However, if the skill is so complex that athletes cannot develop a good mental plan (the first stage of learning), then it is better to break the skill into parts.</w:t>
      </w:r>
      <w:r w:rsidRPr="00285478">
        <w:rPr>
          <w:lang w:val="en-US"/>
        </w:rPr>
        <w:t xml:space="preserve"> </w:t>
      </w:r>
    </w:p>
    <w:p w:rsidR="00775459" w:rsidRDefault="00AC3550" w:rsidP="00775459">
      <w:pPr>
        <w:rPr>
          <w:sz w:val="24"/>
          <w:szCs w:val="24"/>
          <w:lang w:val="en-US"/>
        </w:rPr>
      </w:pPr>
      <w:r w:rsidRPr="00AC3550">
        <w:rPr>
          <w:sz w:val="24"/>
          <w:szCs w:val="24"/>
          <w:lang w:val="en-US"/>
        </w:rPr>
        <w:drawing>
          <wp:anchor distT="0" distB="0" distL="114300" distR="114300" simplePos="0" relativeHeight="251661312" behindDoc="1" locked="0" layoutInCell="1" allowOverlap="1">
            <wp:simplePos x="0" y="0"/>
            <wp:positionH relativeFrom="margin">
              <wp:align>left</wp:align>
            </wp:positionH>
            <wp:positionV relativeFrom="page">
              <wp:posOffset>8223250</wp:posOffset>
            </wp:positionV>
            <wp:extent cx="3505200" cy="723900"/>
            <wp:effectExtent l="0" t="0" r="0" b="0"/>
            <wp:wrapTight wrapText="bothSides">
              <wp:wrapPolygon edited="0">
                <wp:start x="0" y="0"/>
                <wp:lineTo x="0" y="21032"/>
                <wp:lineTo x="21483" y="21032"/>
                <wp:lineTo x="21483"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5401" t="55469" r="2116" b="5184"/>
                    <a:stretch/>
                  </pic:blipFill>
                  <pic:spPr bwMode="auto">
                    <a:xfrm>
                      <a:off x="0" y="0"/>
                      <a:ext cx="3505200" cy="7239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3976FD" w:rsidRPr="00285478">
        <w:rPr>
          <w:sz w:val="24"/>
          <w:szCs w:val="24"/>
          <w:lang w:val="en-US"/>
        </w:rPr>
        <w:t xml:space="preserve">How do you know where to make the breaks in the sequence of movements? </w:t>
      </w:r>
    </w:p>
    <w:p w:rsidR="00AC3550" w:rsidRDefault="003976FD" w:rsidP="00775459">
      <w:pPr>
        <w:rPr>
          <w:sz w:val="24"/>
          <w:szCs w:val="24"/>
          <w:lang w:val="en-US"/>
        </w:rPr>
      </w:pPr>
      <w:r w:rsidRPr="00285478">
        <w:rPr>
          <w:sz w:val="24"/>
          <w:szCs w:val="24"/>
          <w:lang w:val="en-US"/>
        </w:rPr>
        <w:t>In the general, the more interdependent the movement, the more the more it should be left intact.</w:t>
      </w:r>
      <w:r w:rsidR="00775459">
        <w:rPr>
          <w:sz w:val="24"/>
          <w:szCs w:val="24"/>
          <w:lang w:val="en-US"/>
        </w:rPr>
        <w:t xml:space="preserve"> </w:t>
      </w:r>
      <w:r w:rsidR="0020108E" w:rsidRPr="00285478">
        <w:rPr>
          <w:sz w:val="24"/>
          <w:szCs w:val="24"/>
          <w:lang w:val="en-US"/>
        </w:rPr>
        <w:t>You need to evaluate how interdependent or independent the parts of the task (skill) are. That is, how closely is one part o</w:t>
      </w:r>
      <w:r w:rsidRPr="00285478">
        <w:rPr>
          <w:sz w:val="24"/>
          <w:szCs w:val="24"/>
          <w:lang w:val="en-US"/>
        </w:rPr>
        <w:t>f the skill related to the next?</w:t>
      </w:r>
    </w:p>
    <w:p w:rsidR="00775459" w:rsidRDefault="00775459" w:rsidP="00285478">
      <w:pPr>
        <w:spacing w:after="0"/>
        <w:rPr>
          <w:sz w:val="24"/>
          <w:szCs w:val="24"/>
          <w:lang w:val="en-US"/>
        </w:rPr>
      </w:pPr>
      <w:r>
        <w:rPr>
          <w:noProof/>
          <w:sz w:val="24"/>
          <w:szCs w:val="24"/>
          <w:lang w:eastAsia="cs-CZ"/>
        </w:rPr>
        <w:lastRenderedPageBreak/>
        <w:drawing>
          <wp:anchor distT="0" distB="0" distL="114300" distR="114300" simplePos="0" relativeHeight="251659264" behindDoc="0" locked="0" layoutInCell="1" allowOverlap="1">
            <wp:simplePos x="0" y="0"/>
            <wp:positionH relativeFrom="margin">
              <wp:align>left</wp:align>
            </wp:positionH>
            <wp:positionV relativeFrom="page">
              <wp:posOffset>908050</wp:posOffset>
            </wp:positionV>
            <wp:extent cx="1681480" cy="1193800"/>
            <wp:effectExtent l="0" t="0" r="0" b="635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1480" cy="1193800"/>
                    </a:xfrm>
                    <a:prstGeom prst="rect">
                      <a:avLst/>
                    </a:prstGeom>
                    <a:noFill/>
                  </pic:spPr>
                </pic:pic>
              </a:graphicData>
            </a:graphic>
            <wp14:sizeRelH relativeFrom="margin">
              <wp14:pctWidth>0</wp14:pctWidth>
            </wp14:sizeRelH>
            <wp14:sizeRelV relativeFrom="margin">
              <wp14:pctHeight>0</wp14:pctHeight>
            </wp14:sizeRelV>
          </wp:anchor>
        </w:drawing>
      </w:r>
    </w:p>
    <w:p w:rsidR="0020108E" w:rsidRPr="00285478" w:rsidRDefault="0020108E" w:rsidP="00285478">
      <w:pPr>
        <w:spacing w:after="0"/>
        <w:rPr>
          <w:sz w:val="24"/>
          <w:szCs w:val="24"/>
          <w:lang w:val="en-US"/>
        </w:rPr>
      </w:pPr>
      <w:r w:rsidRPr="00285478">
        <w:rPr>
          <w:sz w:val="24"/>
          <w:szCs w:val="24"/>
          <w:lang w:val="en-US"/>
        </w:rPr>
        <w:t xml:space="preserve">For example, in the tennis serve, you can fairly easily separate the </w:t>
      </w:r>
      <w:r w:rsidR="00285478">
        <w:rPr>
          <w:sz w:val="24"/>
          <w:szCs w:val="24"/>
          <w:lang w:val="en-US"/>
        </w:rPr>
        <w:t>ball toss from the swing of the</w:t>
      </w:r>
      <w:r w:rsidRPr="00285478">
        <w:rPr>
          <w:sz w:val="24"/>
          <w:szCs w:val="24"/>
          <w:lang w:val="en-US"/>
        </w:rPr>
        <w:t xml:space="preserve"> racquet.</w:t>
      </w:r>
    </w:p>
    <w:p w:rsidR="00E30CCE" w:rsidRPr="00285478" w:rsidRDefault="00E30CCE" w:rsidP="00285478">
      <w:pPr>
        <w:spacing w:after="0"/>
        <w:rPr>
          <w:sz w:val="24"/>
          <w:szCs w:val="24"/>
          <w:lang w:val="en-US"/>
        </w:rPr>
      </w:pPr>
      <w:r w:rsidRPr="00285478">
        <w:rPr>
          <w:sz w:val="24"/>
          <w:szCs w:val="24"/>
          <w:lang w:val="en-US"/>
        </w:rPr>
        <w:t>But it's quite difficult to separate the racquet swing and contact</w:t>
      </w:r>
      <w:r w:rsidR="00B70348">
        <w:rPr>
          <w:sz w:val="24"/>
          <w:szCs w:val="24"/>
          <w:lang w:val="en-US"/>
        </w:rPr>
        <w:t xml:space="preserve"> with the ball from the follow-</w:t>
      </w:r>
      <w:r w:rsidRPr="00285478">
        <w:rPr>
          <w:sz w:val="24"/>
          <w:szCs w:val="24"/>
          <w:lang w:val="en-US"/>
        </w:rPr>
        <w:t>through.</w:t>
      </w:r>
    </w:p>
    <w:p w:rsidR="00AC3550" w:rsidRDefault="00AC3550" w:rsidP="00564F5D">
      <w:pPr>
        <w:rPr>
          <w:sz w:val="24"/>
          <w:szCs w:val="24"/>
          <w:lang w:val="en-US"/>
        </w:rPr>
      </w:pPr>
    </w:p>
    <w:p w:rsidR="00460421" w:rsidRPr="00285478" w:rsidRDefault="00460421" w:rsidP="00564F5D">
      <w:pPr>
        <w:rPr>
          <w:sz w:val="24"/>
          <w:szCs w:val="24"/>
          <w:lang w:val="en-US"/>
        </w:rPr>
      </w:pPr>
      <w:r w:rsidRPr="00AC3550">
        <w:rPr>
          <w:b/>
          <w:sz w:val="24"/>
          <w:szCs w:val="24"/>
          <w:lang w:val="en-US"/>
        </w:rPr>
        <w:t>In the analytical-synthetic way (method)</w:t>
      </w:r>
      <w:r w:rsidRPr="00285478">
        <w:rPr>
          <w:sz w:val="24"/>
          <w:szCs w:val="24"/>
          <w:lang w:val="en-US"/>
        </w:rPr>
        <w:t xml:space="preserve"> </w:t>
      </w:r>
    </w:p>
    <w:p w:rsidR="00B70348" w:rsidRPr="00B70348" w:rsidRDefault="00B70348" w:rsidP="00B70348">
      <w:pPr>
        <w:spacing w:after="0"/>
        <w:rPr>
          <w:sz w:val="24"/>
          <w:szCs w:val="24"/>
        </w:rPr>
      </w:pPr>
      <w:r w:rsidRPr="00B70348">
        <w:rPr>
          <w:sz w:val="24"/>
          <w:szCs w:val="24"/>
          <w:lang w:val="en-US"/>
        </w:rPr>
        <w:t>If the technique is too difficult and complicated, it is necessary to divide it into several parts so that the athlete can get an idea of movement.</w:t>
      </w:r>
    </w:p>
    <w:p w:rsidR="00B70348" w:rsidRDefault="00B70348" w:rsidP="00B70348">
      <w:pPr>
        <w:spacing w:after="0"/>
        <w:rPr>
          <w:sz w:val="24"/>
          <w:szCs w:val="24"/>
          <w:lang w:val="en-US"/>
        </w:rPr>
      </w:pPr>
      <w:r w:rsidRPr="00B70348">
        <w:rPr>
          <w:sz w:val="24"/>
          <w:szCs w:val="24"/>
          <w:lang w:val="en-US"/>
        </w:rPr>
        <w:t>In terms of age, it is used in more advanced children who are able to take the analytical form.</w:t>
      </w:r>
    </w:p>
    <w:p w:rsidR="00B70348" w:rsidRPr="00B70348" w:rsidRDefault="00B70348" w:rsidP="00B70348">
      <w:pPr>
        <w:rPr>
          <w:sz w:val="24"/>
          <w:szCs w:val="24"/>
        </w:rPr>
      </w:pPr>
      <w:proofErr w:type="spellStart"/>
      <w:r>
        <w:rPr>
          <w:sz w:val="24"/>
          <w:szCs w:val="24"/>
        </w:rPr>
        <w:t>W</w:t>
      </w:r>
      <w:r w:rsidRPr="00B70348">
        <w:rPr>
          <w:sz w:val="24"/>
          <w:szCs w:val="24"/>
        </w:rPr>
        <w:t>e</w:t>
      </w:r>
      <w:proofErr w:type="spellEnd"/>
      <w:r w:rsidRPr="00B70348">
        <w:rPr>
          <w:sz w:val="24"/>
          <w:szCs w:val="24"/>
        </w:rPr>
        <w:t xml:space="preserve"> </w:t>
      </w:r>
      <w:proofErr w:type="spellStart"/>
      <w:r w:rsidRPr="00B70348">
        <w:rPr>
          <w:sz w:val="24"/>
          <w:szCs w:val="24"/>
        </w:rPr>
        <w:t>have</w:t>
      </w:r>
      <w:proofErr w:type="spellEnd"/>
      <w:r w:rsidRPr="00B70348">
        <w:rPr>
          <w:sz w:val="24"/>
          <w:szCs w:val="24"/>
        </w:rPr>
        <w:t xml:space="preserve"> </w:t>
      </w:r>
      <w:proofErr w:type="spellStart"/>
      <w:r w:rsidRPr="00B70348">
        <w:rPr>
          <w:sz w:val="24"/>
          <w:szCs w:val="24"/>
        </w:rPr>
        <w:t>two</w:t>
      </w:r>
      <w:proofErr w:type="spellEnd"/>
      <w:r w:rsidRPr="00B70348">
        <w:rPr>
          <w:sz w:val="24"/>
          <w:szCs w:val="24"/>
        </w:rPr>
        <w:t xml:space="preserve"> </w:t>
      </w:r>
      <w:proofErr w:type="spellStart"/>
      <w:r w:rsidRPr="00B70348">
        <w:rPr>
          <w:sz w:val="24"/>
          <w:szCs w:val="24"/>
        </w:rPr>
        <w:t>possibilities</w:t>
      </w:r>
      <w:proofErr w:type="spellEnd"/>
      <w:r w:rsidRPr="00B70348">
        <w:rPr>
          <w:sz w:val="24"/>
          <w:szCs w:val="24"/>
        </w:rPr>
        <w:t>:</w:t>
      </w:r>
    </w:p>
    <w:p w:rsidR="00000000" w:rsidRPr="00B70348" w:rsidRDefault="00775459" w:rsidP="00B70348">
      <w:pPr>
        <w:numPr>
          <w:ilvl w:val="0"/>
          <w:numId w:val="9"/>
        </w:numPr>
        <w:spacing w:after="0"/>
        <w:rPr>
          <w:sz w:val="24"/>
          <w:szCs w:val="24"/>
        </w:rPr>
      </w:pPr>
      <w:r w:rsidRPr="00B70348">
        <w:rPr>
          <w:b/>
          <w:bCs/>
          <w:sz w:val="24"/>
          <w:szCs w:val="24"/>
          <w:lang w:val="en-US"/>
        </w:rPr>
        <w:t xml:space="preserve">Classical - </w:t>
      </w:r>
      <w:r w:rsidRPr="00B70348">
        <w:rPr>
          <w:sz w:val="24"/>
          <w:szCs w:val="24"/>
          <w:lang w:val="en-US"/>
        </w:rPr>
        <w:t>we divide the skill into individual elements (parts), practice them separately and then combine them into a whole (synthesis).</w:t>
      </w:r>
    </w:p>
    <w:p w:rsidR="00460421" w:rsidRPr="00B70348" w:rsidRDefault="00775459" w:rsidP="00564F5D">
      <w:pPr>
        <w:numPr>
          <w:ilvl w:val="0"/>
          <w:numId w:val="9"/>
        </w:numPr>
        <w:rPr>
          <w:sz w:val="24"/>
          <w:szCs w:val="24"/>
        </w:rPr>
      </w:pPr>
      <w:r w:rsidRPr="00B70348">
        <w:rPr>
          <w:b/>
          <w:bCs/>
          <w:sz w:val="24"/>
          <w:szCs w:val="24"/>
          <w:lang w:val="en-US"/>
        </w:rPr>
        <w:t xml:space="preserve">Progressive - </w:t>
      </w:r>
      <w:r w:rsidRPr="00B70348">
        <w:rPr>
          <w:sz w:val="24"/>
          <w:szCs w:val="24"/>
          <w:lang w:val="en-US"/>
        </w:rPr>
        <w:t>we practice the first part of the movement, once it is mastered, you add another part, then another, until th</w:t>
      </w:r>
      <w:r w:rsidRPr="00B70348">
        <w:rPr>
          <w:sz w:val="24"/>
          <w:szCs w:val="24"/>
          <w:lang w:val="en-US"/>
        </w:rPr>
        <w:t>e athlete is able to demonstrate the whole skill in its entirety.</w:t>
      </w:r>
      <w:r w:rsidR="00B70348">
        <w:rPr>
          <w:sz w:val="24"/>
          <w:szCs w:val="24"/>
        </w:rPr>
        <w:t xml:space="preserve"> (</w:t>
      </w:r>
      <w:r w:rsidR="00460421" w:rsidRPr="00B70348">
        <w:rPr>
          <w:sz w:val="24"/>
          <w:szCs w:val="24"/>
          <w:lang w:val="en-US"/>
        </w:rPr>
        <w:t>Progress through each part of the skill until the athlete is finally practicing the entire skill.</w:t>
      </w:r>
      <w:r w:rsidR="00B70348">
        <w:rPr>
          <w:sz w:val="24"/>
          <w:szCs w:val="24"/>
          <w:lang w:val="en-US"/>
        </w:rPr>
        <w:t>)</w:t>
      </w:r>
    </w:p>
    <w:p w:rsidR="00B70348" w:rsidRDefault="00D64695" w:rsidP="00564F5D">
      <w:pPr>
        <w:rPr>
          <w:b/>
          <w:sz w:val="24"/>
          <w:szCs w:val="24"/>
          <w:lang w:val="en-US"/>
        </w:rPr>
      </w:pPr>
      <w:r w:rsidRPr="00B70348">
        <w:rPr>
          <w:b/>
          <w:sz w:val="24"/>
          <w:szCs w:val="24"/>
          <w:lang w:val="en-US"/>
        </w:rPr>
        <w:t xml:space="preserve">In the synthetic-analytical (method) </w:t>
      </w:r>
    </w:p>
    <w:p w:rsidR="00B70348" w:rsidRDefault="00B70348" w:rsidP="00B70348">
      <w:pPr>
        <w:spacing w:after="0"/>
        <w:rPr>
          <w:sz w:val="24"/>
          <w:szCs w:val="24"/>
        </w:rPr>
      </w:pPr>
      <w:r w:rsidRPr="00B70348">
        <w:rPr>
          <w:sz w:val="24"/>
          <w:szCs w:val="24"/>
          <w:lang w:val="en-US"/>
        </w:rPr>
        <w:t>It is based on the equivalence of the two previous didactic</w:t>
      </w:r>
      <w:r w:rsidRPr="00B70348">
        <w:rPr>
          <w:sz w:val="24"/>
          <w:szCs w:val="24"/>
        </w:rPr>
        <w:t xml:space="preserve"> </w:t>
      </w:r>
      <w:proofErr w:type="spellStart"/>
      <w:r w:rsidRPr="00B70348">
        <w:rPr>
          <w:sz w:val="24"/>
          <w:szCs w:val="24"/>
        </w:rPr>
        <w:t>methods</w:t>
      </w:r>
      <w:proofErr w:type="spellEnd"/>
      <w:r w:rsidRPr="00B70348">
        <w:rPr>
          <w:sz w:val="24"/>
          <w:szCs w:val="24"/>
          <w:lang w:val="en-US"/>
        </w:rPr>
        <w:t>. Most skills can be practiced using a combination of both methods.</w:t>
      </w:r>
    </w:p>
    <w:p w:rsidR="00D64695" w:rsidRDefault="00B70348" w:rsidP="00564F5D">
      <w:pPr>
        <w:rPr>
          <w:sz w:val="24"/>
          <w:szCs w:val="24"/>
          <w:lang w:val="en-US"/>
        </w:rPr>
      </w:pPr>
      <w:r>
        <w:rPr>
          <w:sz w:val="24"/>
          <w:szCs w:val="24"/>
          <w:lang w:val="en-US"/>
        </w:rPr>
        <w:t>W</w:t>
      </w:r>
      <w:r w:rsidR="00D64695" w:rsidRPr="00285478">
        <w:rPr>
          <w:sz w:val="24"/>
          <w:szCs w:val="24"/>
          <w:lang w:val="en-US"/>
        </w:rPr>
        <w:t>e have two possibilities also:</w:t>
      </w:r>
    </w:p>
    <w:p w:rsidR="00000000" w:rsidRPr="00B70348" w:rsidRDefault="00775459" w:rsidP="00B70348">
      <w:pPr>
        <w:numPr>
          <w:ilvl w:val="0"/>
          <w:numId w:val="10"/>
        </w:numPr>
        <w:spacing w:after="0"/>
        <w:rPr>
          <w:sz w:val="24"/>
          <w:szCs w:val="24"/>
        </w:rPr>
      </w:pPr>
      <w:r w:rsidRPr="00B70348">
        <w:rPr>
          <w:b/>
          <w:bCs/>
          <w:sz w:val="24"/>
          <w:szCs w:val="24"/>
          <w:lang w:val="en-US"/>
        </w:rPr>
        <w:t xml:space="preserve">Classic - </w:t>
      </w:r>
      <w:r w:rsidRPr="00B70348">
        <w:rPr>
          <w:sz w:val="24"/>
          <w:szCs w:val="24"/>
          <w:lang w:val="en-US"/>
        </w:rPr>
        <w:t>you start comprehensively (as a whole) and if you see problems in one of the key points, you can</w:t>
      </w:r>
      <w:r w:rsidRPr="00B70348">
        <w:rPr>
          <w:sz w:val="24"/>
          <w:szCs w:val="24"/>
          <w:lang w:val="en-US"/>
        </w:rPr>
        <w:t>, practice this part separately and then re-integrate it into the whole</w:t>
      </w:r>
    </w:p>
    <w:p w:rsidR="00460421" w:rsidRPr="00B70348" w:rsidRDefault="00775459" w:rsidP="00B70348">
      <w:pPr>
        <w:numPr>
          <w:ilvl w:val="0"/>
          <w:numId w:val="10"/>
        </w:numPr>
        <w:spacing w:after="0"/>
        <w:rPr>
          <w:sz w:val="24"/>
          <w:szCs w:val="24"/>
          <w:lang w:val="en-US"/>
        </w:rPr>
      </w:pPr>
      <w:r w:rsidRPr="00B70348">
        <w:rPr>
          <w:b/>
          <w:bCs/>
          <w:sz w:val="24"/>
          <w:szCs w:val="24"/>
          <w:lang w:val="en-US"/>
        </w:rPr>
        <w:t xml:space="preserve">By focusing attention - </w:t>
      </w:r>
      <w:r w:rsidRPr="00B70348">
        <w:rPr>
          <w:sz w:val="24"/>
          <w:szCs w:val="24"/>
          <w:lang w:val="en-US"/>
        </w:rPr>
        <w:t>you practice the w</w:t>
      </w:r>
      <w:r w:rsidRPr="00B70348">
        <w:rPr>
          <w:sz w:val="24"/>
          <w:szCs w:val="24"/>
          <w:lang w:val="en-US"/>
        </w:rPr>
        <w:t>hole technique, but you focus attention on only one aspect of it</w:t>
      </w:r>
      <w:r w:rsidR="00B70348">
        <w:rPr>
          <w:sz w:val="24"/>
          <w:szCs w:val="24"/>
          <w:lang w:val="en-US"/>
        </w:rPr>
        <w:t xml:space="preserve">: </w:t>
      </w:r>
      <w:r w:rsidR="00460421" w:rsidRPr="00B70348">
        <w:rPr>
          <w:sz w:val="24"/>
          <w:szCs w:val="24"/>
          <w:lang w:val="en-US"/>
        </w:rPr>
        <w:t>This approach again involves practicing</w:t>
      </w:r>
      <w:r w:rsidR="00285478" w:rsidRPr="00B70348">
        <w:rPr>
          <w:sz w:val="24"/>
          <w:szCs w:val="24"/>
          <w:lang w:val="en-US"/>
        </w:rPr>
        <w:t xml:space="preserve"> the entire skill, but athletes</w:t>
      </w:r>
      <w:r w:rsidR="00460421" w:rsidRPr="00B70348">
        <w:rPr>
          <w:sz w:val="24"/>
          <w:szCs w:val="24"/>
          <w:lang w:val="en-US"/>
        </w:rPr>
        <w:t xml:space="preserve"> are instructed to concentrate only on one aspect of the skill.</w:t>
      </w:r>
    </w:p>
    <w:p w:rsidR="00B70348" w:rsidRDefault="00D64695" w:rsidP="00B70348">
      <w:pPr>
        <w:spacing w:after="0"/>
        <w:ind w:left="708"/>
        <w:rPr>
          <w:sz w:val="24"/>
          <w:szCs w:val="24"/>
          <w:lang w:val="en-US"/>
        </w:rPr>
      </w:pPr>
      <w:r w:rsidRPr="00285478">
        <w:rPr>
          <w:sz w:val="24"/>
          <w:szCs w:val="24"/>
          <w:lang w:val="en-US"/>
        </w:rPr>
        <w:t>You might discus throwers, for example, to practice the entire throw, but to focus only on keeping the discus as far as possible from the body as they put.</w:t>
      </w:r>
    </w:p>
    <w:p w:rsidR="00CE69F0" w:rsidRDefault="00775459" w:rsidP="00B70348">
      <w:pPr>
        <w:ind w:left="708"/>
        <w:rPr>
          <w:sz w:val="24"/>
          <w:szCs w:val="24"/>
          <w:lang w:val="en-US"/>
        </w:rPr>
      </w:pPr>
      <w:r w:rsidRPr="00B70348">
        <w:rPr>
          <w:sz w:val="24"/>
          <w:szCs w:val="24"/>
          <w:lang w:val="en-US"/>
        </w:rPr>
        <w:drawing>
          <wp:anchor distT="0" distB="0" distL="114300" distR="114300" simplePos="0" relativeHeight="251660288" behindDoc="0" locked="0" layoutInCell="1" allowOverlap="1">
            <wp:simplePos x="0" y="0"/>
            <wp:positionH relativeFrom="margin">
              <wp:posOffset>2091055</wp:posOffset>
            </wp:positionH>
            <wp:positionV relativeFrom="page">
              <wp:posOffset>8140700</wp:posOffset>
            </wp:positionV>
            <wp:extent cx="3543300" cy="1639570"/>
            <wp:effectExtent l="0" t="0" r="0" b="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16268"/>
                    <a:stretch/>
                  </pic:blipFill>
                  <pic:spPr bwMode="auto">
                    <a:xfrm>
                      <a:off x="0" y="0"/>
                      <a:ext cx="3543300" cy="16395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64695" w:rsidRPr="00285478">
        <w:rPr>
          <w:sz w:val="24"/>
          <w:szCs w:val="24"/>
          <w:lang w:val="en-US"/>
        </w:rPr>
        <w:t>It´s worth mentioning that this method tends to work best with more skilled athletes. Athletes who are still trying to learn fundamentals of skill may have difficulty focusing only on one aspect.</w:t>
      </w:r>
      <w:r w:rsidR="00D64695" w:rsidRPr="00285478">
        <w:rPr>
          <w:lang w:val="en-US"/>
        </w:rPr>
        <w:t xml:space="preserve"> </w:t>
      </w:r>
    </w:p>
    <w:p w:rsidR="00B70348" w:rsidRPr="00B70348" w:rsidRDefault="00B70348" w:rsidP="00B70348">
      <w:pPr>
        <w:ind w:left="708"/>
        <w:rPr>
          <w:sz w:val="24"/>
          <w:szCs w:val="24"/>
          <w:lang w:val="en-US"/>
        </w:rPr>
      </w:pPr>
    </w:p>
    <w:sectPr w:rsidR="00B70348" w:rsidRPr="00B703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32828"/>
    <w:multiLevelType w:val="hybridMultilevel"/>
    <w:tmpl w:val="620E3B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1A59C2"/>
    <w:multiLevelType w:val="hybridMultilevel"/>
    <w:tmpl w:val="210E7C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848591F"/>
    <w:multiLevelType w:val="hybridMultilevel"/>
    <w:tmpl w:val="87E4D9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C10681D"/>
    <w:multiLevelType w:val="hybridMultilevel"/>
    <w:tmpl w:val="EDEE51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ACB67C8"/>
    <w:multiLevelType w:val="hybridMultilevel"/>
    <w:tmpl w:val="6B08B182"/>
    <w:lvl w:ilvl="0" w:tplc="453C65A8">
      <w:start w:val="1"/>
      <w:numFmt w:val="bullet"/>
      <w:lvlText w:val="•"/>
      <w:lvlJc w:val="left"/>
      <w:pPr>
        <w:tabs>
          <w:tab w:val="num" w:pos="720"/>
        </w:tabs>
        <w:ind w:left="720" w:hanging="360"/>
      </w:pPr>
      <w:rPr>
        <w:rFonts w:ascii="Arial" w:hAnsi="Arial" w:hint="default"/>
      </w:rPr>
    </w:lvl>
    <w:lvl w:ilvl="1" w:tplc="4380DE08" w:tentative="1">
      <w:start w:val="1"/>
      <w:numFmt w:val="bullet"/>
      <w:lvlText w:val="•"/>
      <w:lvlJc w:val="left"/>
      <w:pPr>
        <w:tabs>
          <w:tab w:val="num" w:pos="1440"/>
        </w:tabs>
        <w:ind w:left="1440" w:hanging="360"/>
      </w:pPr>
      <w:rPr>
        <w:rFonts w:ascii="Arial" w:hAnsi="Arial" w:hint="default"/>
      </w:rPr>
    </w:lvl>
    <w:lvl w:ilvl="2" w:tplc="958A485E" w:tentative="1">
      <w:start w:val="1"/>
      <w:numFmt w:val="bullet"/>
      <w:lvlText w:val="•"/>
      <w:lvlJc w:val="left"/>
      <w:pPr>
        <w:tabs>
          <w:tab w:val="num" w:pos="2160"/>
        </w:tabs>
        <w:ind w:left="2160" w:hanging="360"/>
      </w:pPr>
      <w:rPr>
        <w:rFonts w:ascii="Arial" w:hAnsi="Arial" w:hint="default"/>
      </w:rPr>
    </w:lvl>
    <w:lvl w:ilvl="3" w:tplc="B48E3CDC" w:tentative="1">
      <w:start w:val="1"/>
      <w:numFmt w:val="bullet"/>
      <w:lvlText w:val="•"/>
      <w:lvlJc w:val="left"/>
      <w:pPr>
        <w:tabs>
          <w:tab w:val="num" w:pos="2880"/>
        </w:tabs>
        <w:ind w:left="2880" w:hanging="360"/>
      </w:pPr>
      <w:rPr>
        <w:rFonts w:ascii="Arial" w:hAnsi="Arial" w:hint="default"/>
      </w:rPr>
    </w:lvl>
    <w:lvl w:ilvl="4" w:tplc="483A47CE" w:tentative="1">
      <w:start w:val="1"/>
      <w:numFmt w:val="bullet"/>
      <w:lvlText w:val="•"/>
      <w:lvlJc w:val="left"/>
      <w:pPr>
        <w:tabs>
          <w:tab w:val="num" w:pos="3600"/>
        </w:tabs>
        <w:ind w:left="3600" w:hanging="360"/>
      </w:pPr>
      <w:rPr>
        <w:rFonts w:ascii="Arial" w:hAnsi="Arial" w:hint="default"/>
      </w:rPr>
    </w:lvl>
    <w:lvl w:ilvl="5" w:tplc="2CB48366" w:tentative="1">
      <w:start w:val="1"/>
      <w:numFmt w:val="bullet"/>
      <w:lvlText w:val="•"/>
      <w:lvlJc w:val="left"/>
      <w:pPr>
        <w:tabs>
          <w:tab w:val="num" w:pos="4320"/>
        </w:tabs>
        <w:ind w:left="4320" w:hanging="360"/>
      </w:pPr>
      <w:rPr>
        <w:rFonts w:ascii="Arial" w:hAnsi="Arial" w:hint="default"/>
      </w:rPr>
    </w:lvl>
    <w:lvl w:ilvl="6" w:tplc="468488DE" w:tentative="1">
      <w:start w:val="1"/>
      <w:numFmt w:val="bullet"/>
      <w:lvlText w:val="•"/>
      <w:lvlJc w:val="left"/>
      <w:pPr>
        <w:tabs>
          <w:tab w:val="num" w:pos="5040"/>
        </w:tabs>
        <w:ind w:left="5040" w:hanging="360"/>
      </w:pPr>
      <w:rPr>
        <w:rFonts w:ascii="Arial" w:hAnsi="Arial" w:hint="default"/>
      </w:rPr>
    </w:lvl>
    <w:lvl w:ilvl="7" w:tplc="5058D056" w:tentative="1">
      <w:start w:val="1"/>
      <w:numFmt w:val="bullet"/>
      <w:lvlText w:val="•"/>
      <w:lvlJc w:val="left"/>
      <w:pPr>
        <w:tabs>
          <w:tab w:val="num" w:pos="5760"/>
        </w:tabs>
        <w:ind w:left="5760" w:hanging="360"/>
      </w:pPr>
      <w:rPr>
        <w:rFonts w:ascii="Arial" w:hAnsi="Arial" w:hint="default"/>
      </w:rPr>
    </w:lvl>
    <w:lvl w:ilvl="8" w:tplc="18327D1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BE5361C"/>
    <w:multiLevelType w:val="hybridMultilevel"/>
    <w:tmpl w:val="18E0CB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C5044BF"/>
    <w:multiLevelType w:val="hybridMultilevel"/>
    <w:tmpl w:val="290E43F6"/>
    <w:lvl w:ilvl="0" w:tplc="A9F6B3EA">
      <w:start w:val="1"/>
      <w:numFmt w:val="bullet"/>
      <w:lvlText w:val="•"/>
      <w:lvlJc w:val="left"/>
      <w:pPr>
        <w:tabs>
          <w:tab w:val="num" w:pos="720"/>
        </w:tabs>
        <w:ind w:left="720" w:hanging="360"/>
      </w:pPr>
      <w:rPr>
        <w:rFonts w:ascii="Arial" w:hAnsi="Arial" w:hint="default"/>
      </w:rPr>
    </w:lvl>
    <w:lvl w:ilvl="1" w:tplc="C9BEF5F6" w:tentative="1">
      <w:start w:val="1"/>
      <w:numFmt w:val="bullet"/>
      <w:lvlText w:val="•"/>
      <w:lvlJc w:val="left"/>
      <w:pPr>
        <w:tabs>
          <w:tab w:val="num" w:pos="1440"/>
        </w:tabs>
        <w:ind w:left="1440" w:hanging="360"/>
      </w:pPr>
      <w:rPr>
        <w:rFonts w:ascii="Arial" w:hAnsi="Arial" w:hint="default"/>
      </w:rPr>
    </w:lvl>
    <w:lvl w:ilvl="2" w:tplc="87FE9874" w:tentative="1">
      <w:start w:val="1"/>
      <w:numFmt w:val="bullet"/>
      <w:lvlText w:val="•"/>
      <w:lvlJc w:val="left"/>
      <w:pPr>
        <w:tabs>
          <w:tab w:val="num" w:pos="2160"/>
        </w:tabs>
        <w:ind w:left="2160" w:hanging="360"/>
      </w:pPr>
      <w:rPr>
        <w:rFonts w:ascii="Arial" w:hAnsi="Arial" w:hint="default"/>
      </w:rPr>
    </w:lvl>
    <w:lvl w:ilvl="3" w:tplc="07967616" w:tentative="1">
      <w:start w:val="1"/>
      <w:numFmt w:val="bullet"/>
      <w:lvlText w:val="•"/>
      <w:lvlJc w:val="left"/>
      <w:pPr>
        <w:tabs>
          <w:tab w:val="num" w:pos="2880"/>
        </w:tabs>
        <w:ind w:left="2880" w:hanging="360"/>
      </w:pPr>
      <w:rPr>
        <w:rFonts w:ascii="Arial" w:hAnsi="Arial" w:hint="default"/>
      </w:rPr>
    </w:lvl>
    <w:lvl w:ilvl="4" w:tplc="843E9CB8" w:tentative="1">
      <w:start w:val="1"/>
      <w:numFmt w:val="bullet"/>
      <w:lvlText w:val="•"/>
      <w:lvlJc w:val="left"/>
      <w:pPr>
        <w:tabs>
          <w:tab w:val="num" w:pos="3600"/>
        </w:tabs>
        <w:ind w:left="3600" w:hanging="360"/>
      </w:pPr>
      <w:rPr>
        <w:rFonts w:ascii="Arial" w:hAnsi="Arial" w:hint="default"/>
      </w:rPr>
    </w:lvl>
    <w:lvl w:ilvl="5" w:tplc="E0C45F20" w:tentative="1">
      <w:start w:val="1"/>
      <w:numFmt w:val="bullet"/>
      <w:lvlText w:val="•"/>
      <w:lvlJc w:val="left"/>
      <w:pPr>
        <w:tabs>
          <w:tab w:val="num" w:pos="4320"/>
        </w:tabs>
        <w:ind w:left="4320" w:hanging="360"/>
      </w:pPr>
      <w:rPr>
        <w:rFonts w:ascii="Arial" w:hAnsi="Arial" w:hint="default"/>
      </w:rPr>
    </w:lvl>
    <w:lvl w:ilvl="6" w:tplc="A31AA4E0" w:tentative="1">
      <w:start w:val="1"/>
      <w:numFmt w:val="bullet"/>
      <w:lvlText w:val="•"/>
      <w:lvlJc w:val="left"/>
      <w:pPr>
        <w:tabs>
          <w:tab w:val="num" w:pos="5040"/>
        </w:tabs>
        <w:ind w:left="5040" w:hanging="360"/>
      </w:pPr>
      <w:rPr>
        <w:rFonts w:ascii="Arial" w:hAnsi="Arial" w:hint="default"/>
      </w:rPr>
    </w:lvl>
    <w:lvl w:ilvl="7" w:tplc="C2585D82" w:tentative="1">
      <w:start w:val="1"/>
      <w:numFmt w:val="bullet"/>
      <w:lvlText w:val="•"/>
      <w:lvlJc w:val="left"/>
      <w:pPr>
        <w:tabs>
          <w:tab w:val="num" w:pos="5760"/>
        </w:tabs>
        <w:ind w:left="5760" w:hanging="360"/>
      </w:pPr>
      <w:rPr>
        <w:rFonts w:ascii="Arial" w:hAnsi="Arial" w:hint="default"/>
      </w:rPr>
    </w:lvl>
    <w:lvl w:ilvl="8" w:tplc="A92CAE1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7E20EEB"/>
    <w:multiLevelType w:val="hybridMultilevel"/>
    <w:tmpl w:val="19BCB2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69162B4"/>
    <w:multiLevelType w:val="hybridMultilevel"/>
    <w:tmpl w:val="BAC46E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83B37F3"/>
    <w:multiLevelType w:val="hybridMultilevel"/>
    <w:tmpl w:val="3390A6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8"/>
  </w:num>
  <w:num w:numId="5">
    <w:abstractNumId w:val="3"/>
  </w:num>
  <w:num w:numId="6">
    <w:abstractNumId w:val="9"/>
  </w:num>
  <w:num w:numId="7">
    <w:abstractNumId w:val="7"/>
  </w:num>
  <w:num w:numId="8">
    <w:abstractNumId w:val="2"/>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8E2"/>
    <w:rsid w:val="00164347"/>
    <w:rsid w:val="0020108E"/>
    <w:rsid w:val="00285478"/>
    <w:rsid w:val="003413A3"/>
    <w:rsid w:val="003976FD"/>
    <w:rsid w:val="00460421"/>
    <w:rsid w:val="00564F5D"/>
    <w:rsid w:val="005C0779"/>
    <w:rsid w:val="005D2CAD"/>
    <w:rsid w:val="005D3A53"/>
    <w:rsid w:val="005F6263"/>
    <w:rsid w:val="00775459"/>
    <w:rsid w:val="00AC3550"/>
    <w:rsid w:val="00B70348"/>
    <w:rsid w:val="00CC0579"/>
    <w:rsid w:val="00CE34F7"/>
    <w:rsid w:val="00CE69F0"/>
    <w:rsid w:val="00D64695"/>
    <w:rsid w:val="00D9050F"/>
    <w:rsid w:val="00E048E2"/>
    <w:rsid w:val="00E30C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1FF9FD6-151A-4A50-A41B-7A1E9208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E34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815">
      <w:bodyDiv w:val="1"/>
      <w:marLeft w:val="0"/>
      <w:marRight w:val="0"/>
      <w:marTop w:val="0"/>
      <w:marBottom w:val="0"/>
      <w:divBdr>
        <w:top w:val="none" w:sz="0" w:space="0" w:color="auto"/>
        <w:left w:val="none" w:sz="0" w:space="0" w:color="auto"/>
        <w:bottom w:val="none" w:sz="0" w:space="0" w:color="auto"/>
        <w:right w:val="none" w:sz="0" w:space="0" w:color="auto"/>
      </w:divBdr>
    </w:div>
    <w:div w:id="31804809">
      <w:bodyDiv w:val="1"/>
      <w:marLeft w:val="0"/>
      <w:marRight w:val="0"/>
      <w:marTop w:val="0"/>
      <w:marBottom w:val="0"/>
      <w:divBdr>
        <w:top w:val="none" w:sz="0" w:space="0" w:color="auto"/>
        <w:left w:val="none" w:sz="0" w:space="0" w:color="auto"/>
        <w:bottom w:val="none" w:sz="0" w:space="0" w:color="auto"/>
        <w:right w:val="none" w:sz="0" w:space="0" w:color="auto"/>
      </w:divBdr>
      <w:divsChild>
        <w:div w:id="919675708">
          <w:marLeft w:val="360"/>
          <w:marRight w:val="0"/>
          <w:marTop w:val="200"/>
          <w:marBottom w:val="0"/>
          <w:divBdr>
            <w:top w:val="none" w:sz="0" w:space="0" w:color="auto"/>
            <w:left w:val="none" w:sz="0" w:space="0" w:color="auto"/>
            <w:bottom w:val="none" w:sz="0" w:space="0" w:color="auto"/>
            <w:right w:val="none" w:sz="0" w:space="0" w:color="auto"/>
          </w:divBdr>
        </w:div>
        <w:div w:id="1894653874">
          <w:marLeft w:val="360"/>
          <w:marRight w:val="0"/>
          <w:marTop w:val="200"/>
          <w:marBottom w:val="0"/>
          <w:divBdr>
            <w:top w:val="none" w:sz="0" w:space="0" w:color="auto"/>
            <w:left w:val="none" w:sz="0" w:space="0" w:color="auto"/>
            <w:bottom w:val="none" w:sz="0" w:space="0" w:color="auto"/>
            <w:right w:val="none" w:sz="0" w:space="0" w:color="auto"/>
          </w:divBdr>
        </w:div>
      </w:divsChild>
    </w:div>
    <w:div w:id="515076997">
      <w:bodyDiv w:val="1"/>
      <w:marLeft w:val="0"/>
      <w:marRight w:val="0"/>
      <w:marTop w:val="0"/>
      <w:marBottom w:val="0"/>
      <w:divBdr>
        <w:top w:val="none" w:sz="0" w:space="0" w:color="auto"/>
        <w:left w:val="none" w:sz="0" w:space="0" w:color="auto"/>
        <w:bottom w:val="none" w:sz="0" w:space="0" w:color="auto"/>
        <w:right w:val="none" w:sz="0" w:space="0" w:color="auto"/>
      </w:divBdr>
    </w:div>
    <w:div w:id="716970525">
      <w:bodyDiv w:val="1"/>
      <w:marLeft w:val="0"/>
      <w:marRight w:val="0"/>
      <w:marTop w:val="0"/>
      <w:marBottom w:val="0"/>
      <w:divBdr>
        <w:top w:val="none" w:sz="0" w:space="0" w:color="auto"/>
        <w:left w:val="none" w:sz="0" w:space="0" w:color="auto"/>
        <w:bottom w:val="none" w:sz="0" w:space="0" w:color="auto"/>
        <w:right w:val="none" w:sz="0" w:space="0" w:color="auto"/>
      </w:divBdr>
      <w:divsChild>
        <w:div w:id="605045314">
          <w:marLeft w:val="360"/>
          <w:marRight w:val="0"/>
          <w:marTop w:val="200"/>
          <w:marBottom w:val="0"/>
          <w:divBdr>
            <w:top w:val="none" w:sz="0" w:space="0" w:color="auto"/>
            <w:left w:val="none" w:sz="0" w:space="0" w:color="auto"/>
            <w:bottom w:val="none" w:sz="0" w:space="0" w:color="auto"/>
            <w:right w:val="none" w:sz="0" w:space="0" w:color="auto"/>
          </w:divBdr>
        </w:div>
        <w:div w:id="116355169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2</Pages>
  <Words>497</Words>
  <Characters>2935</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Perina</dc:creator>
  <cp:keywords/>
  <dc:description/>
  <cp:lastModifiedBy>Radka Perina</cp:lastModifiedBy>
  <cp:revision>8</cp:revision>
  <dcterms:created xsi:type="dcterms:W3CDTF">2020-11-16T04:54:00Z</dcterms:created>
  <dcterms:modified xsi:type="dcterms:W3CDTF">2020-11-19T14:28:00Z</dcterms:modified>
</cp:coreProperties>
</file>