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B14" w:rsidRPr="008F0AED" w:rsidRDefault="00DB5B14" w:rsidP="00DB5B14">
      <w:pPr>
        <w:pStyle w:val="Nadpis1"/>
      </w:pPr>
      <w:bookmarkStart w:id="0" w:name="_GoBack"/>
      <w:r>
        <w:t>Významné dny a události, které</w:t>
      </w:r>
      <w:r w:rsidRPr="008F0AED">
        <w:t xml:space="preserve"> je možn</w:t>
      </w:r>
      <w:r>
        <w:t>é</w:t>
      </w:r>
      <w:r w:rsidRPr="008F0AED">
        <w:t xml:space="preserve"> využít k rozvoji čtenářství</w:t>
      </w:r>
    </w:p>
    <w:bookmarkEnd w:id="0"/>
    <w:p w:rsidR="00DB5B14" w:rsidRPr="00D777C1" w:rsidRDefault="00DB5B14" w:rsidP="00DB5B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777C1">
        <w:rPr>
          <w:rFonts w:ascii="Times New Roman" w:hAnsi="Times New Roman" w:cs="Times New Roman"/>
          <w:sz w:val="24"/>
          <w:szCs w:val="24"/>
        </w:rPr>
        <w:t>Níže uvádím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777C1">
        <w:rPr>
          <w:rFonts w:ascii="Times New Roman" w:hAnsi="Times New Roman" w:cs="Times New Roman"/>
          <w:sz w:val="24"/>
          <w:szCs w:val="24"/>
        </w:rPr>
        <w:t xml:space="preserve"> vybraná data, která je možné v mateřské škole využít k rozvoji čtenářství – z některých se může stát v mateřské škole pravidelná akce, rit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777C1">
        <w:rPr>
          <w:rFonts w:ascii="Times New Roman" w:hAnsi="Times New Roman" w:cs="Times New Roman"/>
          <w:sz w:val="24"/>
          <w:szCs w:val="24"/>
        </w:rPr>
        <w:t>ál.</w:t>
      </w:r>
    </w:p>
    <w:p w:rsidR="00DB5B14" w:rsidRPr="00D777C1" w:rsidRDefault="00DB5B14" w:rsidP="00DB5B14">
      <w:pPr>
        <w:pStyle w:val="Nadpis3"/>
        <w:spacing w:before="0" w:after="120" w:line="240" w:lineRule="auto"/>
        <w:rPr>
          <w:rFonts w:ascii="Times New Roman" w:hAnsi="Times New Roman" w:cs="Times New Roman"/>
        </w:rPr>
      </w:pPr>
      <w:bookmarkStart w:id="1" w:name="_Toc51102016"/>
      <w:r w:rsidRPr="00D777C1">
        <w:rPr>
          <w:rFonts w:ascii="Times New Roman" w:hAnsi="Times New Roman" w:cs="Times New Roman"/>
          <w:bCs/>
        </w:rPr>
        <w:t>14. únor – Daruj knihu</w:t>
      </w:r>
      <w:r w:rsidRPr="000B47D8">
        <w:rPr>
          <w:rStyle w:val="Znakapoznpodarou"/>
          <w:rFonts w:ascii="Times New Roman" w:hAnsi="Times New Roman" w:cs="Times New Roman"/>
          <w:color w:val="auto"/>
        </w:rPr>
        <w:footnoteReference w:id="1"/>
      </w:r>
      <w:bookmarkEnd w:id="1"/>
    </w:p>
    <w:p w:rsidR="00DB5B14" w:rsidRPr="00D777C1" w:rsidRDefault="00DB5B14" w:rsidP="00DB5B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777C1">
        <w:rPr>
          <w:rFonts w:ascii="Times New Roman" w:hAnsi="Times New Roman" w:cs="Times New Roman"/>
          <w:sz w:val="24"/>
          <w:szCs w:val="24"/>
        </w:rPr>
        <w:t xml:space="preserve">14. únor není jen oslavou svátku sv. Valentýna, ale rovněž Mezinárodním dnem darování knihy </w:t>
      </w:r>
      <w:r w:rsidRPr="00D777C1">
        <w:rPr>
          <w:rFonts w:ascii="Times New Roman" w:hAnsi="Times New Roman" w:cs="Times New Roman"/>
          <w:bCs/>
          <w:sz w:val="24"/>
          <w:szCs w:val="24"/>
        </w:rPr>
        <w:t>(</w:t>
      </w:r>
      <w:hyperlink r:id="rId6" w:history="1">
        <w:r w:rsidRPr="00D777C1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International </w:t>
        </w:r>
      </w:hyperlink>
      <w:hyperlink r:id="rId7" w:history="1">
        <w:proofErr w:type="spellStart"/>
        <w:r w:rsidRPr="00D777C1">
          <w:rPr>
            <w:rStyle w:val="Hypertextovodkaz"/>
            <w:rFonts w:ascii="Times New Roman" w:hAnsi="Times New Roman" w:cs="Times New Roman"/>
            <w:sz w:val="24"/>
            <w:szCs w:val="24"/>
          </w:rPr>
          <w:t>Book</w:t>
        </w:r>
        <w:proofErr w:type="spellEnd"/>
      </w:hyperlink>
      <w:hyperlink r:id="rId8" w:history="1">
        <w:r w:rsidRPr="00D777C1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9" w:history="1">
        <w:proofErr w:type="spellStart"/>
        <w:r w:rsidRPr="00D777C1">
          <w:rPr>
            <w:rStyle w:val="Hypertextovodkaz"/>
            <w:rFonts w:ascii="Times New Roman" w:hAnsi="Times New Roman" w:cs="Times New Roman"/>
            <w:sz w:val="24"/>
            <w:szCs w:val="24"/>
          </w:rPr>
          <w:t>Giving</w:t>
        </w:r>
        <w:proofErr w:type="spellEnd"/>
      </w:hyperlink>
      <w:hyperlink r:id="rId10" w:history="1">
        <w:r w:rsidRPr="00D777C1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1" w:history="1">
        <w:proofErr w:type="spellStart"/>
        <w:r w:rsidRPr="00D777C1">
          <w:rPr>
            <w:rStyle w:val="Hypertextovodkaz"/>
            <w:rFonts w:ascii="Times New Roman" w:hAnsi="Times New Roman" w:cs="Times New Roman"/>
            <w:sz w:val="24"/>
            <w:szCs w:val="24"/>
          </w:rPr>
          <w:t>Day</w:t>
        </w:r>
        <w:proofErr w:type="spellEnd"/>
      </w:hyperlink>
      <w:r w:rsidRPr="00D777C1">
        <w:rPr>
          <w:rStyle w:val="Hypertextovodkaz"/>
          <w:rFonts w:ascii="Times New Roman" w:hAnsi="Times New Roman" w:cs="Times New Roman"/>
          <w:sz w:val="24"/>
          <w:szCs w:val="24"/>
        </w:rPr>
        <w:t>)</w:t>
      </w:r>
      <w:r w:rsidRPr="00D777C1">
        <w:rPr>
          <w:rFonts w:ascii="Times New Roman" w:hAnsi="Times New Roman" w:cs="Times New Roman"/>
          <w:sz w:val="24"/>
          <w:szCs w:val="24"/>
        </w:rPr>
        <w:t>. Poprvé se uskutečnil v roce 2012, kdy se do něj zapojilo 30 zemí. Lidé po celém světě darují dětské knihy a rozvíj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D777C1">
        <w:rPr>
          <w:rFonts w:ascii="Times New Roman" w:hAnsi="Times New Roman" w:cs="Times New Roman"/>
          <w:sz w:val="24"/>
          <w:szCs w:val="24"/>
        </w:rPr>
        <w:t>í tak vztah dětí k četbě. Není potřeba kupovat nové knihy, ale lze darovat již nevyužité knihy charitativním organizacím, dětským oddělením v nemocnici, dětským domovům, do čekáren u lékaře. Rodiče mohou nakoupit knihu sp</w:t>
      </w:r>
      <w:r>
        <w:rPr>
          <w:rFonts w:ascii="Times New Roman" w:hAnsi="Times New Roman" w:cs="Times New Roman"/>
          <w:sz w:val="24"/>
          <w:szCs w:val="24"/>
        </w:rPr>
        <w:t xml:space="preserve">olečně s dítětem a darovat ji mateřské škole nebo některé </w:t>
      </w:r>
      <w:r w:rsidRPr="00D777C1">
        <w:rPr>
          <w:rFonts w:ascii="Times New Roman" w:hAnsi="Times New Roman" w:cs="Times New Roman"/>
          <w:sz w:val="24"/>
          <w:szCs w:val="24"/>
        </w:rPr>
        <w:t>výše zmíněn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D777C1">
        <w:rPr>
          <w:rFonts w:ascii="Times New Roman" w:hAnsi="Times New Roman" w:cs="Times New Roman"/>
          <w:sz w:val="24"/>
          <w:szCs w:val="24"/>
        </w:rPr>
        <w:t xml:space="preserve"> organizac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777C1">
        <w:rPr>
          <w:rFonts w:ascii="Times New Roman" w:hAnsi="Times New Roman" w:cs="Times New Roman"/>
          <w:sz w:val="24"/>
          <w:szCs w:val="24"/>
        </w:rPr>
        <w:t>. Knihy by však měly být zachovalé a nepoškozené.</w:t>
      </w:r>
    </w:p>
    <w:p w:rsidR="00DB5B14" w:rsidRPr="00D777C1" w:rsidRDefault="00DB5B14" w:rsidP="00DB5B14">
      <w:pPr>
        <w:pStyle w:val="Nadpis3"/>
        <w:spacing w:before="0" w:after="120" w:line="240" w:lineRule="auto"/>
        <w:rPr>
          <w:rFonts w:ascii="Times New Roman" w:hAnsi="Times New Roman" w:cs="Times New Roman"/>
        </w:rPr>
      </w:pPr>
      <w:bookmarkStart w:id="2" w:name="_Toc51102017"/>
      <w:r w:rsidRPr="00D777C1">
        <w:rPr>
          <w:rFonts w:ascii="Times New Roman" w:hAnsi="Times New Roman" w:cs="Times New Roman"/>
        </w:rPr>
        <w:t>Březen – měsíc knihy, měsíc čtenářů, měsíc internetu</w:t>
      </w:r>
      <w:bookmarkEnd w:id="2"/>
    </w:p>
    <w:p w:rsidR="00DB5B14" w:rsidRPr="00D777C1" w:rsidRDefault="00DB5B14" w:rsidP="00DB5B14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77C1">
        <w:rPr>
          <w:rFonts w:ascii="Times New Roman" w:hAnsi="Times New Roman" w:cs="Times New Roman"/>
          <w:bCs/>
          <w:sz w:val="24"/>
          <w:szCs w:val="24"/>
        </w:rPr>
        <w:t>Březen je tradičně označován jako měsíc knih, měsíc čtenářů, ale také měsíc internetu. SKIP vyhlašuje Čtenáře roku (v roce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77C1">
        <w:rPr>
          <w:rFonts w:ascii="Times New Roman" w:hAnsi="Times New Roman" w:cs="Times New Roman"/>
          <w:bCs/>
          <w:sz w:val="24"/>
          <w:szCs w:val="24"/>
        </w:rPr>
        <w:t>2014 Čtenářská rodina, v roce 2015 Táta čtenář – v rámci kampaně Tátové čtou dětem, v roce 2016 ocenění čtenářských tříd), knihkupectví vyhlašují speciální slevové akce a v mateřských školách se konají akce na podporu čtenářství.</w:t>
      </w:r>
    </w:p>
    <w:p w:rsidR="00DB5B14" w:rsidRPr="00D777C1" w:rsidRDefault="00DB5B14" w:rsidP="00DB5B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777C1">
        <w:rPr>
          <w:rFonts w:ascii="Times New Roman" w:hAnsi="Times New Roman" w:cs="Times New Roman"/>
          <w:b/>
          <w:bCs/>
          <w:sz w:val="24"/>
          <w:szCs w:val="24"/>
        </w:rPr>
        <w:t>První březnový týden</w:t>
      </w:r>
      <w:r w:rsidRPr="00D777C1">
        <w:rPr>
          <w:rFonts w:ascii="Times New Roman" w:hAnsi="Times New Roman" w:cs="Times New Roman"/>
          <w:bCs/>
          <w:sz w:val="24"/>
          <w:szCs w:val="24"/>
        </w:rPr>
        <w:t xml:space="preserve"> je vyhlášen </w:t>
      </w:r>
      <w:r w:rsidRPr="00D777C1">
        <w:rPr>
          <w:rFonts w:ascii="Times New Roman" w:hAnsi="Times New Roman" w:cs="Times New Roman"/>
          <w:b/>
          <w:bCs/>
          <w:sz w:val="24"/>
          <w:szCs w:val="24"/>
        </w:rPr>
        <w:t>Týdnem čtení</w:t>
      </w:r>
      <w:r w:rsidRPr="00D777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77C1">
        <w:rPr>
          <w:rFonts w:ascii="Times New Roman" w:hAnsi="Times New Roman" w:cs="Times New Roman"/>
          <w:b/>
          <w:bCs/>
          <w:sz w:val="24"/>
          <w:szCs w:val="24"/>
        </w:rPr>
        <w:t>(Čtení sluší každému)</w:t>
      </w:r>
      <w:r w:rsidRPr="00D777C1">
        <w:rPr>
          <w:rFonts w:ascii="Times New Roman" w:hAnsi="Times New Roman" w:cs="Times New Roman"/>
          <w:bCs/>
          <w:sz w:val="24"/>
          <w:szCs w:val="24"/>
        </w:rPr>
        <w:t xml:space="preserve">, kdy </w:t>
      </w:r>
      <w:r w:rsidRPr="00D777C1">
        <w:rPr>
          <w:rFonts w:ascii="Times New Roman" w:hAnsi="Times New Roman" w:cs="Times New Roman"/>
          <w:sz w:val="24"/>
          <w:szCs w:val="24"/>
        </w:rPr>
        <w:t>děti čtou seniorům a naopak, zdraví nemocným, jsou pořádány soutěže v rychlém čtení (ověřování obsahu), kritické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777C1">
        <w:rPr>
          <w:rFonts w:ascii="Times New Roman" w:hAnsi="Times New Roman" w:cs="Times New Roman"/>
          <w:sz w:val="24"/>
          <w:szCs w:val="24"/>
        </w:rPr>
        <w:t xml:space="preserve"> čtení (kurzy, ukázky), probíhají ukázky digitalizovaných knih, je podporováno čtení v cizích jazycích, non-stop čtení nebo čtení na netradičních místech (na střeše, na věži, v jeskyni, na stromě, ve vlaku, v tramvaji atd.). </w:t>
      </w:r>
    </w:p>
    <w:p w:rsidR="00DB5B14" w:rsidRPr="00D777C1" w:rsidRDefault="00DB5B14" w:rsidP="00DB5B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777C1">
        <w:rPr>
          <w:rFonts w:ascii="Times New Roman" w:hAnsi="Times New Roman" w:cs="Times New Roman"/>
          <w:b/>
          <w:sz w:val="24"/>
          <w:szCs w:val="24"/>
        </w:rPr>
        <w:t xml:space="preserve">21. březen </w:t>
      </w:r>
      <w:r w:rsidRPr="00D777C1">
        <w:rPr>
          <w:rFonts w:ascii="Times New Roman" w:hAnsi="Times New Roman" w:cs="Times New Roman"/>
          <w:sz w:val="24"/>
          <w:szCs w:val="24"/>
        </w:rPr>
        <w:t xml:space="preserve">je potom vyhlášen organizací UNESCO jako </w:t>
      </w:r>
      <w:r w:rsidRPr="00D777C1">
        <w:rPr>
          <w:rFonts w:ascii="Times New Roman" w:hAnsi="Times New Roman" w:cs="Times New Roman"/>
          <w:b/>
          <w:sz w:val="24"/>
          <w:szCs w:val="24"/>
        </w:rPr>
        <w:t>Světový den poezie</w:t>
      </w:r>
      <w:r w:rsidRPr="00D777C1">
        <w:rPr>
          <w:rFonts w:ascii="Times New Roman" w:hAnsi="Times New Roman" w:cs="Times New Roman"/>
          <w:sz w:val="24"/>
          <w:szCs w:val="24"/>
        </w:rPr>
        <w:t>. Ten staví na myšlence, že káva a čaj podněcují k tvorbě poetických a kreativních zážitků, protože poezie dokáže změnit svět. A díky této změně můžeme ze světa udělat lepší místo. V tento den tedy můžete v celé řadě podniků zaplatit svou kávu nebo čaj básní vlastní tvorby. S dětmi jsme v tento den skládal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777C1">
        <w:rPr>
          <w:rFonts w:ascii="Times New Roman" w:hAnsi="Times New Roman" w:cs="Times New Roman"/>
          <w:sz w:val="24"/>
          <w:szCs w:val="24"/>
        </w:rPr>
        <w:t xml:space="preserve"> básně a každý za 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777C1">
        <w:rPr>
          <w:rFonts w:ascii="Times New Roman" w:hAnsi="Times New Roman" w:cs="Times New Roman"/>
          <w:sz w:val="24"/>
          <w:szCs w:val="24"/>
        </w:rPr>
        <w:t xml:space="preserve"> dostal svůj hrnek kakaa, čaje či jiného nápoje dle svého výběru. Své výtvory, které učitelky zapsaly na připravené lístečky, si děti odnášely domů. Pro mnohé rodiče to byla inspirace k následným aktivitám s dětmi doma.</w:t>
      </w:r>
    </w:p>
    <w:p w:rsidR="00DB5B14" w:rsidRPr="00D777C1" w:rsidRDefault="00DB5B14" w:rsidP="00DB5B14">
      <w:pPr>
        <w:pStyle w:val="Nadpis3"/>
        <w:spacing w:before="0" w:after="120" w:line="240" w:lineRule="auto"/>
        <w:rPr>
          <w:rFonts w:ascii="Times New Roman" w:hAnsi="Times New Roman" w:cs="Times New Roman"/>
          <w:b/>
          <w:bCs/>
        </w:rPr>
      </w:pPr>
      <w:bookmarkStart w:id="3" w:name="_Toc51102018"/>
      <w:r w:rsidRPr="00D777C1">
        <w:rPr>
          <w:rFonts w:ascii="Times New Roman" w:hAnsi="Times New Roman" w:cs="Times New Roman"/>
        </w:rPr>
        <w:t xml:space="preserve">2. duben </w:t>
      </w:r>
      <w:r>
        <w:rPr>
          <w:rFonts w:ascii="Times New Roman" w:hAnsi="Times New Roman" w:cs="Times New Roman"/>
        </w:rPr>
        <w:t>–</w:t>
      </w:r>
      <w:r w:rsidRPr="00D777C1">
        <w:rPr>
          <w:rFonts w:ascii="Times New Roman" w:hAnsi="Times New Roman" w:cs="Times New Roman"/>
        </w:rPr>
        <w:t xml:space="preserve"> </w:t>
      </w:r>
      <w:r w:rsidRPr="00D777C1">
        <w:rPr>
          <w:rFonts w:ascii="Times New Roman" w:hAnsi="Times New Roman" w:cs="Times New Roman"/>
          <w:bCs/>
        </w:rPr>
        <w:t>Mezinárodní den dětské knihy</w:t>
      </w:r>
      <w:bookmarkEnd w:id="3"/>
      <w:r w:rsidRPr="00D777C1">
        <w:rPr>
          <w:rFonts w:ascii="Times New Roman" w:hAnsi="Times New Roman" w:cs="Times New Roman"/>
          <w:b/>
          <w:bCs/>
        </w:rPr>
        <w:t xml:space="preserve"> </w:t>
      </w:r>
    </w:p>
    <w:p w:rsidR="00DB5B14" w:rsidRPr="00D777C1" w:rsidRDefault="00DB5B14" w:rsidP="00DB5B1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7C1">
        <w:rPr>
          <w:rFonts w:ascii="Times New Roman" w:eastAsia="Times New Roman" w:hAnsi="Times New Roman" w:cs="Times New Roman"/>
          <w:sz w:val="24"/>
          <w:szCs w:val="24"/>
          <w:lang w:eastAsia="cs-CZ"/>
        </w:rPr>
        <w:t>V tento den se narodil známý dánský pohádkář H. Ch. Andersen (a proto probíhá každoročně na začátku dubna Noc s Andersenem). Cílem Mezinárodního dne dětské knihy je inspirovat děti ke čtení a upozorňovat na kvalitní dětské knihy a hodnotnou literaturu a přístup k nim.</w:t>
      </w:r>
    </w:p>
    <w:p w:rsidR="00DB5B14" w:rsidRPr="00D777C1" w:rsidRDefault="00DB5B14" w:rsidP="00DB5B14">
      <w:pPr>
        <w:pStyle w:val="Nadpis3"/>
        <w:spacing w:before="0" w:after="120" w:line="240" w:lineRule="auto"/>
        <w:rPr>
          <w:rFonts w:ascii="Times New Roman" w:hAnsi="Times New Roman" w:cs="Times New Roman"/>
        </w:rPr>
      </w:pPr>
      <w:bookmarkStart w:id="4" w:name="_Toc51102019"/>
      <w:r w:rsidRPr="00D777C1">
        <w:rPr>
          <w:rFonts w:ascii="Times New Roman" w:hAnsi="Times New Roman" w:cs="Times New Roman"/>
        </w:rPr>
        <w:t xml:space="preserve">23. duben </w:t>
      </w:r>
      <w:r>
        <w:rPr>
          <w:rFonts w:ascii="Times New Roman" w:hAnsi="Times New Roman" w:cs="Times New Roman"/>
        </w:rPr>
        <w:t>–</w:t>
      </w:r>
      <w:r w:rsidRPr="00D777C1">
        <w:rPr>
          <w:rFonts w:ascii="Times New Roman" w:hAnsi="Times New Roman" w:cs="Times New Roman"/>
        </w:rPr>
        <w:t xml:space="preserve"> Mezinárodní den knihy a autorského práva, Kniha/čtení ti sluší</w:t>
      </w:r>
      <w:r w:rsidRPr="000B47D8">
        <w:rPr>
          <w:rStyle w:val="Znakapoznpodarou"/>
          <w:rFonts w:ascii="Times New Roman" w:hAnsi="Times New Roman" w:cs="Times New Roman"/>
          <w:bCs/>
          <w:color w:val="auto"/>
        </w:rPr>
        <w:footnoteReference w:id="2"/>
      </w:r>
      <w:bookmarkEnd w:id="4"/>
    </w:p>
    <w:p w:rsidR="00DB5B14" w:rsidRPr="00D777C1" w:rsidRDefault="00DB5B14" w:rsidP="00DB5B1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77C1">
        <w:rPr>
          <w:rFonts w:ascii="Times New Roman" w:hAnsi="Times New Roman" w:cs="Times New Roman"/>
          <w:sz w:val="24"/>
          <w:szCs w:val="24"/>
        </w:rPr>
        <w:t xml:space="preserve">Od 18. do 23. dubna je oslavován Mezinárodní týden knihy a autorských práv. 23. dubna je oslavou Mezinárodního dne knihy a autorského práva. V mateřské škole se lze 23. dubna zapojit do kampaně Čtení ti sluší (Kniha ti sluší). </w:t>
      </w:r>
      <w:r w:rsidRPr="00D777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proofErr w:type="spellStart"/>
      <w:proofErr w:type="gramStart"/>
      <w:r w:rsidRPr="00D777C1">
        <w:rPr>
          <w:rFonts w:ascii="Times New Roman" w:eastAsia="Times New Roman" w:hAnsi="Times New Roman" w:cs="Times New Roman"/>
          <w:sz w:val="24"/>
          <w:szCs w:val="24"/>
          <w:lang w:eastAsia="cs-CZ"/>
        </w:rPr>
        <w:t>kampane</w:t>
      </w:r>
      <w:proofErr w:type="spellEnd"/>
      <w:proofErr w:type="gramEnd"/>
      <w:r w:rsidRPr="00D777C1">
        <w:rPr>
          <w:rFonts w:ascii="Times New Roman" w:eastAsia="Times New Roman" w:hAnsi="Times New Roman" w:cs="Times New Roman"/>
          <w:sz w:val="24"/>
          <w:szCs w:val="24"/>
          <w:lang w:eastAsia="cs-CZ"/>
        </w:rPr>
        <w:t>̌ se zapojují také nakladatelé, autoři, vydavatelé novin a časopisů, knihkupectví i knihovny.</w:t>
      </w:r>
    </w:p>
    <w:p w:rsidR="00DB5B14" w:rsidRPr="00D777C1" w:rsidRDefault="00DB5B14" w:rsidP="00DB5B14">
      <w:pPr>
        <w:pStyle w:val="Nadpis3"/>
        <w:spacing w:before="0" w:after="120" w:line="240" w:lineRule="auto"/>
        <w:rPr>
          <w:rFonts w:ascii="Times New Roman" w:hAnsi="Times New Roman" w:cs="Times New Roman"/>
        </w:rPr>
      </w:pPr>
      <w:bookmarkStart w:id="5" w:name="_Toc51102020"/>
      <w:r w:rsidRPr="00D777C1">
        <w:rPr>
          <w:rFonts w:ascii="Times New Roman" w:hAnsi="Times New Roman" w:cs="Times New Roman"/>
        </w:rPr>
        <w:t>První týden v červnu – Týden čtení dětem</w:t>
      </w:r>
      <w:bookmarkEnd w:id="5"/>
    </w:p>
    <w:p w:rsidR="00DB5B14" w:rsidRPr="00D777C1" w:rsidRDefault="00DB5B14" w:rsidP="00DB5B14">
      <w:pPr>
        <w:pStyle w:val="Normlnweb"/>
        <w:spacing w:before="0" w:beforeAutospacing="0" w:after="120" w:afterAutospacing="0"/>
      </w:pPr>
      <w:r w:rsidRPr="00D777C1">
        <w:t xml:space="preserve">Týden čtení je organizován celostátní kampaní </w:t>
      </w:r>
      <w:r w:rsidRPr="00D777C1">
        <w:rPr>
          <w:i/>
        </w:rPr>
        <w:t>Celé Česko čte dětem</w:t>
      </w:r>
      <w:r w:rsidRPr="00D777C1">
        <w:t xml:space="preserve">. Kulturní a vzdělávací instituce po celé České republice „organizují v tento týden akce na podporu čtení dětem a čtenářství, například slavnosti, jarmarky, představení, happeningy, soutěže, sbírky knih či </w:t>
      </w:r>
      <w:r w:rsidRPr="00D777C1">
        <w:lastRenderedPageBreak/>
        <w:t xml:space="preserve">setkání s autory a ilustrátory. Obracíme se na rodiče, učitele, knihovníky, zdravotní sestry v nemocnicích a vychovatele v dětských domovech a další dospělé z okolí dítěte, aby </w:t>
      </w:r>
      <w:r w:rsidRPr="00D777C1">
        <w:rPr>
          <w:bCs/>
        </w:rPr>
        <w:t>v průběhu týdne od 1. do 7. června (případně data kolem prvního týdne v červnu)</w:t>
      </w:r>
      <w:r w:rsidRPr="00D777C1">
        <w:t xml:space="preserve"> každoročně věnovali co nejvíce času společnému čtení s nejmenšími čtenáři</w:t>
      </w:r>
      <w:r>
        <w:t>“.</w:t>
      </w:r>
      <w:r w:rsidRPr="00D777C1">
        <w:rPr>
          <w:rStyle w:val="Znakapoznpodarou"/>
        </w:rPr>
        <w:footnoteReference w:id="3"/>
      </w:r>
      <w:r w:rsidRPr="00D777C1">
        <w:t xml:space="preserve"> Probíhají také čtenářské hry, soutěže, výtvarné soutěže na literární témata, výstavy vztahující se k dětské literatuře, vzdělávací workshopy a semináře pro rodiče, učitele i širokou veřejnost. </w:t>
      </w:r>
    </w:p>
    <w:p w:rsidR="00DB5B14" w:rsidRPr="00D777C1" w:rsidRDefault="00DB5B14" w:rsidP="00DB5B14">
      <w:pPr>
        <w:pStyle w:val="Nadpis3"/>
        <w:spacing w:before="0" w:after="120" w:line="240" w:lineRule="auto"/>
        <w:rPr>
          <w:rFonts w:ascii="Times New Roman" w:hAnsi="Times New Roman" w:cs="Times New Roman"/>
        </w:rPr>
      </w:pPr>
      <w:bookmarkStart w:id="6" w:name="_Toc51102021"/>
      <w:r w:rsidRPr="00D777C1">
        <w:rPr>
          <w:rFonts w:ascii="Times New Roman" w:hAnsi="Times New Roman" w:cs="Times New Roman"/>
        </w:rPr>
        <w:t>8. září – Mezinárodní den gramotnosti</w:t>
      </w:r>
      <w:bookmarkEnd w:id="6"/>
    </w:p>
    <w:p w:rsidR="00DB5B14" w:rsidRPr="00D777C1" w:rsidRDefault="00DB5B14" w:rsidP="00DB5B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777C1">
        <w:rPr>
          <w:rFonts w:ascii="Times New Roman" w:hAnsi="Times New Roman" w:cs="Times New Roman"/>
          <w:sz w:val="24"/>
          <w:szCs w:val="24"/>
        </w:rPr>
        <w:t xml:space="preserve">Na začátku září, 8. dne v měsíci, je oslavován Mezinárodní den gramotnosti. Po celém světě se konají během týdne na začátku září akce směřující nejen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777C1">
        <w:rPr>
          <w:rFonts w:ascii="Times New Roman" w:hAnsi="Times New Roman" w:cs="Times New Roman"/>
          <w:sz w:val="24"/>
          <w:szCs w:val="24"/>
        </w:rPr>
        <w:t xml:space="preserve"> podpo</w:t>
      </w:r>
      <w:r>
        <w:rPr>
          <w:rFonts w:ascii="Times New Roman" w:hAnsi="Times New Roman" w:cs="Times New Roman"/>
          <w:sz w:val="24"/>
          <w:szCs w:val="24"/>
        </w:rPr>
        <w:t>ře</w:t>
      </w:r>
      <w:r w:rsidRPr="00D777C1">
        <w:rPr>
          <w:rFonts w:ascii="Times New Roman" w:hAnsi="Times New Roman" w:cs="Times New Roman"/>
          <w:sz w:val="24"/>
          <w:szCs w:val="24"/>
        </w:rPr>
        <w:t xml:space="preserve"> čtenářské gramotnosti, ale obecně podpo</w:t>
      </w:r>
      <w:r>
        <w:rPr>
          <w:rFonts w:ascii="Times New Roman" w:hAnsi="Times New Roman" w:cs="Times New Roman"/>
          <w:sz w:val="24"/>
          <w:szCs w:val="24"/>
        </w:rPr>
        <w:t>ře</w:t>
      </w:r>
      <w:r w:rsidRPr="00D777C1">
        <w:rPr>
          <w:rFonts w:ascii="Times New Roman" w:hAnsi="Times New Roman" w:cs="Times New Roman"/>
          <w:sz w:val="24"/>
          <w:szCs w:val="24"/>
        </w:rPr>
        <w:t xml:space="preserve"> gramotnosti celé světové populace. Tento den je oslavován již od roku 1966 a připo</w:t>
      </w:r>
      <w:r>
        <w:rPr>
          <w:rFonts w:ascii="Times New Roman" w:hAnsi="Times New Roman" w:cs="Times New Roman"/>
          <w:sz w:val="24"/>
          <w:szCs w:val="24"/>
        </w:rPr>
        <w:t>míná, že ne všichni ve světě (</w:t>
      </w:r>
      <w:r w:rsidRPr="00D777C1">
        <w:rPr>
          <w:rFonts w:ascii="Times New Roman" w:hAnsi="Times New Roman" w:cs="Times New Roman"/>
          <w:sz w:val="24"/>
          <w:szCs w:val="24"/>
        </w:rPr>
        <w:t>zejména</w:t>
      </w:r>
      <w:r>
        <w:rPr>
          <w:rFonts w:ascii="Times New Roman" w:hAnsi="Times New Roman" w:cs="Times New Roman"/>
          <w:sz w:val="24"/>
          <w:szCs w:val="24"/>
        </w:rPr>
        <w:t xml:space="preserve"> obyvatelé </w:t>
      </w:r>
      <w:r w:rsidRPr="00D777C1">
        <w:rPr>
          <w:rFonts w:ascii="Times New Roman" w:hAnsi="Times New Roman" w:cs="Times New Roman"/>
          <w:sz w:val="24"/>
          <w:szCs w:val="24"/>
        </w:rPr>
        <w:t>nejméně rozvinut</w:t>
      </w:r>
      <w:r>
        <w:rPr>
          <w:rFonts w:ascii="Times New Roman" w:hAnsi="Times New Roman" w:cs="Times New Roman"/>
          <w:sz w:val="24"/>
          <w:szCs w:val="24"/>
        </w:rPr>
        <w:t>ých zemí)</w:t>
      </w:r>
      <w:r w:rsidRPr="00D777C1">
        <w:rPr>
          <w:rFonts w:ascii="Times New Roman" w:hAnsi="Times New Roman" w:cs="Times New Roman"/>
          <w:sz w:val="24"/>
          <w:szCs w:val="24"/>
        </w:rPr>
        <w:t>, mají možnost absolvovat školní docházku, což je velkým rizikem, protože gramotnost je nezbytná v orientaci člověka v současném světě. Gramotnost pomáhá snižovat dětskou úmrtnost, chudobu či dosáhnout rovnosti mužů a žen.</w:t>
      </w:r>
    </w:p>
    <w:p w:rsidR="00DB5B14" w:rsidRPr="00D777C1" w:rsidRDefault="00DB5B14" w:rsidP="00DB5B14">
      <w:pPr>
        <w:pStyle w:val="Nadpis3"/>
        <w:spacing w:before="0" w:after="120" w:line="240" w:lineRule="auto"/>
        <w:rPr>
          <w:rFonts w:ascii="Times New Roman" w:hAnsi="Times New Roman" w:cs="Times New Roman"/>
        </w:rPr>
      </w:pPr>
      <w:bookmarkStart w:id="7" w:name="_Toc51102022"/>
      <w:r w:rsidRPr="00D777C1">
        <w:rPr>
          <w:rFonts w:ascii="Times New Roman" w:hAnsi="Times New Roman" w:cs="Times New Roman"/>
        </w:rPr>
        <w:t>Říjen – Týden knihoven</w:t>
      </w:r>
      <w:r>
        <w:rPr>
          <w:rFonts w:ascii="Times New Roman" w:hAnsi="Times New Roman" w:cs="Times New Roman"/>
        </w:rPr>
        <w:t>,</w:t>
      </w:r>
      <w:r w:rsidRPr="00D777C1">
        <w:rPr>
          <w:rFonts w:ascii="Times New Roman" w:hAnsi="Times New Roman" w:cs="Times New Roman"/>
        </w:rPr>
        <w:t xml:space="preserve"> Maraton čtení</w:t>
      </w:r>
      <w:bookmarkEnd w:id="7"/>
    </w:p>
    <w:p w:rsidR="00DB5B14" w:rsidRPr="00D777C1" w:rsidRDefault="00DB5B14" w:rsidP="00DB5B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777C1">
        <w:rPr>
          <w:rFonts w:ascii="Times New Roman" w:hAnsi="Times New Roman" w:cs="Times New Roman"/>
          <w:bCs/>
          <w:sz w:val="24"/>
          <w:szCs w:val="24"/>
        </w:rPr>
        <w:t xml:space="preserve">První týden v říjnu patří </w:t>
      </w:r>
      <w:r w:rsidRPr="00D777C1">
        <w:rPr>
          <w:rFonts w:ascii="Times New Roman" w:hAnsi="Times New Roman" w:cs="Times New Roman"/>
          <w:i/>
          <w:iCs/>
          <w:sz w:val="24"/>
          <w:szCs w:val="24"/>
        </w:rPr>
        <w:t xml:space="preserve">Velkému říjnovému společnému čtení </w:t>
      </w:r>
      <w:r w:rsidRPr="00D777C1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Pr="00D777C1">
        <w:rPr>
          <w:rFonts w:ascii="Times New Roman" w:hAnsi="Times New Roman" w:cs="Times New Roman"/>
          <w:sz w:val="24"/>
          <w:szCs w:val="24"/>
        </w:rPr>
        <w:t>je udělována cena Knihovna roku. V říjnu probíhá též</w:t>
      </w:r>
      <w:r w:rsidRPr="00D777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3CE2">
        <w:rPr>
          <w:rFonts w:ascii="Times New Roman" w:hAnsi="Times New Roman" w:cs="Times New Roman"/>
          <w:sz w:val="24"/>
          <w:szCs w:val="24"/>
        </w:rPr>
        <w:t>maraton čtení</w:t>
      </w:r>
      <w:r w:rsidRPr="00D777C1">
        <w:rPr>
          <w:rFonts w:ascii="Times New Roman" w:hAnsi="Times New Roman" w:cs="Times New Roman"/>
          <w:sz w:val="24"/>
          <w:szCs w:val="24"/>
        </w:rPr>
        <w:t>, kdy spisovatelé čtou svá díla v knihovnách, probíhají besedy s autory a autorská čtení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B14" w:rsidRPr="00D777C1" w:rsidRDefault="00DB5B14" w:rsidP="00DB5B14">
      <w:pPr>
        <w:pStyle w:val="Nadpis3"/>
        <w:spacing w:before="0" w:after="120" w:line="240" w:lineRule="auto"/>
        <w:rPr>
          <w:rFonts w:ascii="Times New Roman" w:hAnsi="Times New Roman" w:cs="Times New Roman"/>
          <w:lang w:eastAsia="cs-CZ"/>
        </w:rPr>
      </w:pPr>
      <w:bookmarkStart w:id="8" w:name="_Toc35783985"/>
      <w:bookmarkStart w:id="9" w:name="_Toc51102023"/>
      <w:r w:rsidRPr="00D777C1">
        <w:rPr>
          <w:rFonts w:ascii="Times New Roman" w:hAnsi="Times New Roman" w:cs="Times New Roman"/>
        </w:rPr>
        <w:t xml:space="preserve">Sobota před 1. nedělí adventní – </w:t>
      </w:r>
      <w:r w:rsidRPr="00D777C1">
        <w:rPr>
          <w:rFonts w:ascii="Times New Roman" w:hAnsi="Times New Roman" w:cs="Times New Roman"/>
          <w:lang w:eastAsia="cs-CZ"/>
        </w:rPr>
        <w:t>Den pro dětskou knihu</w:t>
      </w:r>
      <w:bookmarkEnd w:id="8"/>
      <w:r w:rsidRPr="000B47D8">
        <w:rPr>
          <w:rStyle w:val="Znakapoznpodarou"/>
          <w:rFonts w:ascii="Times New Roman" w:hAnsi="Times New Roman" w:cs="Times New Roman"/>
          <w:color w:val="auto"/>
          <w:lang w:eastAsia="cs-CZ"/>
        </w:rPr>
        <w:footnoteReference w:id="4"/>
      </w:r>
      <w:bookmarkEnd w:id="9"/>
    </w:p>
    <w:p w:rsidR="00DB5B14" w:rsidRDefault="00DB5B14" w:rsidP="00DB5B14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D777C1">
        <w:rPr>
          <w:rFonts w:ascii="Times New Roman" w:hAnsi="Times New Roman" w:cs="Times New Roman"/>
          <w:sz w:val="24"/>
          <w:szCs w:val="24"/>
          <w:lang w:eastAsia="cs-CZ"/>
        </w:rPr>
        <w:t>Den pro dětskou knihu je projekt SKIP (Svaz knihovníků a informačních pracovníků) a koná se vždy v sobotu před první nedělí adventní. Jedná se o akce knihoven. Jeho cílem je propagovat kvalitní a hodnotné dětské knihy (zejména v období adventu podpořit nákup knihy jako dárek dítěti), čtení, čtenářství a knihovny. Knihovny nabízejí dn</w:t>
      </w:r>
      <w:r>
        <w:rPr>
          <w:rFonts w:ascii="Times New Roman" w:hAnsi="Times New Roman" w:cs="Times New Roman"/>
          <w:sz w:val="24"/>
          <w:szCs w:val="24"/>
          <w:lang w:eastAsia="cs-CZ"/>
        </w:rPr>
        <w:t>y</w:t>
      </w:r>
      <w:r w:rsidRPr="00D777C1">
        <w:rPr>
          <w:rFonts w:ascii="Times New Roman" w:hAnsi="Times New Roman" w:cs="Times New Roman"/>
          <w:sz w:val="24"/>
          <w:szCs w:val="24"/>
          <w:lang w:eastAsia="cs-CZ"/>
        </w:rPr>
        <w:t xml:space="preserve"> otevřených dveří, konají se výstavy, autorská čtení, vyhlašují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se </w:t>
      </w:r>
      <w:r w:rsidRPr="00D777C1">
        <w:rPr>
          <w:rFonts w:ascii="Times New Roman" w:hAnsi="Times New Roman" w:cs="Times New Roman"/>
          <w:sz w:val="24"/>
          <w:szCs w:val="24"/>
          <w:lang w:eastAsia="cs-CZ"/>
        </w:rPr>
        <w:t>literární ceny.</w:t>
      </w:r>
    </w:p>
    <w:p w:rsidR="00DB5B14" w:rsidRDefault="00DB5B14" w:rsidP="00DB5B1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8C1C45" w:rsidRPr="00DB5B14" w:rsidRDefault="008C1C45" w:rsidP="00DB5B14"/>
    <w:sectPr w:rsidR="008C1C45" w:rsidRPr="00DB5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C7A" w:rsidRDefault="004F1C7A" w:rsidP="00DB5B14">
      <w:pPr>
        <w:spacing w:after="0" w:line="240" w:lineRule="auto"/>
      </w:pPr>
      <w:r>
        <w:separator/>
      </w:r>
    </w:p>
  </w:endnote>
  <w:endnote w:type="continuationSeparator" w:id="0">
    <w:p w:rsidR="004F1C7A" w:rsidRDefault="004F1C7A" w:rsidP="00DB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C7A" w:rsidRDefault="004F1C7A" w:rsidP="00DB5B14">
      <w:pPr>
        <w:spacing w:after="0" w:line="240" w:lineRule="auto"/>
      </w:pPr>
      <w:r>
        <w:separator/>
      </w:r>
    </w:p>
  </w:footnote>
  <w:footnote w:type="continuationSeparator" w:id="0">
    <w:p w:rsidR="004F1C7A" w:rsidRDefault="004F1C7A" w:rsidP="00DB5B14">
      <w:pPr>
        <w:spacing w:after="0" w:line="240" w:lineRule="auto"/>
      </w:pPr>
      <w:r>
        <w:continuationSeparator/>
      </w:r>
    </w:p>
  </w:footnote>
  <w:footnote w:id="1">
    <w:p w:rsidR="00DB5B14" w:rsidRPr="00F12BBF" w:rsidRDefault="00DB5B14" w:rsidP="00DB5B14">
      <w:pPr>
        <w:pStyle w:val="Textpoznpodarou"/>
        <w:rPr>
          <w:rFonts w:ascii="Times New Roman" w:hAnsi="Times New Roman" w:cs="Times New Roman"/>
        </w:rPr>
      </w:pPr>
      <w:r w:rsidRPr="00F12BBF">
        <w:rPr>
          <w:rStyle w:val="Znakapoznpodarou"/>
          <w:rFonts w:ascii="Times New Roman" w:hAnsi="Times New Roman" w:cs="Times New Roman"/>
        </w:rPr>
        <w:footnoteRef/>
      </w:r>
      <w:r w:rsidRPr="00F12BBF">
        <w:rPr>
          <w:rFonts w:ascii="Times New Roman" w:hAnsi="Times New Roman" w:cs="Times New Roman"/>
        </w:rPr>
        <w:t xml:space="preserve"> Dostupné z: </w:t>
      </w:r>
      <w:hyperlink r:id="rId1" w:tgtFrame="_blank" w:history="1">
        <w:r w:rsidRPr="00F12BBF">
          <w:rPr>
            <w:rStyle w:val="Hypertextovodkaz"/>
            <w:rFonts w:ascii="Times New Roman" w:hAnsi="Times New Roman" w:cs="Times New Roman"/>
          </w:rPr>
          <w:t>https://bookgivingday.com/</w:t>
        </w:r>
      </w:hyperlink>
      <w:r w:rsidRPr="00F12BBF">
        <w:rPr>
          <w:rStyle w:val="textexposedshow"/>
          <w:rFonts w:ascii="Times New Roman" w:hAnsi="Times New Roman" w:cs="Times New Roman"/>
        </w:rPr>
        <w:t xml:space="preserve">, </w:t>
      </w:r>
      <w:r>
        <w:rPr>
          <w:rStyle w:val="textexposedshow"/>
          <w:rFonts w:ascii="Times New Roman" w:hAnsi="Times New Roman" w:cs="Times New Roman"/>
        </w:rPr>
        <w:t xml:space="preserve">citováno </w:t>
      </w:r>
      <w:r w:rsidRPr="00F12BBF">
        <w:rPr>
          <w:rStyle w:val="textexposedshow"/>
          <w:rFonts w:ascii="Times New Roman" w:hAnsi="Times New Roman" w:cs="Times New Roman"/>
        </w:rPr>
        <w:t>28. 2. 2020</w:t>
      </w:r>
    </w:p>
  </w:footnote>
  <w:footnote w:id="2">
    <w:p w:rsidR="00DB5B14" w:rsidRPr="00F12BBF" w:rsidRDefault="00DB5B14" w:rsidP="00DB5B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2BBF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F12BBF">
        <w:rPr>
          <w:rFonts w:ascii="Times New Roman" w:hAnsi="Times New Roman" w:cs="Times New Roman"/>
          <w:sz w:val="20"/>
          <w:szCs w:val="20"/>
        </w:rPr>
        <w:t xml:space="preserve"> Dostupné z: </w:t>
      </w:r>
      <w:hyperlink r:id="rId2" w:history="1">
        <w:r w:rsidRPr="00F12BBF">
          <w:rPr>
            <w:rStyle w:val="Hypertextovodkaz"/>
            <w:rFonts w:ascii="Times New Roman" w:hAnsi="Times New Roman" w:cs="Times New Roman"/>
            <w:sz w:val="20"/>
            <w:szCs w:val="20"/>
          </w:rPr>
          <w:t>https://www.knihatislusi.cz/kniha-ti-slusi-2020-a-31-ag-1/</w:t>
        </w:r>
      </w:hyperlink>
      <w:r w:rsidRPr="00302E9C">
        <w:rPr>
          <w:rStyle w:val="Hypertextovodkaz"/>
          <w:rFonts w:ascii="Times New Roman" w:hAnsi="Times New Roman" w:cs="Times New Roman"/>
          <w:color w:val="auto"/>
          <w:sz w:val="20"/>
          <w:szCs w:val="20"/>
          <w:u w:val="none"/>
        </w:rPr>
        <w:t>, citováno 28. 2. 2020</w:t>
      </w:r>
    </w:p>
  </w:footnote>
  <w:footnote w:id="3">
    <w:p w:rsidR="00DB5B14" w:rsidRPr="00F12BBF" w:rsidRDefault="00DB5B14" w:rsidP="00DB5B14">
      <w:pPr>
        <w:pStyle w:val="Textpoznpodarou"/>
        <w:rPr>
          <w:rFonts w:ascii="Times New Roman" w:hAnsi="Times New Roman" w:cs="Times New Roman"/>
        </w:rPr>
      </w:pPr>
      <w:r w:rsidRPr="00F12BBF">
        <w:rPr>
          <w:rStyle w:val="Znakapoznpodarou"/>
          <w:rFonts w:ascii="Times New Roman" w:hAnsi="Times New Roman" w:cs="Times New Roman"/>
        </w:rPr>
        <w:footnoteRef/>
      </w:r>
      <w:r w:rsidRPr="00F12BBF">
        <w:rPr>
          <w:rFonts w:ascii="Times New Roman" w:hAnsi="Times New Roman" w:cs="Times New Roman"/>
        </w:rPr>
        <w:t xml:space="preserve"> Dostupné z: </w:t>
      </w:r>
      <w:hyperlink r:id="rId3" w:history="1">
        <w:r w:rsidRPr="00F12BBF">
          <w:rPr>
            <w:rStyle w:val="Hypertextovodkaz"/>
            <w:rFonts w:ascii="Times New Roman" w:hAnsi="Times New Roman" w:cs="Times New Roman"/>
          </w:rPr>
          <w:t>https://celeceskoctedetem.cz/tyden-cteni-detem</w:t>
        </w:r>
      </w:hyperlink>
    </w:p>
  </w:footnote>
  <w:footnote w:id="4">
    <w:p w:rsidR="00DB5B14" w:rsidRPr="00F12BBF" w:rsidRDefault="00DB5B14" w:rsidP="00DB5B14">
      <w:pPr>
        <w:pStyle w:val="Textpoznpodarou"/>
        <w:rPr>
          <w:rFonts w:ascii="Times New Roman" w:hAnsi="Times New Roman" w:cs="Times New Roman"/>
        </w:rPr>
      </w:pPr>
      <w:r w:rsidRPr="00F12BBF">
        <w:rPr>
          <w:rStyle w:val="Znakapoznpodarou"/>
          <w:rFonts w:ascii="Times New Roman" w:hAnsi="Times New Roman" w:cs="Times New Roman"/>
        </w:rPr>
        <w:footnoteRef/>
      </w:r>
      <w:r w:rsidRPr="00F12BBF">
        <w:rPr>
          <w:rFonts w:ascii="Times New Roman" w:hAnsi="Times New Roman" w:cs="Times New Roman"/>
        </w:rPr>
        <w:t xml:space="preserve"> Dostupné z: </w:t>
      </w:r>
      <w:hyperlink r:id="rId4" w:history="1">
        <w:r w:rsidRPr="00F12BBF">
          <w:rPr>
            <w:rStyle w:val="Hypertextovodkaz"/>
            <w:rFonts w:ascii="Times New Roman" w:hAnsi="Times New Roman" w:cs="Times New Roman"/>
          </w:rPr>
          <w:t>http://www.dendetskeknihy.cz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14"/>
    <w:rsid w:val="004F1C7A"/>
    <w:rsid w:val="00665C26"/>
    <w:rsid w:val="007E23F2"/>
    <w:rsid w:val="008C1C45"/>
    <w:rsid w:val="00DB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26330-1441-4354-AD1B-41D8F03E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B14"/>
  </w:style>
  <w:style w:type="paragraph" w:styleId="Nadpis1">
    <w:name w:val="heading 1"/>
    <w:basedOn w:val="Normln"/>
    <w:next w:val="Normln"/>
    <w:link w:val="Nadpis1Char"/>
    <w:uiPriority w:val="9"/>
    <w:qFormat/>
    <w:rsid w:val="00DB5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B5B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5B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DB5B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B5B14"/>
    <w:rPr>
      <w:color w:val="0563C1" w:themeColor="hyperlink"/>
      <w:u w:val="single"/>
    </w:rPr>
  </w:style>
  <w:style w:type="paragraph" w:styleId="Textpoznpodarou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ln"/>
    <w:link w:val="TextpoznpodarouChar"/>
    <w:uiPriority w:val="99"/>
    <w:unhideWhenUsed/>
    <w:rsid w:val="00DB5B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Standardnpsmoodstavce"/>
    <w:link w:val="Textpoznpodarou"/>
    <w:uiPriority w:val="99"/>
    <w:rsid w:val="00DB5B14"/>
    <w:rPr>
      <w:sz w:val="20"/>
      <w:szCs w:val="20"/>
    </w:rPr>
  </w:style>
  <w:style w:type="character" w:styleId="Znakapoznpodarou">
    <w:name w:val="footnote reference"/>
    <w:aliases w:val="B2,B21"/>
    <w:basedOn w:val="Standardnpsmoodstavce"/>
    <w:uiPriority w:val="99"/>
    <w:unhideWhenUsed/>
    <w:rsid w:val="00DB5B14"/>
    <w:rPr>
      <w:vertAlign w:val="superscript"/>
    </w:rPr>
  </w:style>
  <w:style w:type="paragraph" w:styleId="Normlnweb">
    <w:name w:val="Normal (Web)"/>
    <w:basedOn w:val="Normln"/>
    <w:uiPriority w:val="99"/>
    <w:unhideWhenUsed/>
    <w:rsid w:val="00DB5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exposedshow">
    <w:name w:val="text_exposed_show"/>
    <w:basedOn w:val="Standardnpsmoodstavce"/>
    <w:rsid w:val="00DB5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givingday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ookgivingday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ookgivingday.com/" TargetMode="External"/><Relationship Id="rId11" Type="http://schemas.openxmlformats.org/officeDocument/2006/relationships/hyperlink" Target="http://bookgivingday.com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bookgivingday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ookgivingday.com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eleceskoctedetem.cz/tyden-cteni-detem" TargetMode="External"/><Relationship Id="rId2" Type="http://schemas.openxmlformats.org/officeDocument/2006/relationships/hyperlink" Target="https://www.knihatislusi.cz/kniha-ti-slusi-2020-a-31-ag-1/" TargetMode="External"/><Relationship Id="rId1" Type="http://schemas.openxmlformats.org/officeDocument/2006/relationships/hyperlink" Target="https://bookgivingday.com/?fbclid=IwAR3NKWHberViODEBr6v9rnnFDCZs8E7w-s431f2osvif3rhrk4no5N2mgJg" TargetMode="External"/><Relationship Id="rId4" Type="http://schemas.openxmlformats.org/officeDocument/2006/relationships/hyperlink" Target="http://www.dendetskeknih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Laufkova</dc:creator>
  <cp:keywords/>
  <dc:description/>
  <cp:lastModifiedBy>Veronika Laufkova</cp:lastModifiedBy>
  <cp:revision>1</cp:revision>
  <dcterms:created xsi:type="dcterms:W3CDTF">2020-11-18T22:57:00Z</dcterms:created>
  <dcterms:modified xsi:type="dcterms:W3CDTF">2020-11-18T22:57:00Z</dcterms:modified>
</cp:coreProperties>
</file>