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A3F7C" w14:textId="0DF803C7" w:rsidR="00F800FA" w:rsidRDefault="00064EC1" w:rsidP="002C53F0">
      <w:pPr>
        <w:pStyle w:val="Nadpis1"/>
        <w:spacing w:after="240"/>
      </w:pPr>
      <w:r>
        <w:t>Proseminář – Analytická filosofie</w:t>
      </w:r>
    </w:p>
    <w:p w14:paraId="585C55F0" w14:textId="2B26CD1E" w:rsidR="00580866" w:rsidRDefault="00A15AE3" w:rsidP="00DD306F">
      <w:pPr>
        <w:pStyle w:val="Nadpis2"/>
      </w:pPr>
      <w:r>
        <w:t>Extenzionální</w:t>
      </w:r>
      <w:r w:rsidR="00433920">
        <w:t xml:space="preserve"> vymezení</w:t>
      </w:r>
    </w:p>
    <w:p w14:paraId="6301278C" w14:textId="5D5AE5E7" w:rsidR="00DA5F59" w:rsidRDefault="00580866" w:rsidP="0088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Gottlob Frege (1848-1925)</w:t>
      </w:r>
    </w:p>
    <w:p w14:paraId="0332A3E4" w14:textId="1C71EC8C" w:rsidR="00580866" w:rsidRDefault="00580866" w:rsidP="0088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Bertrand Russell (1870-1972)</w:t>
      </w:r>
    </w:p>
    <w:p w14:paraId="598C67DC" w14:textId="4B108CD7" w:rsidR="00580866" w:rsidRDefault="00580866" w:rsidP="005A7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Ludwig Wittgenstein (1889-1951)</w:t>
      </w:r>
    </w:p>
    <w:p w14:paraId="43AAA998" w14:textId="2B6AC18B" w:rsidR="004C349E" w:rsidRDefault="00086DEB" w:rsidP="005A73A1">
      <w:r>
        <w:t xml:space="preserve">1920 </w:t>
      </w:r>
      <w:r w:rsidR="005A73A1">
        <w:t>programové prohlášení: manifest Vídeńského kroužku</w:t>
      </w:r>
      <w:r>
        <w:t xml:space="preserve"> (</w:t>
      </w:r>
      <w:r w:rsidR="004C349E" w:rsidRPr="00086DEB">
        <w:rPr>
          <w:i/>
          <w:iCs/>
        </w:rPr>
        <w:t>Wissenschafltiche Weltauffassung</w:t>
      </w:r>
      <w:r>
        <w:t>)</w:t>
      </w:r>
    </w:p>
    <w:p w14:paraId="54F7F5BC" w14:textId="6B74BFAE" w:rsidR="005A73A1" w:rsidRDefault="004C349E" w:rsidP="004C349E">
      <w:pPr>
        <w:pStyle w:val="Odstavecseseznamem"/>
        <w:numPr>
          <w:ilvl w:val="0"/>
          <w:numId w:val="2"/>
        </w:numPr>
      </w:pPr>
      <w:r>
        <w:t>rozdíl věda vs. umění jeden z uvažovaných</w:t>
      </w:r>
    </w:p>
    <w:p w14:paraId="78EA64F4" w14:textId="64FF7392" w:rsidR="004C349E" w:rsidRDefault="004C349E" w:rsidP="004C349E">
      <w:pPr>
        <w:pStyle w:val="Odstavecseseznamem"/>
        <w:numPr>
          <w:ilvl w:val="0"/>
          <w:numId w:val="2"/>
        </w:numPr>
      </w:pPr>
      <w:r>
        <w:t>druhý je rozdíl geopolitický, analytická = angloamerická filosofie, vs. filosofie kontinentáln</w:t>
      </w:r>
      <w:r w:rsidR="00992068">
        <w:t>í</w:t>
      </w:r>
    </w:p>
    <w:p w14:paraId="058ED456" w14:textId="64D2852B" w:rsidR="004C349E" w:rsidRDefault="004C349E" w:rsidP="004C349E">
      <w:r>
        <w:t>rozhodující moment: 1936, zavraždění Moritze Schlicka; mohutná migrace</w:t>
      </w:r>
      <w:r w:rsidR="00992068">
        <w:t xml:space="preserve"> (už ale předtím)</w:t>
      </w:r>
    </w:p>
    <w:p w14:paraId="1E8175E5" w14:textId="72F69100" w:rsidR="00A15AE3" w:rsidRDefault="00A15AE3" w:rsidP="0003442F">
      <w:pPr>
        <w:pStyle w:val="Nadpis2"/>
        <w:tabs>
          <w:tab w:val="center" w:pos="4536"/>
        </w:tabs>
      </w:pPr>
      <w:r>
        <w:t>Intenzionální</w:t>
      </w:r>
      <w:r w:rsidR="00433920">
        <w:t xml:space="preserve"> vymezení</w:t>
      </w:r>
      <w:r w:rsidR="0003442F">
        <w:tab/>
      </w:r>
    </w:p>
    <w:p w14:paraId="4EECCC95" w14:textId="782FEDCC" w:rsidR="0085661B" w:rsidRDefault="0003442F" w:rsidP="00BC3CA5">
      <w:r>
        <w:t>vymezení metodou: analytická vs. fenomenologický filosofie</w:t>
      </w:r>
      <w:r w:rsidR="00433920">
        <w:t xml:space="preserve">; </w:t>
      </w:r>
      <w:r w:rsidR="00BC3CA5">
        <w:t>důraz na jazyk jako podmínku poznání; filosofick</w:t>
      </w:r>
      <w:r w:rsidR="00055C40">
        <w:t>é</w:t>
      </w:r>
      <w:r w:rsidR="00BC3CA5">
        <w:t xml:space="preserve"> problémy půjde řešit skrze studium jazyka, určitý jazykový idealismus</w:t>
      </w:r>
      <w:r w:rsidR="0085661B">
        <w:t xml:space="preserve">: nemohu zjistit, co je skutečnost, mohu zjistit </w:t>
      </w:r>
      <w:r w:rsidR="00055C40">
        <w:t>ale prozkoumat možnosti prostředku,</w:t>
      </w:r>
      <w:r w:rsidR="0085661B">
        <w:t xml:space="preserve"> jímž ji poznávám</w:t>
      </w:r>
    </w:p>
    <w:p w14:paraId="4E8357F2" w14:textId="13C5FE85" w:rsidR="005729AE" w:rsidRDefault="005729AE" w:rsidP="0088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E07755">
        <w:rPr>
          <w:u w:val="single"/>
        </w:rPr>
        <w:t>epistemický posun</w:t>
      </w:r>
      <w:r>
        <w:tab/>
      </w:r>
      <w:r>
        <w:tab/>
      </w:r>
      <w:r>
        <w:tab/>
      </w:r>
      <w:r>
        <w:tab/>
      </w:r>
      <w:r w:rsidRPr="00E07755">
        <w:rPr>
          <w:u w:val="single"/>
        </w:rPr>
        <w:t>analytické upřesnění</w:t>
      </w:r>
    </w:p>
    <w:p w14:paraId="63A42377" w14:textId="71A7C11C" w:rsidR="005729AE" w:rsidRDefault="005729AE" w:rsidP="0088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1) co věci jsou?</w:t>
      </w:r>
      <w:r>
        <w:tab/>
      </w:r>
      <w:r>
        <w:tab/>
      </w:r>
      <w:r>
        <w:tab/>
      </w:r>
      <w:r>
        <w:tab/>
      </w:r>
      <w:r>
        <w:tab/>
        <w:t>co věci jsou?</w:t>
      </w:r>
    </w:p>
    <w:p w14:paraId="23DBC73B" w14:textId="4BA854B2" w:rsidR="005729AE" w:rsidRDefault="005729AE" w:rsidP="0088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2) jak je poznáváme?</w:t>
      </w:r>
      <w:r>
        <w:tab/>
      </w:r>
      <w:r>
        <w:tab/>
      </w:r>
      <w:r>
        <w:tab/>
      </w:r>
      <w:r>
        <w:tab/>
        <w:t>jak je poznáváme v jazyce?</w:t>
      </w:r>
      <w:r>
        <w:tab/>
      </w:r>
    </w:p>
    <w:p w14:paraId="3CBE219D" w14:textId="27D0A587" w:rsidR="00064EC1" w:rsidRDefault="005729AE" w:rsidP="004C3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3) jak někomu toto poznání připisujeme?</w:t>
      </w:r>
      <w:r w:rsidR="00A15AE3">
        <w:t xml:space="preserve"> </w:t>
      </w:r>
      <w:r>
        <w:tab/>
        <w:t>jak je poznáváme v diskurzivním společenství?</w:t>
      </w:r>
    </w:p>
    <w:p w14:paraId="0A6B068F" w14:textId="0C8735C7" w:rsidR="004C349E" w:rsidRDefault="004C349E" w:rsidP="004C349E">
      <w:r>
        <w:t>2) obratem transcendentální</w:t>
      </w:r>
      <w:r w:rsidR="004A0146">
        <w:t xml:space="preserve"> (spojený s novověkem)</w:t>
      </w:r>
      <w:r>
        <w:t xml:space="preserve">; 3) </w:t>
      </w:r>
      <w:r w:rsidR="004A0146">
        <w:t xml:space="preserve">s </w:t>
      </w:r>
      <w:r>
        <w:t>obrate</w:t>
      </w:r>
      <w:r w:rsidR="004A0146">
        <w:t xml:space="preserve"> </w:t>
      </w:r>
      <w:r>
        <w:t>sociálně-pragmatický</w:t>
      </w:r>
      <w:r w:rsidR="004A0146">
        <w:t xml:space="preserve"> (20. století)</w:t>
      </w:r>
    </w:p>
    <w:p w14:paraId="40FE44DC" w14:textId="405319B7" w:rsidR="004C349E" w:rsidRDefault="00DE7EFF" w:rsidP="00DE7EFF">
      <w:pPr>
        <w:pStyle w:val="Nadpis2"/>
      </w:pPr>
      <w:r>
        <w:t>Tradiční filosofické problémy</w:t>
      </w:r>
      <w:r w:rsidR="002416B9">
        <w:t xml:space="preserve"> (různá čtení elementární věty “A je B”)</w:t>
      </w:r>
    </w:p>
    <w:p w14:paraId="6B4E2357" w14:textId="149A113F" w:rsidR="00DE7EFF" w:rsidRDefault="002173E9" w:rsidP="00DE7EFF">
      <w:r>
        <w:t xml:space="preserve">1) </w:t>
      </w:r>
      <w:r w:rsidRPr="00AF5E60">
        <w:rPr>
          <w:i/>
          <w:iCs/>
        </w:rPr>
        <w:t>A = B</w:t>
      </w:r>
    </w:p>
    <w:p w14:paraId="759461C5" w14:textId="6DB0FECB" w:rsidR="002173E9" w:rsidRDefault="002173E9" w:rsidP="00DE7EFF">
      <w:r>
        <w:t xml:space="preserve">co je identita za výrok? </w:t>
      </w:r>
      <w:r w:rsidR="00040D63">
        <w:t>dvě věci jsou jedna, nedává smysl; jedna věc je jedna, je banální</w:t>
      </w:r>
    </w:p>
    <w:p w14:paraId="3A2B90FB" w14:textId="60B4AFA5" w:rsidR="00040D63" w:rsidRDefault="00040D63" w:rsidP="00040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966B0">
        <w:rPr>
          <w:b/>
          <w:bCs/>
        </w:rPr>
        <w:t>Elektřin paradox</w:t>
      </w:r>
      <w:r w:rsidR="009966B0" w:rsidRPr="009966B0">
        <w:rPr>
          <w:b/>
          <w:bCs/>
        </w:rPr>
        <w:t>:</w:t>
      </w:r>
      <w:r w:rsidRPr="009966B0">
        <w:rPr>
          <w:b/>
          <w:bCs/>
        </w:rPr>
        <w:t xml:space="preserve"> </w:t>
      </w:r>
      <w:r w:rsidR="009966B0">
        <w:t>N</w:t>
      </w:r>
      <w:r>
        <w:t xml:space="preserve">eznáš onoho zahaleného muže? </w:t>
      </w:r>
      <w:r w:rsidR="009966B0">
        <w:t>A</w:t>
      </w:r>
      <w:r>
        <w:t>le ten muž je Tvůj bratr</w:t>
      </w:r>
      <w:r w:rsidR="00444C94">
        <w:t>.</w:t>
      </w:r>
      <w:r>
        <w:t xml:space="preserve"> </w:t>
      </w:r>
      <w:r w:rsidR="00444C94">
        <w:t>N</w:t>
      </w:r>
      <w:r>
        <w:t>eznáš svého vlastního bratra</w:t>
      </w:r>
      <w:r w:rsidR="00C5371F">
        <w:t>!</w:t>
      </w:r>
    </w:p>
    <w:p w14:paraId="3FA71083" w14:textId="2086BAC1" w:rsidR="00040D63" w:rsidRDefault="00040D63" w:rsidP="00040D63">
      <w:r>
        <w:t xml:space="preserve">Frege “O smyslu a významu”, </w:t>
      </w:r>
      <w:r w:rsidR="00F0211A">
        <w:t>smysl vs. význam</w:t>
      </w:r>
      <w:r>
        <w:t xml:space="preserve"> výrazu: různé smysly (způsoby danosti významu), ale stejný význam (bratr)</w:t>
      </w:r>
    </w:p>
    <w:p w14:paraId="2EFE0C0A" w14:textId="3706FB11" w:rsidR="009966B0" w:rsidRDefault="009966B0" w:rsidP="00040D63">
      <w:r>
        <w:t xml:space="preserve">2) </w:t>
      </w:r>
      <w:r w:rsidRPr="00AF5E60">
        <w:rPr>
          <w:i/>
          <w:iCs/>
        </w:rPr>
        <w:t>predikace vlastnosti B objektu A</w:t>
      </w:r>
    </w:p>
    <w:p w14:paraId="29137351" w14:textId="5DE372DF" w:rsidR="00DD306F" w:rsidRDefault="009966B0" w:rsidP="00AF4F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966B0">
        <w:rPr>
          <w:b/>
          <w:bCs/>
        </w:rPr>
        <w:t>Problém třetího muže:</w:t>
      </w:r>
      <w:r>
        <w:t xml:space="preserve"> </w:t>
      </w:r>
      <w:r w:rsidR="00DD306F">
        <w:t>Jak mohou mít dvě různé věty A</w:t>
      </w:r>
      <w:r w:rsidR="00DD306F">
        <w:rPr>
          <w:vertAlign w:val="subscript"/>
        </w:rPr>
        <w:t>1</w:t>
      </w:r>
      <w:r w:rsidR="00DD306F">
        <w:t xml:space="preserve"> a A</w:t>
      </w:r>
      <w:r w:rsidR="00DD306F">
        <w:rPr>
          <w:vertAlign w:val="subscript"/>
        </w:rPr>
        <w:t>2</w:t>
      </w:r>
      <w:r w:rsidR="00DD306F">
        <w:t xml:space="preserve"> tutéž vlastnost B? Mají účast na téže ideji</w:t>
      </w:r>
      <w:r w:rsidR="00412CBD">
        <w:t xml:space="preserve">. Ta </w:t>
      </w:r>
      <w:r w:rsidR="00DD306F">
        <w:t>je dělá tím čím jsou, tedy např</w:t>
      </w:r>
      <w:r w:rsidR="00412CBD">
        <w:t>.</w:t>
      </w:r>
      <w:r w:rsidR="00DD306F">
        <w:t xml:space="preserve"> dvě různé osoby mužem. Ale co vztahuje k sobě konkrétní muže a ideu muže? </w:t>
      </w:r>
      <w:r w:rsidR="00412CBD">
        <w:t>(</w:t>
      </w:r>
      <w:r w:rsidR="00DD306F">
        <w:t>Meta</w:t>
      </w:r>
      <w:r w:rsidR="00412CBD">
        <w:t>)</w:t>
      </w:r>
      <w:r w:rsidR="00DD306F">
        <w:t>idea třetího muže.</w:t>
      </w:r>
      <w:r w:rsidR="00A4096A">
        <w:t xml:space="preserve"> Z toho ale plyne regres.</w:t>
      </w:r>
    </w:p>
    <w:p w14:paraId="73EBDD3B" w14:textId="1CC2FA2E" w:rsidR="00433920" w:rsidRDefault="006E1AE3" w:rsidP="00DD306F">
      <w:r>
        <w:t xml:space="preserve">Frege, </w:t>
      </w:r>
      <w:r>
        <w:rPr>
          <w:i/>
          <w:iCs/>
        </w:rPr>
        <w:t>Pojmové písmo</w:t>
      </w:r>
      <w:r>
        <w:t xml:space="preserve">, </w:t>
      </w:r>
      <w:r w:rsidRPr="006E1AE3">
        <w:t>A</w:t>
      </w:r>
      <w:r>
        <w:t xml:space="preserve"> a B jsou výrazy odlišné kategorie; je třeba navíc rozlišovat mezi větou “Micka je savec” a “kočka je savec”</w:t>
      </w:r>
      <w:r w:rsidR="003855E0">
        <w:t xml:space="preserve"> (“kočka” v druhé je vlastně neúplný symbol, podobně jako “někdo má hlad” vs. “Petr má hlad”, kdy “někdo” neoznačuje konkrétní osobu.</w:t>
      </w:r>
    </w:p>
    <w:p w14:paraId="281B8918" w14:textId="2A699179" w:rsidR="00DD306F" w:rsidRDefault="00DD306F" w:rsidP="00DD306F">
      <w:r>
        <w:t xml:space="preserve">3) </w:t>
      </w:r>
      <w:r w:rsidR="005E536C" w:rsidRPr="005A727A">
        <w:rPr>
          <w:i/>
          <w:iCs/>
        </w:rPr>
        <w:t>A je (ve smyslu existuje)</w:t>
      </w:r>
    </w:p>
    <w:p w14:paraId="08C32B8F" w14:textId="33263606" w:rsidR="00AF4FD3" w:rsidRDefault="00AF4FD3" w:rsidP="00AF4F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33920">
        <w:rPr>
          <w:b/>
          <w:bCs/>
        </w:rPr>
        <w:t>Ontologický důkaz Boží existence:</w:t>
      </w:r>
      <w:r>
        <w:t xml:space="preserve"> Bůh je to, nad co většího nelze myslet. Proto musí existovat</w:t>
      </w:r>
      <w:r w:rsidR="005E1EA6">
        <w:t xml:space="preserve"> z pojmu</w:t>
      </w:r>
      <w:r>
        <w:t>, protože kdyby neexistoval, šlo by nad něj myslet něco většího, a to je spor s předpokladem.</w:t>
      </w:r>
    </w:p>
    <w:p w14:paraId="6CC29FE3" w14:textId="0752587E" w:rsidR="00DD306F" w:rsidRDefault="006E1AE3" w:rsidP="00DD306F">
      <w:r>
        <w:t xml:space="preserve">Frege, </w:t>
      </w:r>
      <w:r>
        <w:rPr>
          <w:i/>
          <w:iCs/>
        </w:rPr>
        <w:t>Základy aritmetiky</w:t>
      </w:r>
      <w:r w:rsidR="00421CC6">
        <w:t>: E</w:t>
      </w:r>
      <w:r>
        <w:t>xistence není vlastnost, resp</w:t>
      </w:r>
      <w:r w:rsidR="00421CC6">
        <w:t>.</w:t>
      </w:r>
      <w:r>
        <w:t xml:space="preserve"> jako vlastnost individuí je triviální (nelze ji nemít); v netriviálním smyslu je to vlastnost 2. řádu, vlastnost vlastností (“labutě existují” znamená: “pojem labutě je neprázdný)</w:t>
      </w:r>
      <w:r w:rsidR="008B1457">
        <w:t>. Souvisí s jeho analýzou čísla.</w:t>
      </w:r>
    </w:p>
    <w:p w14:paraId="18151F3B" w14:textId="74DB36EC" w:rsidR="006E1AE3" w:rsidRPr="00E039F3" w:rsidRDefault="00754957" w:rsidP="00FE727E">
      <w:pPr>
        <w:pStyle w:val="Nadpis2"/>
      </w:pPr>
      <w:r>
        <w:lastRenderedPageBreak/>
        <w:t>Jazyk jako obraz</w:t>
      </w:r>
      <w:r w:rsidR="00E039F3">
        <w:t xml:space="preserve"> (Wittgensteinův </w:t>
      </w:r>
      <w:r w:rsidR="00E039F3">
        <w:rPr>
          <w:i/>
          <w:iCs/>
        </w:rPr>
        <w:t>Tractatus</w:t>
      </w:r>
      <w:r w:rsidR="00E039F3">
        <w:t>)</w:t>
      </w:r>
    </w:p>
    <w:p w14:paraId="5FA25269" w14:textId="39F30333" w:rsidR="009279EE" w:rsidRDefault="00FD303E" w:rsidP="009279EE">
      <w:r>
        <w:t>J</w:t>
      </w:r>
      <w:r w:rsidR="00124A1A">
        <w:t>azyk tvoří hranice mého světa; nelze jej obejít</w:t>
      </w:r>
      <w:r>
        <w:t xml:space="preserve">. Viz </w:t>
      </w:r>
      <w:r w:rsidR="009D7B25">
        <w:t>dětská zkušenost: děti myslí, že už jazyk vždy uměly; mají k němu magický vztah: proč se kočka jmenuje “kočka”?</w:t>
      </w:r>
      <w:r>
        <w:t xml:space="preserve"> K</w:t>
      </w:r>
      <w:r w:rsidR="00397C62">
        <w:t xml:space="preserve">dybych napsal knihu “Svět, jak jsem jej shledal”, sebe </w:t>
      </w:r>
      <w:r w:rsidR="004249AE">
        <w:t xml:space="preserve">coby interpretující subjekt </w:t>
      </w:r>
      <w:r w:rsidR="00397C62">
        <w:t>bych tam nenašel</w:t>
      </w:r>
      <w:r w:rsidR="004249AE">
        <w:t>.</w:t>
      </w:r>
    </w:p>
    <w:p w14:paraId="11FF5DBC" w14:textId="637100E0" w:rsidR="00397C62" w:rsidRPr="00A00B5B" w:rsidRDefault="00397C62" w:rsidP="003341DD">
      <w:pPr>
        <w:pStyle w:val="Odstavecseseznamem"/>
        <w:numPr>
          <w:ilvl w:val="0"/>
          <w:numId w:val="2"/>
        </w:numPr>
      </w:pPr>
      <w:r>
        <w:t>jazyk jako podmínka poznání:</w:t>
      </w:r>
      <w:r>
        <w:tab/>
      </w:r>
      <w:r>
        <w:tab/>
      </w:r>
      <w:r w:rsidRPr="003341DD">
        <w:rPr>
          <w:lang w:val="cs-CZ"/>
        </w:rPr>
        <w:t>projektivní plátno, průmětna</w:t>
      </w:r>
    </w:p>
    <w:p w14:paraId="0CBBAB53" w14:textId="37232D39" w:rsidR="00397C62" w:rsidRPr="003341DD" w:rsidRDefault="00397C62" w:rsidP="003341DD">
      <w:pPr>
        <w:pStyle w:val="Odstavecseseznamem"/>
        <w:numPr>
          <w:ilvl w:val="0"/>
          <w:numId w:val="2"/>
        </w:numPr>
        <w:rPr>
          <w:lang w:val="cs-CZ"/>
        </w:rPr>
      </w:pPr>
      <w:r w:rsidRPr="003341DD">
        <w:rPr>
          <w:lang w:val="cs-CZ"/>
        </w:rPr>
        <w:t xml:space="preserve">svět </w:t>
      </w:r>
      <w:r w:rsidRPr="0088033D">
        <w:t>jako</w:t>
      </w:r>
      <w:r w:rsidRPr="003341DD">
        <w:rPr>
          <w:lang w:val="cs-CZ"/>
        </w:rPr>
        <w:t xml:space="preserve"> </w:t>
      </w:r>
      <w:r w:rsidR="0006738C" w:rsidRPr="003341DD">
        <w:rPr>
          <w:lang w:val="cs-CZ"/>
        </w:rPr>
        <w:t xml:space="preserve">to, co </w:t>
      </w:r>
      <w:r w:rsidRPr="003341DD">
        <w:rPr>
          <w:lang w:val="cs-CZ"/>
        </w:rPr>
        <w:t>jazyk</w:t>
      </w:r>
      <w:r w:rsidR="0006738C" w:rsidRPr="003341DD">
        <w:rPr>
          <w:lang w:val="cs-CZ"/>
        </w:rPr>
        <w:t xml:space="preserve"> zobrazuje</w:t>
      </w:r>
      <w:r w:rsidRPr="003341DD">
        <w:rPr>
          <w:lang w:val="cs-CZ"/>
        </w:rPr>
        <w:t xml:space="preserve">: </w:t>
      </w:r>
      <w:r w:rsidRPr="003341DD">
        <w:rPr>
          <w:lang w:val="cs-CZ"/>
        </w:rPr>
        <w:tab/>
        <w:t>to</w:t>
      </w:r>
      <w:r w:rsidR="00060BFB">
        <w:rPr>
          <w:lang w:val="cs-CZ"/>
        </w:rPr>
        <w:t xml:space="preserve">, </w:t>
      </w:r>
      <w:r w:rsidRPr="003341DD">
        <w:rPr>
          <w:lang w:val="cs-CZ"/>
        </w:rPr>
        <w:t>co je projikováno</w:t>
      </w:r>
      <w:r w:rsidR="00060BFB">
        <w:rPr>
          <w:lang w:val="cs-CZ"/>
        </w:rPr>
        <w:t xml:space="preserve"> za plátnem na plátno.</w:t>
      </w:r>
    </w:p>
    <w:p w14:paraId="0B3D4A48" w14:textId="77777777" w:rsidR="00296214" w:rsidRDefault="00F748B3" w:rsidP="0088033D">
      <w:pPr>
        <w:rPr>
          <w:lang w:val="cs-CZ"/>
        </w:rPr>
      </w:pPr>
      <w:r w:rsidRPr="0035400C">
        <w:rPr>
          <w:lang w:val="cs-CZ" w:eastAsia="cs-CZ"/>
        </w:rPr>
        <w:drawing>
          <wp:anchor distT="0" distB="0" distL="114300" distR="114300" simplePos="0" relativeHeight="251658240" behindDoc="0" locked="0" layoutInCell="1" allowOverlap="1" wp14:anchorId="3C914253" wp14:editId="0B466C29">
            <wp:simplePos x="0" y="0"/>
            <wp:positionH relativeFrom="column">
              <wp:posOffset>-4445</wp:posOffset>
            </wp:positionH>
            <wp:positionV relativeFrom="paragraph">
              <wp:posOffset>39370</wp:posOffset>
            </wp:positionV>
            <wp:extent cx="3895725" cy="1984769"/>
            <wp:effectExtent l="0" t="0" r="0" b="0"/>
            <wp:wrapSquare wrapText="bothSides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984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6214">
        <w:rPr>
          <w:lang w:val="cs-CZ"/>
        </w:rPr>
        <w:t xml:space="preserve">Zásadní otázka: </w:t>
      </w:r>
      <w:r w:rsidR="0006738C">
        <w:rPr>
          <w:lang w:val="cs-CZ"/>
        </w:rPr>
        <w:t>co činí obraz obrazem (a ne náhodným artefaktem)</w:t>
      </w:r>
      <w:r w:rsidR="00296214">
        <w:rPr>
          <w:lang w:val="cs-CZ"/>
        </w:rPr>
        <w:t>. Odpověď:</w:t>
      </w:r>
      <w:r w:rsidR="0006738C">
        <w:rPr>
          <w:lang w:val="cs-CZ"/>
        </w:rPr>
        <w:t xml:space="preserve"> projektivní forma</w:t>
      </w:r>
      <w:r w:rsidR="00F76311">
        <w:rPr>
          <w:lang w:val="cs-CZ"/>
        </w:rPr>
        <w:t xml:space="preserve">; je jeho hranicí; resp. tím, co se v něm nezobrazuje, ale </w:t>
      </w:r>
      <w:r w:rsidR="00266810">
        <w:rPr>
          <w:lang w:val="cs-CZ"/>
        </w:rPr>
        <w:t>u</w:t>
      </w:r>
      <w:r w:rsidR="00F76311">
        <w:rPr>
          <w:lang w:val="cs-CZ"/>
        </w:rPr>
        <w:t>kazuje (např. horizont</w:t>
      </w:r>
      <w:r w:rsidR="00296214">
        <w:rPr>
          <w:lang w:val="cs-CZ"/>
        </w:rPr>
        <w:t>, úběžník, hlavní bod</w:t>
      </w:r>
      <w:r w:rsidR="00F76311">
        <w:rPr>
          <w:lang w:val="cs-CZ"/>
        </w:rPr>
        <w:t>)</w:t>
      </w:r>
      <w:r w:rsidR="00296214">
        <w:rPr>
          <w:lang w:val="cs-CZ"/>
        </w:rPr>
        <w:t xml:space="preserve">. </w:t>
      </w:r>
    </w:p>
    <w:p w14:paraId="0DF18C38" w14:textId="657EA1F5" w:rsidR="00A00B5B" w:rsidRPr="00296214" w:rsidRDefault="00296214" w:rsidP="00A00B5B">
      <w:pPr>
        <w:rPr>
          <w:lang w:val="cs-CZ"/>
        </w:rPr>
      </w:pPr>
      <w:r>
        <w:rPr>
          <w:lang w:val="cs-CZ"/>
        </w:rPr>
        <w:t>O</w:t>
      </w:r>
      <w:r w:rsidR="0088033D">
        <w:rPr>
          <w:lang w:val="cs-CZ"/>
        </w:rPr>
        <w:t>tázka je: jak malovat správně?</w:t>
      </w:r>
      <w:r w:rsidR="004C55FE">
        <w:rPr>
          <w:lang w:val="cs-CZ"/>
        </w:rPr>
        <w:t xml:space="preserve"> (např. lineární perspektivu)</w:t>
      </w:r>
      <w:r>
        <w:rPr>
          <w:lang w:val="cs-CZ"/>
        </w:rPr>
        <w:t>. Musíme udělat krok stranou, vidět věc z perspektivy někoho jiného (byť třeba verze našeho já). Albertiho perspektivní konstrukce: srovnání obrazu s obrazem.</w:t>
      </w:r>
    </w:p>
    <w:p w14:paraId="12CA5329" w14:textId="1127970C" w:rsidR="00A00B5B" w:rsidRPr="00D314E3" w:rsidRDefault="00A00B5B" w:rsidP="00A00B5B">
      <w:pPr>
        <w:pStyle w:val="Nadpis2"/>
        <w:rPr>
          <w:i/>
          <w:iCs/>
          <w:lang w:val="cs-CZ"/>
        </w:rPr>
      </w:pPr>
      <w:r>
        <w:rPr>
          <w:lang w:val="cs-CZ"/>
        </w:rPr>
        <w:t>Jazyk jako hra</w:t>
      </w:r>
      <w:r w:rsidR="00D314E3">
        <w:rPr>
          <w:lang w:val="cs-CZ"/>
        </w:rPr>
        <w:t xml:space="preserve"> (Wittgensteinova </w:t>
      </w:r>
      <w:r w:rsidR="00D314E3">
        <w:rPr>
          <w:i/>
          <w:iCs/>
          <w:lang w:val="cs-CZ"/>
        </w:rPr>
        <w:t>Filosofický zkoumání</w:t>
      </w:r>
    </w:p>
    <w:p w14:paraId="178F9366" w14:textId="727657C8" w:rsidR="000C5A20" w:rsidRDefault="00284F28" w:rsidP="00B31A6D">
      <w:pPr>
        <w:rPr>
          <w:lang w:val="cs-CZ"/>
        </w:rPr>
      </w:pPr>
      <w:r>
        <w:rPr>
          <w:lang w:val="cs-CZ"/>
        </w:rPr>
        <w:t>Lineární</w:t>
      </w:r>
      <w:r w:rsidR="000C5A20">
        <w:rPr>
          <w:lang w:val="cs-CZ"/>
        </w:rPr>
        <w:t xml:space="preserve"> perspektiva není nějak </w:t>
      </w:r>
      <w:r w:rsidR="000C5A20" w:rsidRPr="00284F28">
        <w:rPr>
          <w:i/>
          <w:iCs/>
          <w:lang w:val="cs-CZ"/>
        </w:rPr>
        <w:t>a priori</w:t>
      </w:r>
      <w:r w:rsidR="000C5A20">
        <w:rPr>
          <w:lang w:val="cs-CZ"/>
        </w:rPr>
        <w:t xml:space="preserve"> správné zobrazení; v tomto smyslu neexistuje ani jedna jediná logika, ale pluralita jazykových forem: řečové hry</w:t>
      </w:r>
      <w:r w:rsidR="0032771B">
        <w:rPr>
          <w:lang w:val="cs-CZ"/>
        </w:rPr>
        <w:t xml:space="preserve">. Jazyk </w:t>
      </w:r>
      <w:r w:rsidR="003341DD">
        <w:rPr>
          <w:lang w:val="cs-CZ"/>
        </w:rPr>
        <w:t>je společenská činnost bez externího účelu</w:t>
      </w:r>
      <w:r w:rsidR="0032771B">
        <w:rPr>
          <w:lang w:val="cs-CZ"/>
        </w:rPr>
        <w:t>:</w:t>
      </w:r>
    </w:p>
    <w:p w14:paraId="428BF0AE" w14:textId="7EB40834" w:rsidR="003341DD" w:rsidRDefault="003341DD" w:rsidP="003341DD">
      <w:pPr>
        <w:pStyle w:val="Odstavecseseznamem"/>
        <w:numPr>
          <w:ilvl w:val="0"/>
          <w:numId w:val="2"/>
        </w:numPr>
        <w:rPr>
          <w:lang w:val="cs-CZ"/>
        </w:rPr>
      </w:pPr>
      <w:r w:rsidRPr="003341DD">
        <w:rPr>
          <w:lang w:val="cs-CZ"/>
        </w:rPr>
        <w:t>hry nemaj</w:t>
      </w:r>
      <w:r>
        <w:rPr>
          <w:lang w:val="cs-CZ"/>
        </w:rPr>
        <w:t>í společný účel (esenci)</w:t>
      </w:r>
      <w:r w:rsidR="0032771B">
        <w:rPr>
          <w:lang w:val="cs-CZ"/>
        </w:rPr>
        <w:t>,</w:t>
      </w:r>
    </w:p>
    <w:p w14:paraId="0A267DD5" w14:textId="41128639" w:rsidR="003341DD" w:rsidRDefault="003C6D36" w:rsidP="003341DD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jsou spojeny rodinnými podobnostmi</w:t>
      </w:r>
      <w:r w:rsidR="0032771B">
        <w:rPr>
          <w:lang w:val="cs-CZ"/>
        </w:rPr>
        <w:t>,</w:t>
      </w:r>
    </w:p>
    <w:p w14:paraId="38F81785" w14:textId="5BABA860" w:rsidR="003C6D36" w:rsidRDefault="003C6D36" w:rsidP="003341DD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odehrávají se podle pravidel (normativita)</w:t>
      </w:r>
      <w:r w:rsidR="0032771B">
        <w:rPr>
          <w:lang w:val="cs-CZ"/>
        </w:rPr>
        <w:t>.</w:t>
      </w:r>
    </w:p>
    <w:p w14:paraId="2B855C28" w14:textId="10F5FFCA" w:rsidR="006224EF" w:rsidRPr="006224EF" w:rsidRDefault="006224EF" w:rsidP="006224EF">
      <w:pPr>
        <w:pStyle w:val="Nadpis2"/>
        <w:rPr>
          <w:lang w:val="cs-CZ"/>
        </w:rPr>
      </w:pPr>
      <w:r>
        <w:rPr>
          <w:lang w:val="cs-CZ"/>
        </w:rPr>
        <w:t>Wittgensteinův skeptický argument</w:t>
      </w:r>
    </w:p>
    <w:p w14:paraId="14130990" w14:textId="22F760A9" w:rsidR="006224EF" w:rsidRPr="006224EF" w:rsidRDefault="006224EF" w:rsidP="00622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s-CZ"/>
        </w:rPr>
      </w:pPr>
      <w:r w:rsidRPr="006224EF">
        <w:rPr>
          <w:lang w:val="cs-CZ"/>
        </w:rPr>
        <w:t xml:space="preserve">Chci-li někoho naučit užívat slovo kočka, ukazuji mu konkrétní kočky: k1, k2, k3, … Těch je ale vždy jen konečně mnoho. Jak vím, že se nenaučil třeba pojem chlupatosti či savce, nebo černé barvy, když byly všechny ukázané kočky černé? A jak on ví, že se naučil to, co jsem chtěl aby se naučil? </w:t>
      </w:r>
    </w:p>
    <w:p w14:paraId="39628DD7" w14:textId="23E1BD9B" w:rsidR="006224EF" w:rsidRDefault="006224EF" w:rsidP="006224EF">
      <w:pPr>
        <w:rPr>
          <w:lang w:val="cs-CZ"/>
        </w:rPr>
      </w:pPr>
      <w:r w:rsidRPr="006224EF">
        <w:rPr>
          <w:lang w:val="cs-CZ"/>
        </w:rPr>
        <w:t xml:space="preserve">Určitá forma skepse: nemůžeme si být nikdy jisti, zda rozumíme druhým. Mírný optimismus: můžeme si být jisti v rámci toho, že mezi námi existuje nějaká shoda. Tedy ne v odkazu k něčemu třetímu, skutečnosti, jaká je o sobě, ale k lidskému společenství a jeho konvencím. </w:t>
      </w:r>
      <w:r w:rsidR="002E72A2">
        <w:rPr>
          <w:lang w:val="cs-CZ"/>
        </w:rPr>
        <w:t>Poznání je sociální status.</w:t>
      </w:r>
    </w:p>
    <w:p w14:paraId="64621AB6" w14:textId="22A7927C" w:rsidR="00232DAC" w:rsidRDefault="00232DAC" w:rsidP="00232DAC">
      <w:pPr>
        <w:pStyle w:val="Nadpis2"/>
        <w:rPr>
          <w:lang w:val="cs-CZ"/>
        </w:rPr>
      </w:pPr>
      <w:r w:rsidRPr="00A66D1F">
        <w:rPr>
          <w:lang w:val="cs-CZ"/>
        </w:rPr>
        <w:t>Wittgensteinova kritika soukromého jazyka:</w:t>
      </w:r>
    </w:p>
    <w:p w14:paraId="256870CF" w14:textId="6D3AE608" w:rsidR="00B76AE1" w:rsidRPr="00A66D1F" w:rsidRDefault="00B76AE1" w:rsidP="00B76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s-CZ"/>
        </w:rPr>
      </w:pPr>
      <w:r w:rsidRPr="00A66D1F">
        <w:rPr>
          <w:lang w:val="cs-CZ"/>
        </w:rPr>
        <w:t xml:space="preserve">Mohu mít jazyk jen pro sebe, např. zaznamenávající si moje soukromé pocity? Eviduji: “toto je ten samý pocit, co jsem měl včera?”. – “Jak to ale vím? Mohu je třeba porovnat?” – “K čemu vůbec celá procedura pojmenováváním slouží? Nevystačím si jen s pocity?” Privátní poznání, poznání vycházející ze zkušenosti sebe nerozlišuje mezi tím, co věci </w:t>
      </w:r>
      <w:r w:rsidRPr="00A66D1F">
        <w:rPr>
          <w:i/>
          <w:iCs/>
          <w:lang w:val="cs-CZ"/>
        </w:rPr>
        <w:t>skutečně</w:t>
      </w:r>
      <w:r w:rsidRPr="00A66D1F">
        <w:rPr>
          <w:lang w:val="cs-CZ"/>
        </w:rPr>
        <w:t xml:space="preserve"> jsou, a co se mi </w:t>
      </w:r>
      <w:r w:rsidRPr="00A66D1F">
        <w:rPr>
          <w:i/>
          <w:iCs/>
          <w:lang w:val="cs-CZ"/>
        </w:rPr>
        <w:t>zdá</w:t>
      </w:r>
      <w:r w:rsidRPr="00A66D1F">
        <w:rPr>
          <w:lang w:val="cs-CZ"/>
        </w:rPr>
        <w:t xml:space="preserve">, že jsou. </w:t>
      </w:r>
      <w:r>
        <w:rPr>
          <w:lang w:val="cs-CZ"/>
        </w:rPr>
        <w:t>„</w:t>
      </w:r>
      <w:r w:rsidRPr="00A66D1F">
        <w:rPr>
          <w:lang w:val="cs-CZ"/>
        </w:rPr>
        <w:t>Porovnávat dva vlastní pocity se sebou je jako chtít ověřovat pravdivost novinové informace dvěma výtisky téhož čísla. – Nebo jako odpovědět na otázku, jak jsem velký, přiložením vlastní ruku na svou hlavu a zvoláním ‘takto’!</w:t>
      </w:r>
      <w:r>
        <w:rPr>
          <w:lang w:val="cs-CZ"/>
        </w:rPr>
        <w:t>“</w:t>
      </w:r>
    </w:p>
    <w:p w14:paraId="42E0FD18" w14:textId="77777777" w:rsidR="00A00B5B" w:rsidRPr="00A00B5B" w:rsidRDefault="00A00B5B" w:rsidP="00A00B5B">
      <w:pPr>
        <w:rPr>
          <w:lang w:val="cs-CZ"/>
        </w:rPr>
      </w:pPr>
    </w:p>
    <w:sectPr w:rsidR="00A00B5B" w:rsidRPr="00A00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85082"/>
    <w:multiLevelType w:val="hybridMultilevel"/>
    <w:tmpl w:val="6CDA732A"/>
    <w:lvl w:ilvl="0" w:tplc="54FEE6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E0AD5"/>
    <w:multiLevelType w:val="hybridMultilevel"/>
    <w:tmpl w:val="589CD066"/>
    <w:lvl w:ilvl="0" w:tplc="692AE2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D6FCC"/>
    <w:multiLevelType w:val="hybridMultilevel"/>
    <w:tmpl w:val="B8DA0760"/>
    <w:lvl w:ilvl="0" w:tplc="F33CCD6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D5E"/>
    <w:rsid w:val="0003442F"/>
    <w:rsid w:val="00040D63"/>
    <w:rsid w:val="00055C40"/>
    <w:rsid w:val="00060BFB"/>
    <w:rsid w:val="00064EC1"/>
    <w:rsid w:val="0006738C"/>
    <w:rsid w:val="00086DEB"/>
    <w:rsid w:val="000C5A20"/>
    <w:rsid w:val="00124A1A"/>
    <w:rsid w:val="002173E9"/>
    <w:rsid w:val="00232DAC"/>
    <w:rsid w:val="002416B9"/>
    <w:rsid w:val="00266810"/>
    <w:rsid w:val="00284F28"/>
    <w:rsid w:val="00296214"/>
    <w:rsid w:val="002C53F0"/>
    <w:rsid w:val="002E72A2"/>
    <w:rsid w:val="0032771B"/>
    <w:rsid w:val="003341DD"/>
    <w:rsid w:val="003855E0"/>
    <w:rsid w:val="00397C62"/>
    <w:rsid w:val="003C6D36"/>
    <w:rsid w:val="00402AF5"/>
    <w:rsid w:val="00412CBD"/>
    <w:rsid w:val="00421CC6"/>
    <w:rsid w:val="004249AE"/>
    <w:rsid w:val="00433920"/>
    <w:rsid w:val="004345F7"/>
    <w:rsid w:val="00444C94"/>
    <w:rsid w:val="00456AC8"/>
    <w:rsid w:val="004A0146"/>
    <w:rsid w:val="004C349E"/>
    <w:rsid w:val="004C55FE"/>
    <w:rsid w:val="005729AE"/>
    <w:rsid w:val="00580866"/>
    <w:rsid w:val="005A727A"/>
    <w:rsid w:val="005A73A1"/>
    <w:rsid w:val="005E1EA6"/>
    <w:rsid w:val="005E536C"/>
    <w:rsid w:val="006224EF"/>
    <w:rsid w:val="00666546"/>
    <w:rsid w:val="006E1AE3"/>
    <w:rsid w:val="00712381"/>
    <w:rsid w:val="007159BD"/>
    <w:rsid w:val="00754957"/>
    <w:rsid w:val="007C0D5E"/>
    <w:rsid w:val="0085661B"/>
    <w:rsid w:val="0088033D"/>
    <w:rsid w:val="008B1457"/>
    <w:rsid w:val="009279EE"/>
    <w:rsid w:val="009907B7"/>
    <w:rsid w:val="00992068"/>
    <w:rsid w:val="009966B0"/>
    <w:rsid w:val="009D7B25"/>
    <w:rsid w:val="00A00B5B"/>
    <w:rsid w:val="00A04787"/>
    <w:rsid w:val="00A15AE3"/>
    <w:rsid w:val="00A4096A"/>
    <w:rsid w:val="00AE3EE6"/>
    <w:rsid w:val="00AF4FD3"/>
    <w:rsid w:val="00AF5E60"/>
    <w:rsid w:val="00B31A6D"/>
    <w:rsid w:val="00B76AE1"/>
    <w:rsid w:val="00BC3CA5"/>
    <w:rsid w:val="00C5371F"/>
    <w:rsid w:val="00D314E3"/>
    <w:rsid w:val="00D90736"/>
    <w:rsid w:val="00D90D53"/>
    <w:rsid w:val="00DA5F59"/>
    <w:rsid w:val="00DD306F"/>
    <w:rsid w:val="00DE7EFF"/>
    <w:rsid w:val="00E039F3"/>
    <w:rsid w:val="00E07755"/>
    <w:rsid w:val="00F0211A"/>
    <w:rsid w:val="00F748B3"/>
    <w:rsid w:val="00F76311"/>
    <w:rsid w:val="00F800FA"/>
    <w:rsid w:val="00FD303E"/>
    <w:rsid w:val="00FD74B1"/>
    <w:rsid w:val="00F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2C60"/>
  <w15:chartTrackingRefBased/>
  <w15:docId w15:val="{27300057-FC67-4250-AAE7-55128E73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033D"/>
    <w:pPr>
      <w:spacing w:after="80"/>
    </w:pPr>
    <w:rPr>
      <w:noProof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666546"/>
    <w:pPr>
      <w:keepNext/>
      <w:keepLines/>
      <w:pageBreakBefore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6546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6546"/>
    <w:rPr>
      <w:rFonts w:asciiTheme="majorHAnsi" w:eastAsiaTheme="majorEastAsia" w:hAnsiTheme="majorHAnsi" w:cstheme="majorBidi"/>
      <w:b/>
      <w:noProof/>
      <w:sz w:val="32"/>
      <w:szCs w:val="32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666546"/>
    <w:rPr>
      <w:rFonts w:asciiTheme="majorHAnsi" w:eastAsiaTheme="majorEastAsia" w:hAnsiTheme="majorHAnsi" w:cstheme="majorBidi"/>
      <w:b/>
      <w:noProof/>
      <w:sz w:val="26"/>
      <w:szCs w:val="26"/>
      <w:lang w:val="en-GB"/>
    </w:rPr>
  </w:style>
  <w:style w:type="paragraph" w:styleId="Odstavecseseznamem">
    <w:name w:val="List Paragraph"/>
    <w:basedOn w:val="Normln"/>
    <w:uiPriority w:val="34"/>
    <w:qFormat/>
    <w:rsid w:val="00580866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DE7E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E7EFF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733</Words>
  <Characters>4328</Characters>
  <Application>Microsoft Office Word</Application>
  <DocSecurity>0</DocSecurity>
  <Lines>36</Lines>
  <Paragraphs>10</Paragraphs>
  <ScaleCrop>false</ScaleCrop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Kolman</dc:creator>
  <cp:keywords/>
  <dc:description/>
  <cp:lastModifiedBy>Vojtěch Kolman</cp:lastModifiedBy>
  <cp:revision>79</cp:revision>
  <dcterms:created xsi:type="dcterms:W3CDTF">2020-11-05T10:09:00Z</dcterms:created>
  <dcterms:modified xsi:type="dcterms:W3CDTF">2020-11-05T16:06:00Z</dcterms:modified>
</cp:coreProperties>
</file>