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AA" w:rsidRPr="00FC2546" w:rsidRDefault="00A548AA" w:rsidP="00FC2546">
      <w:pPr>
        <w:spacing w:line="360" w:lineRule="auto"/>
        <w:jc w:val="both"/>
        <w:rPr>
          <w:rFonts w:ascii="Bookman Old Style" w:hAnsi="Bookman Old Style"/>
          <w:b/>
          <w:snapToGrid w:val="0"/>
          <w:szCs w:val="24"/>
        </w:rPr>
      </w:pPr>
      <w:r w:rsidRPr="00FC2546">
        <w:rPr>
          <w:rFonts w:ascii="Bookman Old Style" w:hAnsi="Bookman Old Style"/>
          <w:b/>
          <w:snapToGrid w:val="0"/>
          <w:szCs w:val="24"/>
        </w:rPr>
        <w:t>Podtrhněte</w:t>
      </w:r>
      <w:r w:rsidRPr="00FC2546">
        <w:rPr>
          <w:rFonts w:ascii="Bookman Old Style" w:hAnsi="Bookman Old Style"/>
          <w:b/>
          <w:snapToGrid w:val="0"/>
          <w:szCs w:val="24"/>
        </w:rPr>
        <w:t xml:space="preserve"> tvary pasíva:</w:t>
      </w:r>
    </w:p>
    <w:p w:rsidR="00A548AA" w:rsidRPr="00FC2546" w:rsidRDefault="00A548AA" w:rsidP="00FC2546">
      <w:pPr>
        <w:spacing w:line="360" w:lineRule="auto"/>
        <w:jc w:val="both"/>
        <w:rPr>
          <w:rFonts w:ascii="Bookman Old Style" w:hAnsi="Bookman Old Style"/>
          <w:i/>
          <w:szCs w:val="24"/>
        </w:rPr>
      </w:pPr>
      <w:r w:rsidRPr="00FC2546">
        <w:rPr>
          <w:rFonts w:ascii="Bookman Old Style" w:hAnsi="Bookman Old Style"/>
          <w:i/>
          <w:snapToGrid w:val="0"/>
          <w:szCs w:val="24"/>
        </w:rPr>
        <w:t>Znají se z každoročních přehlídek. – Stává se to jen výjimečně. – Námitka se zamítá, svědek může odpovědět na otázku.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</w:t>
      </w:r>
      <w:r w:rsidRPr="00FC2546">
        <w:rPr>
          <w:rFonts w:ascii="Bookman Old Style" w:hAnsi="Bookman Old Style"/>
          <w:i/>
          <w:snapToGrid w:val="0"/>
          <w:szCs w:val="24"/>
        </w:rPr>
        <w:t>– Tyto zásady se někdy vydávají za normu. – Rorýsi se vydávají na cestu k jihu už v prvních srpnových dnech. – Řízení se obnovilo na žádost nejvyššího státního zastupitelství. – Místopředseda se omlouvá, dorazí asi za dvacet minut. – Nikdy bych se nebyl</w:t>
      </w:r>
      <w:r w:rsidR="001B578F">
        <w:rPr>
          <w:rFonts w:ascii="Bookman Old Style" w:hAnsi="Bookman Old Style"/>
          <w:i/>
          <w:snapToGrid w:val="0"/>
          <w:szCs w:val="24"/>
        </w:rPr>
        <w:t>a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býval</w:t>
      </w:r>
      <w:r w:rsidR="001B578F">
        <w:rPr>
          <w:rFonts w:ascii="Bookman Old Style" w:hAnsi="Bookman Old Style"/>
          <w:i/>
          <w:snapToGrid w:val="0"/>
          <w:szCs w:val="24"/>
        </w:rPr>
        <w:t>a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podílel</w:t>
      </w:r>
      <w:r w:rsidR="001B578F">
        <w:rPr>
          <w:rFonts w:ascii="Bookman Old Style" w:hAnsi="Bookman Old Style"/>
          <w:i/>
          <w:snapToGrid w:val="0"/>
          <w:szCs w:val="24"/>
        </w:rPr>
        <w:t>a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na takové hanebnosti! – Jste povinen nastoupit službu ke dni 1. října.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</w:t>
      </w:r>
      <w:r w:rsidRPr="00FC2546">
        <w:rPr>
          <w:rFonts w:ascii="Bookman Old Style" w:hAnsi="Bookman Old Style"/>
          <w:i/>
          <w:snapToGrid w:val="0"/>
          <w:szCs w:val="24"/>
        </w:rPr>
        <w:t>– To by bylo uvedeno tvoje jméno na titulní straně?</w:t>
      </w:r>
      <w:r w:rsidR="00FC2546">
        <w:rPr>
          <w:rFonts w:ascii="Bookman Old Style" w:hAnsi="Bookman Old Style"/>
          <w:i/>
          <w:snapToGrid w:val="0"/>
          <w:szCs w:val="24"/>
        </w:rPr>
        <w:t xml:space="preserve"> </w:t>
      </w:r>
      <w:r w:rsidRPr="00FC2546">
        <w:rPr>
          <w:rFonts w:ascii="Bookman Old Style" w:hAnsi="Bookman Old Style"/>
          <w:i/>
          <w:snapToGrid w:val="0"/>
          <w:szCs w:val="24"/>
        </w:rPr>
        <w:t>–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 </w:t>
      </w:r>
      <w:r w:rsidRPr="00FC2546">
        <w:rPr>
          <w:rFonts w:ascii="Bookman Old Style" w:hAnsi="Bookman Old Style"/>
          <w:i/>
          <w:snapToGrid w:val="0"/>
          <w:szCs w:val="24"/>
        </w:rPr>
        <w:t xml:space="preserve">Je snad ten údaj uvedený v tabulce přesný? – </w:t>
      </w:r>
      <w:r w:rsidRPr="00FC2546">
        <w:rPr>
          <w:rFonts w:ascii="Bookman Old Style" w:hAnsi="Bookman Old Style"/>
          <w:i/>
          <w:snapToGrid w:val="0"/>
          <w:szCs w:val="24"/>
        </w:rPr>
        <w:t>Hurá,</w:t>
      </w:r>
      <w:r w:rsidRPr="00FC2546">
        <w:rPr>
          <w:rFonts w:ascii="Bookman Old Style" w:hAnsi="Bookman Old Style"/>
          <w:i/>
          <w:szCs w:val="24"/>
        </w:rPr>
        <w:t xml:space="preserve"> </w:t>
      </w:r>
      <w:r w:rsidRPr="00FC2546">
        <w:rPr>
          <w:rFonts w:ascii="Bookman Old Style" w:hAnsi="Bookman Old Style"/>
          <w:i/>
          <w:szCs w:val="24"/>
        </w:rPr>
        <w:t xml:space="preserve">dostala </w:t>
      </w:r>
      <w:r w:rsidRPr="00FC2546">
        <w:rPr>
          <w:rFonts w:ascii="Bookman Old Style" w:hAnsi="Bookman Old Style"/>
          <w:i/>
          <w:szCs w:val="24"/>
        </w:rPr>
        <w:t xml:space="preserve">jsem přidáno! </w:t>
      </w:r>
      <w:r w:rsidR="00FC2546">
        <w:rPr>
          <w:rFonts w:ascii="Bookman Old Style" w:hAnsi="Bookman Old Style"/>
          <w:i/>
          <w:szCs w:val="24"/>
        </w:rPr>
        <w:t xml:space="preserve">– </w:t>
      </w:r>
      <w:r w:rsidRPr="00FC2546">
        <w:rPr>
          <w:rFonts w:ascii="Bookman Old Style" w:hAnsi="Bookman Old Style"/>
          <w:i/>
          <w:szCs w:val="24"/>
        </w:rPr>
        <w:t>Takový host nebýval vítán.</w:t>
      </w:r>
      <w:r w:rsidR="00FC2546">
        <w:rPr>
          <w:rFonts w:ascii="Bookman Old Style" w:hAnsi="Bookman Old Style"/>
          <w:i/>
          <w:szCs w:val="24"/>
        </w:rPr>
        <w:t xml:space="preserve"> </w:t>
      </w:r>
      <w:r w:rsidR="00FC2546" w:rsidRPr="00FC2546">
        <w:rPr>
          <w:rFonts w:ascii="Bookman Old Style" w:hAnsi="Bookman Old Style"/>
          <w:i/>
          <w:snapToGrid w:val="0"/>
          <w:szCs w:val="24"/>
        </w:rPr>
        <w:t xml:space="preserve">– Jsem vám dlužen vysvětlení. </w:t>
      </w:r>
      <w:r w:rsidR="00FC2546">
        <w:rPr>
          <w:rFonts w:ascii="Bookman Old Style" w:hAnsi="Bookman Old Style"/>
          <w:i/>
          <w:szCs w:val="24"/>
        </w:rPr>
        <w:t>– Poplatek může být uhrazen převodem nebo kartou.</w:t>
      </w:r>
    </w:p>
    <w:p w:rsidR="00A75087" w:rsidRPr="00FC2546" w:rsidRDefault="00A75087" w:rsidP="00FC2546">
      <w:pPr>
        <w:spacing w:line="360" w:lineRule="auto"/>
        <w:jc w:val="both"/>
        <w:rPr>
          <w:rFonts w:ascii="Bookman Old Style" w:hAnsi="Bookman Old Style"/>
        </w:rPr>
      </w:pPr>
    </w:p>
    <w:p w:rsidR="00A548AA" w:rsidRPr="00FC2546" w:rsidRDefault="00FC2546" w:rsidP="00FC2546">
      <w:pPr>
        <w:spacing w:line="360" w:lineRule="auto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b/>
          <w:snapToGrid w:val="0"/>
        </w:rPr>
        <w:t>Vypište všechny slovesné tvary, uveďte, zda jde o verbum finitum (VF)</w:t>
      </w:r>
      <w:r w:rsidRPr="00FC2546">
        <w:rPr>
          <w:rFonts w:ascii="Bookman Old Style" w:hAnsi="Bookman Old Style"/>
          <w:snapToGrid w:val="0"/>
        </w:rPr>
        <w:t>,</w:t>
      </w:r>
      <w:r w:rsidRPr="00FC2546">
        <w:rPr>
          <w:rFonts w:ascii="Bookman Old Style" w:hAnsi="Bookman Old Style"/>
          <w:b/>
          <w:snapToGrid w:val="0"/>
        </w:rPr>
        <w:t xml:space="preserve"> a určete gramatické kategorie, slovesnou třídu a vzor</w:t>
      </w:r>
      <w:r w:rsidR="00A548AA" w:rsidRPr="00FC2546">
        <w:rPr>
          <w:rFonts w:ascii="Bookman Old Style" w:hAnsi="Bookman Old Style"/>
          <w:b/>
          <w:snapToGrid w:val="0"/>
        </w:rPr>
        <w:t>:</w:t>
      </w:r>
      <w:r w:rsidR="00A548AA" w:rsidRPr="00FC2546">
        <w:rPr>
          <w:rFonts w:ascii="Bookman Old Style" w:hAnsi="Bookman Old Style"/>
          <w:i/>
          <w:snapToGrid w:val="0"/>
        </w:rPr>
        <w:t xml:space="preserve"> </w:t>
      </w:r>
    </w:p>
    <w:p w:rsidR="00A548AA" w:rsidRPr="00FC2546" w:rsidRDefault="00A548AA" w:rsidP="00FC254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i/>
          <w:snapToGrid w:val="0"/>
        </w:rPr>
        <w:t>Tak kdy vyrážíte?</w:t>
      </w:r>
    </w:p>
    <w:p w:rsidR="00A548AA" w:rsidRPr="00FC2546" w:rsidRDefault="00A548AA" w:rsidP="00FC254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i/>
          <w:snapToGrid w:val="0"/>
        </w:rPr>
        <w:t>Ve čtvrtek. Pojedu jen já s Honzou.</w:t>
      </w:r>
    </w:p>
    <w:p w:rsidR="00A548AA" w:rsidRPr="001B578F" w:rsidRDefault="00A548AA" w:rsidP="00FC2546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Bookman Old Style" w:hAnsi="Bookman Old Style"/>
          <w:i/>
          <w:snapToGrid w:val="0"/>
        </w:rPr>
      </w:pPr>
      <w:r w:rsidRPr="001B578F">
        <w:rPr>
          <w:rFonts w:ascii="Bookman Old Style" w:hAnsi="Bookman Old Style"/>
          <w:i/>
          <w:snapToGrid w:val="0"/>
        </w:rPr>
        <w:t>Hlavně abyste se nám živi a zdrávi vrátili. Kdyby nastaly jakékoli komplikace, okamžitě se ozvi.</w:t>
      </w:r>
    </w:p>
    <w:p w:rsidR="00A548AA" w:rsidRPr="00FC2546" w:rsidRDefault="00A548AA" w:rsidP="00FC2546">
      <w:pPr>
        <w:spacing w:line="360" w:lineRule="auto"/>
        <w:jc w:val="both"/>
        <w:rPr>
          <w:rFonts w:ascii="Bookman Old Style" w:hAnsi="Bookman Old Style"/>
        </w:rPr>
      </w:pPr>
    </w:p>
    <w:p w:rsidR="00FC2546" w:rsidRPr="00FC2546" w:rsidRDefault="00FC2546" w:rsidP="00FC2546">
      <w:pPr>
        <w:spacing w:line="360" w:lineRule="auto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b/>
          <w:snapToGrid w:val="0"/>
        </w:rPr>
        <w:t>V</w:t>
      </w:r>
      <w:r w:rsidRPr="00FC2546">
        <w:rPr>
          <w:rFonts w:ascii="Bookman Old Style" w:hAnsi="Bookman Old Style"/>
          <w:b/>
          <w:snapToGrid w:val="0"/>
        </w:rPr>
        <w:t>ypište všechny slo</w:t>
      </w:r>
      <w:r w:rsidRPr="00FC2546">
        <w:rPr>
          <w:rFonts w:ascii="Bookman Old Style" w:hAnsi="Bookman Old Style"/>
          <w:b/>
          <w:snapToGrid w:val="0"/>
        </w:rPr>
        <w:t>vesné tvary, uveďte, zda jde o verbum finitum (VF)</w:t>
      </w:r>
      <w:r w:rsidRPr="00FC2546">
        <w:rPr>
          <w:rFonts w:ascii="Bookman Old Style" w:hAnsi="Bookman Old Style"/>
          <w:snapToGrid w:val="0"/>
        </w:rPr>
        <w:t>,</w:t>
      </w:r>
      <w:r w:rsidRPr="00FC2546">
        <w:rPr>
          <w:rFonts w:ascii="Bookman Old Style" w:hAnsi="Bookman Old Style"/>
          <w:b/>
          <w:snapToGrid w:val="0"/>
        </w:rPr>
        <w:t xml:space="preserve"> a určete gramatické kategorie, slovesnou třídu a vzor:</w:t>
      </w:r>
      <w:r w:rsidRPr="00FC2546">
        <w:rPr>
          <w:rFonts w:ascii="Bookman Old Style" w:hAnsi="Bookman Old Style"/>
          <w:i/>
          <w:snapToGrid w:val="0"/>
        </w:rPr>
        <w:t xml:space="preserve"> </w:t>
      </w:r>
    </w:p>
    <w:p w:rsidR="00FC2546" w:rsidRPr="00FC2546" w:rsidRDefault="00FC2546" w:rsidP="00FC2546">
      <w:pPr>
        <w:spacing w:line="360" w:lineRule="auto"/>
        <w:jc w:val="both"/>
        <w:rPr>
          <w:rFonts w:ascii="Bookman Old Style" w:hAnsi="Bookman Old Style"/>
          <w:i/>
          <w:snapToGrid w:val="0"/>
        </w:rPr>
      </w:pPr>
      <w:r w:rsidRPr="00FC2546">
        <w:rPr>
          <w:rFonts w:ascii="Bookman Old Style" w:hAnsi="Bookman Old Style"/>
          <w:i/>
          <w:snapToGrid w:val="0"/>
        </w:rPr>
        <w:t xml:space="preserve">Dnes opět nastal úplněk, proto se při studiu Měsíce budeme moci podívat na některé zajímavé útvary na povrchu tohoto nebeského tělesa. Pokud bude správně seřízen dalekohled, </w:t>
      </w:r>
      <w:r w:rsidR="001B578F">
        <w:rPr>
          <w:rFonts w:ascii="Bookman Old Style" w:hAnsi="Bookman Old Style"/>
          <w:i/>
          <w:snapToGrid w:val="0"/>
        </w:rPr>
        <w:t>prohlédneme si</w:t>
      </w:r>
      <w:r w:rsidRPr="00FC2546">
        <w:rPr>
          <w:rFonts w:ascii="Bookman Old Style" w:hAnsi="Bookman Old Style"/>
          <w:i/>
          <w:snapToGrid w:val="0"/>
        </w:rPr>
        <w:t xml:space="preserve"> samozřejmě též planetu Jupiter.</w:t>
      </w:r>
    </w:p>
    <w:p w:rsidR="00FC2546" w:rsidRPr="00FC2546" w:rsidRDefault="00FC2546" w:rsidP="00FC2546">
      <w:pPr>
        <w:spacing w:line="360" w:lineRule="auto"/>
        <w:jc w:val="both"/>
        <w:rPr>
          <w:rFonts w:ascii="Bookman Old Style" w:hAnsi="Bookman Old Style"/>
        </w:rPr>
      </w:pPr>
      <w:bookmarkStart w:id="0" w:name="_GoBack"/>
      <w:bookmarkEnd w:id="0"/>
    </w:p>
    <w:sectPr w:rsidR="00FC2546" w:rsidRPr="00FC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62F"/>
    <w:multiLevelType w:val="singleLevel"/>
    <w:tmpl w:val="9CC8484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AA"/>
    <w:rsid w:val="001B578F"/>
    <w:rsid w:val="00A548AA"/>
    <w:rsid w:val="00A75087"/>
    <w:rsid w:val="00FC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8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2020-11-12T17:19:00Z</dcterms:created>
  <dcterms:modified xsi:type="dcterms:W3CDTF">2020-11-12T17:42:00Z</dcterms:modified>
</cp:coreProperties>
</file>