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67" w:rsidRPr="0010536C" w:rsidRDefault="000A2A19" w:rsidP="0010536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10536C">
        <w:rPr>
          <w:rFonts w:ascii="Times New Roman" w:hAnsi="Times New Roman" w:cs="Times New Roman"/>
          <w:b/>
        </w:rPr>
        <w:t>Fonetika, fonologie – procvičování</w:t>
      </w:r>
    </w:p>
    <w:p w:rsidR="000A2A19" w:rsidRPr="0010536C" w:rsidRDefault="000A2A19" w:rsidP="0010536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0A2A19" w:rsidRDefault="0010536C" w:rsidP="0010536C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Zapište do tabulky, o kterou hlásku se jedná:</w:t>
      </w:r>
    </w:p>
    <w:p w:rsidR="0010536C" w:rsidRPr="0010536C" w:rsidRDefault="0010536C" w:rsidP="0010536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3"/>
        <w:gridCol w:w="908"/>
      </w:tblGrid>
      <w:tr w:rsidR="000A2A19" w:rsidRPr="0010536C" w:rsidTr="008E587D">
        <w:tc>
          <w:tcPr>
            <w:tcW w:w="8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A19" w:rsidRPr="0010536C" w:rsidRDefault="000A2A19" w:rsidP="0010536C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10536C">
              <w:rPr>
                <w:rFonts w:ascii="Times New Roman" w:eastAsia="Calibri" w:hAnsi="Times New Roman" w:cs="Times New Roman"/>
              </w:rPr>
              <w:t>souhláska, úžinová, zubodásňová, znělá párová</w:t>
            </w: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19" w:rsidRPr="0010536C" w:rsidRDefault="000A2A19" w:rsidP="0010536C">
            <w:pPr>
              <w:pStyle w:val="Obsahtabulky"/>
              <w:contextualSpacing/>
            </w:pPr>
          </w:p>
        </w:tc>
      </w:tr>
      <w:tr w:rsidR="000A2A19" w:rsidRPr="0010536C" w:rsidTr="008E587D"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</w:tcPr>
          <w:p w:rsidR="000A2A19" w:rsidRPr="0010536C" w:rsidRDefault="000A2A19" w:rsidP="0010536C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10536C">
              <w:rPr>
                <w:rFonts w:ascii="Times New Roman" w:eastAsia="Calibri" w:hAnsi="Times New Roman" w:cs="Times New Roman"/>
              </w:rPr>
              <w:t>souhláska, úžinová, zubodásňová, kmitavá, znělá jedinečná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19" w:rsidRPr="0010536C" w:rsidRDefault="000A2A19" w:rsidP="0010536C">
            <w:pPr>
              <w:pStyle w:val="Obsahtabulky"/>
              <w:contextualSpacing/>
            </w:pPr>
          </w:p>
        </w:tc>
      </w:tr>
      <w:tr w:rsidR="000A2A19" w:rsidRPr="0010536C" w:rsidTr="008E587D"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</w:tcPr>
          <w:p w:rsidR="000A2A19" w:rsidRPr="0010536C" w:rsidRDefault="000A2A19" w:rsidP="0010536C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10536C">
              <w:rPr>
                <w:rFonts w:ascii="Times New Roman" w:eastAsia="Calibri" w:hAnsi="Times New Roman" w:cs="Times New Roman"/>
              </w:rPr>
              <w:t>samohláska, dlouhá, střední, nízká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19" w:rsidRPr="0010536C" w:rsidRDefault="000A2A19" w:rsidP="0010536C">
            <w:pPr>
              <w:pStyle w:val="Obsahtabulky"/>
              <w:contextualSpacing/>
            </w:pPr>
          </w:p>
        </w:tc>
      </w:tr>
      <w:tr w:rsidR="000A2A19" w:rsidRPr="0010536C" w:rsidTr="008E587D"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</w:tcPr>
          <w:p w:rsidR="000A2A19" w:rsidRPr="0010536C" w:rsidRDefault="000A2A19" w:rsidP="0010536C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10536C">
              <w:rPr>
                <w:rFonts w:ascii="Times New Roman" w:eastAsia="Calibri" w:hAnsi="Times New Roman" w:cs="Times New Roman"/>
              </w:rPr>
              <w:t>souhláska, závěrová, zubodásňová, ústní, znělá párová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19" w:rsidRPr="0010536C" w:rsidRDefault="000A2A19" w:rsidP="0010536C">
            <w:pPr>
              <w:pStyle w:val="Obsahtabulky"/>
              <w:contextualSpacing/>
            </w:pPr>
          </w:p>
        </w:tc>
      </w:tr>
      <w:tr w:rsidR="000A2A19" w:rsidRPr="0010536C" w:rsidTr="008E587D"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</w:tcPr>
          <w:p w:rsidR="000A2A19" w:rsidRPr="0010536C" w:rsidRDefault="000A2A19" w:rsidP="0010536C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10536C">
              <w:rPr>
                <w:rFonts w:ascii="Times New Roman" w:eastAsia="Calibri" w:hAnsi="Times New Roman" w:cs="Times New Roman"/>
              </w:rPr>
              <w:t>souhláska, závěrová, zubodásňová, nosní, znělá jedinečná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19" w:rsidRPr="0010536C" w:rsidRDefault="000A2A19" w:rsidP="0010536C">
            <w:pPr>
              <w:pStyle w:val="Obsahtabulky"/>
              <w:contextualSpacing/>
            </w:pPr>
          </w:p>
        </w:tc>
      </w:tr>
      <w:tr w:rsidR="000A2A19" w:rsidRPr="0010536C" w:rsidTr="008E587D"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</w:tcPr>
          <w:p w:rsidR="000A2A19" w:rsidRPr="0010536C" w:rsidRDefault="000A2A19" w:rsidP="0010536C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10536C">
              <w:rPr>
                <w:rFonts w:ascii="Times New Roman" w:eastAsia="Calibri" w:hAnsi="Times New Roman" w:cs="Times New Roman"/>
              </w:rPr>
              <w:t>souhláska, dlouhá, střední, nízká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19" w:rsidRPr="0010536C" w:rsidRDefault="000A2A19" w:rsidP="0010536C">
            <w:pPr>
              <w:pStyle w:val="Obsahtabulky"/>
              <w:contextualSpacing/>
            </w:pPr>
          </w:p>
        </w:tc>
      </w:tr>
      <w:tr w:rsidR="000A2A19" w:rsidRPr="0010536C" w:rsidTr="008E587D"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</w:tcPr>
          <w:p w:rsidR="000A2A19" w:rsidRPr="0010536C" w:rsidRDefault="000A2A19" w:rsidP="0010536C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10536C">
              <w:rPr>
                <w:rFonts w:ascii="Times New Roman" w:eastAsia="Calibri" w:hAnsi="Times New Roman" w:cs="Times New Roman"/>
              </w:rPr>
              <w:t>souhláska, úžinová, zubodásňová, boková, znělá jedinečná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19" w:rsidRPr="0010536C" w:rsidRDefault="000A2A19" w:rsidP="0010536C">
            <w:pPr>
              <w:pStyle w:val="Obsahtabulky"/>
              <w:contextualSpacing/>
            </w:pPr>
          </w:p>
        </w:tc>
      </w:tr>
      <w:tr w:rsidR="000A2A19" w:rsidRPr="0010536C" w:rsidTr="008E587D"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</w:tcPr>
          <w:p w:rsidR="000A2A19" w:rsidRPr="0010536C" w:rsidRDefault="000A2A19" w:rsidP="0010536C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10536C">
              <w:rPr>
                <w:rFonts w:ascii="Times New Roman" w:eastAsia="Calibri" w:hAnsi="Times New Roman" w:cs="Times New Roman"/>
              </w:rPr>
              <w:t>samohláska, dlouhá, přední, středová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19" w:rsidRPr="0010536C" w:rsidRDefault="000A2A19" w:rsidP="0010536C">
            <w:pPr>
              <w:pStyle w:val="Obsahtabulky"/>
              <w:contextualSpacing/>
            </w:pPr>
          </w:p>
        </w:tc>
      </w:tr>
      <w:tr w:rsidR="000A2A19" w:rsidRPr="0010536C" w:rsidTr="008E587D"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</w:tcPr>
          <w:p w:rsidR="000A2A19" w:rsidRPr="0010536C" w:rsidRDefault="000A2A19" w:rsidP="0010536C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10536C">
              <w:rPr>
                <w:rFonts w:ascii="Times New Roman" w:eastAsia="Calibri" w:hAnsi="Times New Roman" w:cs="Times New Roman"/>
              </w:rPr>
              <w:t>souhláska, polozávěrová, zubodásňová, neznělá párová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19" w:rsidRPr="0010536C" w:rsidRDefault="000A2A19" w:rsidP="0010536C">
            <w:pPr>
              <w:pStyle w:val="Obsahtabulky"/>
              <w:contextualSpacing/>
            </w:pPr>
          </w:p>
        </w:tc>
      </w:tr>
      <w:tr w:rsidR="000A2A19" w:rsidRPr="0010536C" w:rsidTr="008E587D"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</w:tcPr>
          <w:p w:rsidR="000A2A19" w:rsidRPr="0010536C" w:rsidRDefault="000A2A19" w:rsidP="0010536C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10536C">
              <w:rPr>
                <w:rFonts w:ascii="Times New Roman" w:eastAsia="Calibri" w:hAnsi="Times New Roman" w:cs="Times New Roman"/>
              </w:rPr>
              <w:t>souhláska, závěrová, zadopatrová, ústní, neznělá párová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19" w:rsidRPr="0010536C" w:rsidRDefault="000A2A19" w:rsidP="0010536C">
            <w:pPr>
              <w:pStyle w:val="Obsahtabulky"/>
              <w:contextualSpacing/>
            </w:pPr>
          </w:p>
        </w:tc>
      </w:tr>
      <w:tr w:rsidR="000A2A19" w:rsidRPr="0010536C" w:rsidTr="008E587D"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</w:tcPr>
          <w:p w:rsidR="000A2A19" w:rsidRPr="0010536C" w:rsidRDefault="000A2A19" w:rsidP="0010536C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10536C">
              <w:rPr>
                <w:rFonts w:ascii="Times New Roman" w:eastAsia="Calibri" w:hAnsi="Times New Roman" w:cs="Times New Roman"/>
              </w:rPr>
              <w:t>samohláska, krátká, střední, nízká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19" w:rsidRPr="0010536C" w:rsidRDefault="000A2A19" w:rsidP="0010536C">
            <w:pPr>
              <w:pStyle w:val="Obsahtabulky"/>
              <w:contextualSpacing/>
            </w:pPr>
          </w:p>
        </w:tc>
      </w:tr>
    </w:tbl>
    <w:p w:rsidR="000A2A19" w:rsidRDefault="000A2A19"/>
    <w:p w:rsidR="0010536C" w:rsidRPr="0010536C" w:rsidRDefault="0010536C" w:rsidP="0010536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Pr="0010536C">
        <w:rPr>
          <w:rFonts w:ascii="Times New Roman" w:hAnsi="Times New Roman" w:cs="Times New Roman"/>
          <w:b/>
        </w:rPr>
        <w:t>Rozdělte slova podle počtu slabik:</w:t>
      </w:r>
    </w:p>
    <w:p w:rsidR="0010536C" w:rsidRPr="0010536C" w:rsidRDefault="0010536C" w:rsidP="0010536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0536C">
        <w:rPr>
          <w:rFonts w:ascii="Times New Roman" w:eastAsia="Calibri" w:hAnsi="Times New Roman" w:cs="Times New Roman"/>
        </w:rPr>
        <w:t xml:space="preserve">neuklizenými novopečená bílá </w:t>
      </w:r>
      <w:proofErr w:type="gramStart"/>
      <w:r w:rsidRPr="0010536C">
        <w:rPr>
          <w:rFonts w:ascii="Times New Roman" w:eastAsia="Calibri" w:hAnsi="Times New Roman" w:cs="Times New Roman"/>
        </w:rPr>
        <w:t>náš</w:t>
      </w:r>
      <w:proofErr w:type="gramEnd"/>
      <w:r w:rsidRPr="0010536C">
        <w:rPr>
          <w:rFonts w:ascii="Times New Roman" w:eastAsia="Calibri" w:hAnsi="Times New Roman" w:cs="Times New Roman"/>
        </w:rPr>
        <w:t xml:space="preserve"> kočka nevydlážděnými pes chtěla zelený vypít měl komunikacemi všechno jít papoušek kakadu nebezpečný novomanželka dnes aligátor obdivovala přeletěl kolibříkovo uniformované ven doručovatelky labužnicky širokou přežvykoval mléko nepřetržité ulovenou </w:t>
      </w:r>
      <w:proofErr w:type="spellStart"/>
      <w:r w:rsidRPr="0010536C">
        <w:rPr>
          <w:rFonts w:ascii="Times New Roman" w:eastAsia="Calibri" w:hAnsi="Times New Roman" w:cs="Times New Roman"/>
        </w:rPr>
        <w:t>neprocupitaly</w:t>
      </w:r>
      <w:proofErr w:type="spellEnd"/>
      <w:r w:rsidRPr="0010536C">
        <w:rPr>
          <w:rFonts w:ascii="Times New Roman" w:eastAsia="Calibri" w:hAnsi="Times New Roman" w:cs="Times New Roman"/>
        </w:rPr>
        <w:t xml:space="preserve"> ulici antilopu poletování</w:t>
      </w:r>
    </w:p>
    <w:p w:rsidR="0010536C" w:rsidRPr="0010536C" w:rsidRDefault="0010536C" w:rsidP="0010536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10536C" w:rsidRPr="0010536C" w:rsidRDefault="0010536C" w:rsidP="0010536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0536C">
        <w:rPr>
          <w:rFonts w:ascii="Times New Roman" w:eastAsia="Calibri" w:hAnsi="Times New Roman" w:cs="Times New Roman"/>
        </w:rPr>
        <w:t>1 slabika ________________________________________________________________</w:t>
      </w:r>
    </w:p>
    <w:p w:rsidR="0010536C" w:rsidRPr="0010536C" w:rsidRDefault="0010536C" w:rsidP="0010536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10536C" w:rsidRPr="0010536C" w:rsidRDefault="0010536C" w:rsidP="0010536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0536C">
        <w:rPr>
          <w:rFonts w:ascii="Times New Roman" w:eastAsia="Calibri" w:hAnsi="Times New Roman" w:cs="Times New Roman"/>
        </w:rPr>
        <w:t>2 slabiky ________________________________________________________________</w:t>
      </w:r>
    </w:p>
    <w:p w:rsidR="0010536C" w:rsidRPr="0010536C" w:rsidRDefault="0010536C" w:rsidP="0010536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10536C" w:rsidRPr="0010536C" w:rsidRDefault="0010536C" w:rsidP="0010536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0536C">
        <w:rPr>
          <w:rFonts w:ascii="Times New Roman" w:eastAsia="Calibri" w:hAnsi="Times New Roman" w:cs="Times New Roman"/>
        </w:rPr>
        <w:t>3 slabiky ________________________________________________________________</w:t>
      </w:r>
    </w:p>
    <w:p w:rsidR="0010536C" w:rsidRPr="0010536C" w:rsidRDefault="0010536C" w:rsidP="0010536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10536C" w:rsidRPr="0010536C" w:rsidRDefault="0010536C" w:rsidP="0010536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0536C">
        <w:rPr>
          <w:rFonts w:ascii="Times New Roman" w:eastAsia="Calibri" w:hAnsi="Times New Roman" w:cs="Times New Roman"/>
        </w:rPr>
        <w:t>4 slabiky ________________________________________________________________</w:t>
      </w:r>
    </w:p>
    <w:p w:rsidR="0010536C" w:rsidRPr="0010536C" w:rsidRDefault="0010536C" w:rsidP="0010536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10536C" w:rsidRPr="0010536C" w:rsidRDefault="0010536C" w:rsidP="0010536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0536C">
        <w:rPr>
          <w:rFonts w:ascii="Times New Roman" w:eastAsia="Calibri" w:hAnsi="Times New Roman" w:cs="Times New Roman"/>
        </w:rPr>
        <w:t xml:space="preserve">5 </w:t>
      </w:r>
      <w:proofErr w:type="gramStart"/>
      <w:r w:rsidRPr="0010536C">
        <w:rPr>
          <w:rFonts w:ascii="Times New Roman" w:eastAsia="Calibri" w:hAnsi="Times New Roman" w:cs="Times New Roman"/>
        </w:rPr>
        <w:t>slabik   ________________________________________________________________</w:t>
      </w:r>
      <w:proofErr w:type="gramEnd"/>
      <w:r w:rsidRPr="0010536C">
        <w:rPr>
          <w:rFonts w:ascii="Times New Roman" w:eastAsia="Calibri" w:hAnsi="Times New Roman" w:cs="Times New Roman"/>
        </w:rPr>
        <w:t xml:space="preserve"> </w:t>
      </w:r>
    </w:p>
    <w:p w:rsidR="0010536C" w:rsidRPr="0010536C" w:rsidRDefault="0010536C" w:rsidP="0010536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10536C" w:rsidRPr="0010536C" w:rsidRDefault="0010536C" w:rsidP="0010536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10536C">
        <w:rPr>
          <w:rFonts w:ascii="Times New Roman" w:eastAsia="Calibri" w:hAnsi="Times New Roman" w:cs="Times New Roman"/>
        </w:rPr>
        <w:t>6 slabik</w:t>
      </w:r>
      <w:r w:rsidRPr="0010536C">
        <w:rPr>
          <w:rFonts w:ascii="Times New Roman" w:eastAsia="Calibri" w:hAnsi="Times New Roman" w:cs="Times New Roman"/>
          <w:b/>
        </w:rPr>
        <w:t xml:space="preserve"> __________________________________________________________________</w:t>
      </w:r>
    </w:p>
    <w:p w:rsidR="0010536C" w:rsidRDefault="0010536C" w:rsidP="0010536C">
      <w:pPr>
        <w:rPr>
          <w:rFonts w:ascii="Calibri" w:eastAsia="Calibri" w:hAnsi="Calibri" w:cs="Times New Roman"/>
          <w:b/>
        </w:rPr>
      </w:pPr>
    </w:p>
    <w:p w:rsidR="002F615B" w:rsidRDefault="002F615B" w:rsidP="0010536C">
      <w:pPr>
        <w:rPr>
          <w:rFonts w:ascii="Calibri" w:eastAsia="Calibri" w:hAnsi="Calibri" w:cs="Times New Roman"/>
          <w:b/>
        </w:rPr>
      </w:pPr>
    </w:p>
    <w:p w:rsidR="002F615B" w:rsidRPr="002F615B" w:rsidRDefault="002F615B" w:rsidP="002F615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2F615B">
        <w:rPr>
          <w:rFonts w:ascii="Times New Roman" w:hAnsi="Times New Roman" w:cs="Times New Roman"/>
          <w:b/>
        </w:rPr>
        <w:t>3) klasifikujte následující samohlásky podle délky, horizontální a vertikální polohy jazyka</w:t>
      </w:r>
    </w:p>
    <w:p w:rsidR="002F615B" w:rsidRPr="002F615B" w:rsidRDefault="002F615B" w:rsidP="002F615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2F615B">
        <w:rPr>
          <w:rFonts w:ascii="Times New Roman" w:hAnsi="Times New Roman" w:cs="Times New Roman"/>
        </w:rPr>
        <w:t xml:space="preserve">/á/ </w:t>
      </w:r>
      <w:proofErr w:type="gramStart"/>
      <w:r w:rsidRPr="002F615B">
        <w:rPr>
          <w:rFonts w:ascii="Times New Roman" w:hAnsi="Times New Roman" w:cs="Times New Roman"/>
        </w:rPr>
        <w:softHyphen/>
      </w:r>
      <w:r w:rsidRPr="002F615B">
        <w:rPr>
          <w:rFonts w:ascii="Times New Roman" w:hAnsi="Times New Roman" w:cs="Times New Roman"/>
        </w:rPr>
        <w:softHyphen/>
      </w:r>
      <w:r w:rsidRPr="002F615B">
        <w:rPr>
          <w:rFonts w:ascii="Times New Roman" w:hAnsi="Times New Roman" w:cs="Times New Roman"/>
        </w:rPr>
        <w:softHyphen/>
        <w:t>_______________  _______________  _______________</w:t>
      </w:r>
      <w:proofErr w:type="gramEnd"/>
    </w:p>
    <w:p w:rsidR="002F615B" w:rsidRPr="002F615B" w:rsidRDefault="002F615B" w:rsidP="002F615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2F615B">
        <w:rPr>
          <w:rFonts w:ascii="Times New Roman" w:hAnsi="Times New Roman" w:cs="Times New Roman"/>
        </w:rPr>
        <w:t>/</w:t>
      </w:r>
      <w:proofErr w:type="gramStart"/>
      <w:r w:rsidRPr="002F615B">
        <w:rPr>
          <w:rFonts w:ascii="Times New Roman" w:hAnsi="Times New Roman" w:cs="Times New Roman"/>
        </w:rPr>
        <w:t>e/ _______________  _______________  _______________</w:t>
      </w:r>
      <w:proofErr w:type="gramEnd"/>
    </w:p>
    <w:p w:rsidR="002F615B" w:rsidRPr="002F615B" w:rsidRDefault="002F615B" w:rsidP="002F615B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 w:rsidRPr="002F615B">
        <w:rPr>
          <w:rFonts w:ascii="Times New Roman" w:hAnsi="Times New Roman" w:cs="Times New Roman"/>
        </w:rPr>
        <w:lastRenderedPageBreak/>
        <w:t>klasifikujte následující souhlásky podle znělosti, místa a způsobu artikulace</w:t>
      </w:r>
    </w:p>
    <w:p w:rsidR="002F615B" w:rsidRPr="002F615B" w:rsidRDefault="002F615B" w:rsidP="002F615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2F615B">
        <w:rPr>
          <w:rFonts w:ascii="Times New Roman" w:hAnsi="Times New Roman" w:cs="Times New Roman"/>
        </w:rPr>
        <w:t>/</w:t>
      </w:r>
      <w:proofErr w:type="gramStart"/>
      <w:r w:rsidRPr="002F615B">
        <w:rPr>
          <w:rFonts w:ascii="Times New Roman" w:hAnsi="Times New Roman" w:cs="Times New Roman"/>
        </w:rPr>
        <w:t>b/ _______________  _______________  _______________</w:t>
      </w:r>
      <w:proofErr w:type="gramEnd"/>
    </w:p>
    <w:p w:rsidR="002F615B" w:rsidRPr="002F615B" w:rsidRDefault="002F615B" w:rsidP="002F615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2F615B">
        <w:rPr>
          <w:rFonts w:ascii="Times New Roman" w:hAnsi="Times New Roman" w:cs="Times New Roman"/>
        </w:rPr>
        <w:t>/</w:t>
      </w:r>
      <w:proofErr w:type="gramStart"/>
      <w:r w:rsidRPr="002F615B">
        <w:rPr>
          <w:rFonts w:ascii="Times New Roman" w:hAnsi="Times New Roman" w:cs="Times New Roman"/>
        </w:rPr>
        <w:t>s/ _______________  _______________  _______________</w:t>
      </w:r>
      <w:proofErr w:type="gramEnd"/>
    </w:p>
    <w:p w:rsidR="002F615B" w:rsidRPr="002F615B" w:rsidRDefault="002F615B" w:rsidP="002F615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2F615B">
        <w:rPr>
          <w:rFonts w:ascii="Times New Roman" w:hAnsi="Times New Roman" w:cs="Times New Roman"/>
        </w:rPr>
        <w:t>/</w:t>
      </w:r>
      <w:proofErr w:type="gramStart"/>
      <w:r w:rsidRPr="002F615B">
        <w:rPr>
          <w:rFonts w:ascii="Times New Roman" w:hAnsi="Times New Roman" w:cs="Times New Roman"/>
        </w:rPr>
        <w:t>h/ _______________  _______________  _______________</w:t>
      </w:r>
      <w:proofErr w:type="gramEnd"/>
    </w:p>
    <w:p w:rsidR="002F615B" w:rsidRDefault="002F615B" w:rsidP="0010536C">
      <w:pPr>
        <w:rPr>
          <w:rFonts w:ascii="Calibri" w:eastAsia="Calibri" w:hAnsi="Calibri" w:cs="Times New Roman"/>
          <w:b/>
        </w:rPr>
      </w:pPr>
    </w:p>
    <w:p w:rsidR="002F615B" w:rsidRPr="002F615B" w:rsidRDefault="002F615B" w:rsidP="002F615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2F615B" w:rsidRPr="002F615B" w:rsidRDefault="002F615B" w:rsidP="002F615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F615B">
        <w:rPr>
          <w:rFonts w:ascii="Times New Roman" w:hAnsi="Times New Roman" w:cs="Times New Roman"/>
          <w:b/>
        </w:rPr>
        <w:t>4) Proveďte transkripci slov</w:t>
      </w:r>
      <w:r>
        <w:rPr>
          <w:rFonts w:ascii="Times New Roman" w:hAnsi="Times New Roman" w:cs="Times New Roman"/>
          <w:b/>
        </w:rPr>
        <w:t>:</w:t>
      </w:r>
      <w:r w:rsidRPr="002F615B">
        <w:rPr>
          <w:rFonts w:ascii="Times New Roman" w:hAnsi="Times New Roman" w:cs="Times New Roman"/>
          <w:b/>
        </w:rPr>
        <w:t xml:space="preserve"> </w:t>
      </w:r>
    </w:p>
    <w:p w:rsidR="002F615B" w:rsidRPr="002F615B" w:rsidRDefault="002F615B" w:rsidP="002F615B">
      <w:pPr>
        <w:spacing w:after="0" w:line="240" w:lineRule="auto"/>
        <w:ind w:left="357"/>
        <w:contextualSpacing/>
        <w:rPr>
          <w:rFonts w:ascii="Times New Roman" w:hAnsi="Times New Roman" w:cs="Times New Roman"/>
        </w:rPr>
      </w:pPr>
      <w:r w:rsidRPr="002F615B">
        <w:rPr>
          <w:rFonts w:ascii="Times New Roman" w:hAnsi="Times New Roman" w:cs="Times New Roman"/>
        </w:rPr>
        <w:t xml:space="preserve">slon – pes – léto – citrón – synek – lenoch – pěna – město – běžet – věřit – vjet – vyjet – </w:t>
      </w:r>
    </w:p>
    <w:p w:rsidR="002F615B" w:rsidRPr="002F615B" w:rsidRDefault="002F615B" w:rsidP="002F615B">
      <w:pPr>
        <w:spacing w:after="0" w:line="240" w:lineRule="auto"/>
        <w:ind w:left="357"/>
        <w:contextualSpacing/>
        <w:rPr>
          <w:rFonts w:ascii="Times New Roman" w:hAnsi="Times New Roman" w:cs="Times New Roman"/>
        </w:rPr>
      </w:pPr>
    </w:p>
    <w:p w:rsidR="002F615B" w:rsidRPr="002F615B" w:rsidRDefault="002F615B" w:rsidP="002F615B">
      <w:pPr>
        <w:spacing w:after="0" w:line="240" w:lineRule="auto"/>
        <w:ind w:left="357"/>
        <w:contextualSpacing/>
        <w:rPr>
          <w:rFonts w:ascii="Times New Roman" w:hAnsi="Times New Roman" w:cs="Times New Roman"/>
        </w:rPr>
      </w:pPr>
      <w:r w:rsidRPr="002F615B">
        <w:rPr>
          <w:rFonts w:ascii="Times New Roman" w:hAnsi="Times New Roman" w:cs="Times New Roman"/>
        </w:rPr>
        <w:t xml:space="preserve">děti – těsto – rovně – lev – vjezd – zpívat – když – schody – neshody – deník – jednodenní </w:t>
      </w:r>
    </w:p>
    <w:p w:rsidR="002F615B" w:rsidRPr="002F615B" w:rsidRDefault="002F615B" w:rsidP="002F615B">
      <w:pPr>
        <w:spacing w:after="0" w:line="240" w:lineRule="auto"/>
        <w:ind w:left="357"/>
        <w:contextualSpacing/>
        <w:rPr>
          <w:rFonts w:ascii="Times New Roman" w:hAnsi="Times New Roman" w:cs="Times New Roman"/>
        </w:rPr>
      </w:pPr>
    </w:p>
    <w:p w:rsidR="002F615B" w:rsidRPr="002F615B" w:rsidRDefault="002F615B" w:rsidP="002F615B">
      <w:pPr>
        <w:spacing w:after="0" w:line="240" w:lineRule="auto"/>
        <w:ind w:left="357"/>
        <w:contextualSpacing/>
        <w:rPr>
          <w:rFonts w:ascii="Times New Roman" w:hAnsi="Times New Roman" w:cs="Times New Roman"/>
        </w:rPr>
      </w:pPr>
      <w:r w:rsidRPr="002F615B">
        <w:rPr>
          <w:rFonts w:ascii="Times New Roman" w:hAnsi="Times New Roman" w:cs="Times New Roman"/>
        </w:rPr>
        <w:t xml:space="preserve">– </w:t>
      </w:r>
      <w:proofErr w:type="gramStart"/>
      <w:r w:rsidRPr="002F615B">
        <w:rPr>
          <w:rFonts w:ascii="Times New Roman" w:hAnsi="Times New Roman" w:cs="Times New Roman"/>
        </w:rPr>
        <w:t>leccos –  leckdo</w:t>
      </w:r>
      <w:proofErr w:type="gramEnd"/>
      <w:r w:rsidRPr="002F615B">
        <w:rPr>
          <w:rFonts w:ascii="Times New Roman" w:hAnsi="Times New Roman" w:cs="Times New Roman"/>
        </w:rPr>
        <w:t xml:space="preserve"> – džus – léčba – nahoře/na hoře – v lese – v okolí – okenice – mouka – </w:t>
      </w:r>
    </w:p>
    <w:p w:rsidR="002F615B" w:rsidRPr="002F615B" w:rsidRDefault="002F615B" w:rsidP="002F615B">
      <w:pPr>
        <w:spacing w:after="0" w:line="240" w:lineRule="auto"/>
        <w:ind w:left="357"/>
        <w:contextualSpacing/>
        <w:rPr>
          <w:rFonts w:ascii="Times New Roman" w:hAnsi="Times New Roman" w:cs="Times New Roman"/>
        </w:rPr>
      </w:pPr>
    </w:p>
    <w:p w:rsidR="002F615B" w:rsidRDefault="002F615B" w:rsidP="002F615B">
      <w:pPr>
        <w:spacing w:after="0" w:line="240" w:lineRule="auto"/>
        <w:ind w:left="357"/>
        <w:contextualSpacing/>
        <w:rPr>
          <w:rFonts w:ascii="Times New Roman" w:hAnsi="Times New Roman" w:cs="Times New Roman"/>
        </w:rPr>
      </w:pPr>
      <w:r w:rsidRPr="002F615B">
        <w:rPr>
          <w:rFonts w:ascii="Times New Roman" w:hAnsi="Times New Roman" w:cs="Times New Roman"/>
        </w:rPr>
        <w:t>samouk – rozoraný</w:t>
      </w:r>
    </w:p>
    <w:p w:rsidR="002F615B" w:rsidRDefault="002F615B" w:rsidP="002F615B">
      <w:pPr>
        <w:spacing w:after="0" w:line="240" w:lineRule="auto"/>
        <w:ind w:left="357"/>
        <w:contextualSpacing/>
        <w:rPr>
          <w:rFonts w:ascii="Times New Roman" w:hAnsi="Times New Roman" w:cs="Times New Roman"/>
        </w:rPr>
      </w:pPr>
    </w:p>
    <w:p w:rsidR="002F615B" w:rsidRDefault="002F615B" w:rsidP="002F615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F615B">
        <w:rPr>
          <w:rFonts w:ascii="Times New Roman" w:hAnsi="Times New Roman" w:cs="Times New Roman"/>
          <w:b/>
        </w:rPr>
        <w:t>4) Proveďt</w:t>
      </w:r>
      <w:r>
        <w:rPr>
          <w:rFonts w:ascii="Times New Roman" w:hAnsi="Times New Roman" w:cs="Times New Roman"/>
          <w:b/>
        </w:rPr>
        <w:t>e transkripci věty:</w:t>
      </w:r>
      <w:r w:rsidRPr="002F615B">
        <w:rPr>
          <w:rFonts w:ascii="Times New Roman" w:hAnsi="Times New Roman" w:cs="Times New Roman"/>
          <w:b/>
        </w:rPr>
        <w:t xml:space="preserve"> </w:t>
      </w:r>
    </w:p>
    <w:p w:rsidR="002F615B" w:rsidRPr="002F615B" w:rsidRDefault="002F615B" w:rsidP="002F615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F615B" w:rsidRDefault="002F615B" w:rsidP="002F615B">
      <w:pPr>
        <w:rPr>
          <w:rFonts w:ascii="Times New Roman" w:hAnsi="Times New Roman" w:cs="Times New Roman"/>
        </w:rPr>
      </w:pPr>
      <w:r w:rsidRPr="002F615B">
        <w:rPr>
          <w:rFonts w:ascii="Times New Roman" w:hAnsi="Times New Roman" w:cs="Times New Roman"/>
        </w:rPr>
        <w:t>Děti se mi teď na doučování z matematiky hlásily ve velkém počtu.</w:t>
      </w:r>
    </w:p>
    <w:p w:rsidR="002F615B" w:rsidRPr="009B6A15" w:rsidRDefault="002F615B" w:rsidP="002F61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6A15" w:rsidRPr="009B6A15" w:rsidRDefault="009B6A15" w:rsidP="009B6A1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B6A15">
        <w:rPr>
          <w:rFonts w:ascii="Times New Roman" w:eastAsia="Calibri" w:hAnsi="Times New Roman" w:cs="Times New Roman"/>
          <w:sz w:val="24"/>
          <w:szCs w:val="24"/>
        </w:rPr>
        <w:t>Vylez na ten dub, ale na bez nelez.</w:t>
      </w:r>
    </w:p>
    <w:p w:rsidR="009B6A15" w:rsidRPr="009B6A15" w:rsidRDefault="009B6A15" w:rsidP="009B6A1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B6A15">
        <w:rPr>
          <w:rFonts w:ascii="Times New Roman" w:eastAsia="Calibri" w:hAnsi="Times New Roman" w:cs="Times New Roman"/>
          <w:sz w:val="24"/>
          <w:szCs w:val="24"/>
        </w:rPr>
        <w:t>Lev se líně procházel v kleci a páv si to vykračoval na chodníku.</w:t>
      </w:r>
    </w:p>
    <w:p w:rsidR="009B6A15" w:rsidRPr="009B6A15" w:rsidRDefault="009B6A15" w:rsidP="009B6A1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B6A15">
        <w:rPr>
          <w:rFonts w:ascii="Times New Roman" w:eastAsia="Calibri" w:hAnsi="Times New Roman" w:cs="Times New Roman"/>
          <w:sz w:val="24"/>
          <w:szCs w:val="24"/>
        </w:rPr>
        <w:t>Je to v pořádku?</w:t>
      </w:r>
    </w:p>
    <w:p w:rsidR="009B6A15" w:rsidRPr="009B6A15" w:rsidRDefault="009B6A15" w:rsidP="009B6A1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B6A15">
        <w:rPr>
          <w:rFonts w:ascii="Times New Roman" w:eastAsia="Calibri" w:hAnsi="Times New Roman" w:cs="Times New Roman"/>
          <w:sz w:val="24"/>
          <w:szCs w:val="24"/>
        </w:rPr>
        <w:t>Led v </w:t>
      </w:r>
      <w:proofErr w:type="spellStart"/>
      <w:r w:rsidRPr="009B6A15">
        <w:rPr>
          <w:rFonts w:ascii="Times New Roman" w:eastAsia="Calibri" w:hAnsi="Times New Roman" w:cs="Times New Roman"/>
          <w:sz w:val="24"/>
          <w:szCs w:val="24"/>
        </w:rPr>
        <w:t>Tonicu</w:t>
      </w:r>
      <w:proofErr w:type="spellEnd"/>
      <w:r w:rsidRPr="009B6A15">
        <w:rPr>
          <w:rFonts w:ascii="Times New Roman" w:eastAsia="Calibri" w:hAnsi="Times New Roman" w:cs="Times New Roman"/>
          <w:sz w:val="24"/>
          <w:szCs w:val="24"/>
        </w:rPr>
        <w:t xml:space="preserve"> byl už skoro rozteklý.</w:t>
      </w:r>
    </w:p>
    <w:p w:rsidR="0010536C" w:rsidRDefault="0010536C"/>
    <w:sectPr w:rsidR="0010536C" w:rsidSect="005B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2A19"/>
    <w:rsid w:val="000A2A19"/>
    <w:rsid w:val="0010536C"/>
    <w:rsid w:val="002F615B"/>
    <w:rsid w:val="00541C2D"/>
    <w:rsid w:val="005B4967"/>
    <w:rsid w:val="009B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0A2A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2020-09-28T14:44:00Z</dcterms:created>
  <dcterms:modified xsi:type="dcterms:W3CDTF">2020-09-28T14:44:00Z</dcterms:modified>
</cp:coreProperties>
</file>