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100F" w:rsidRDefault="004C100F" w:rsidP="004C100F">
      <w:pPr>
        <w:spacing w:after="40" w:line="240" w:lineRule="auto"/>
      </w:pPr>
      <w:r>
        <w:t>Vybraná již uskutečněná obsahová analýza:</w:t>
      </w:r>
    </w:p>
    <w:p w:rsidR="004C100F" w:rsidRDefault="004C100F" w:rsidP="004C100F">
      <w:pPr>
        <w:pStyle w:val="Nadpis1"/>
        <w:spacing w:before="120" w:after="80" w:line="240" w:lineRule="auto"/>
        <w:jc w:val="center"/>
        <w:rPr>
          <w:rFonts w:ascii="Nyala" w:hAnsi="Nyala"/>
          <w:noProof/>
          <w:color w:val="auto"/>
          <w:lang w:val="am-ET"/>
        </w:rPr>
      </w:pPr>
      <w:r w:rsidRPr="004C100F">
        <w:rPr>
          <w:noProof/>
          <w:color w:val="auto"/>
          <w:lang w:val="am-ET"/>
        </w:rPr>
        <w:t>Transnational Media Coverage of the ISIS Threat: A Global Perspective?</w:t>
      </w:r>
    </w:p>
    <w:p w:rsidR="004C100F" w:rsidRPr="004C100F" w:rsidRDefault="004C100F" w:rsidP="004C100F">
      <w:pPr>
        <w:spacing w:after="40" w:line="240" w:lineRule="auto"/>
      </w:pPr>
      <w:r>
        <w:t>Autor: Xu Zhang a Lea Hellmueller</w:t>
      </w:r>
    </w:p>
    <w:p w:rsidR="004C100F" w:rsidRDefault="004C100F" w:rsidP="00090052">
      <w:pPr>
        <w:spacing w:after="240" w:line="240" w:lineRule="auto"/>
        <w:rPr>
          <w:rFonts w:cstheme="minorHAnsi"/>
        </w:rPr>
      </w:pPr>
      <w:r w:rsidRPr="004C100F">
        <w:rPr>
          <w:rFonts w:cstheme="minorHAnsi"/>
        </w:rPr>
        <w:t>Zdroj:</w:t>
      </w:r>
      <w:r>
        <w:rPr>
          <w:rFonts w:cstheme="minorHAnsi"/>
        </w:rPr>
        <w:t xml:space="preserve"> </w:t>
      </w:r>
      <w:hyperlink r:id="rId7" w:history="1">
        <w:r w:rsidRPr="00384C3B">
          <w:rPr>
            <w:rStyle w:val="Hypertextovodkaz"/>
            <w:rFonts w:cstheme="minorHAnsi"/>
          </w:rPr>
          <w:t>http://eds.a.ebscohost.com/eds/pdfviewer/pdfviewer?vid=6&amp;sid=bf69bad7-b60f-40c3-899b-03eebd27cb77%40sessionmgr4008</w:t>
        </w:r>
      </w:hyperlink>
      <w:bookmarkStart w:id="0" w:name="_GoBack"/>
      <w:bookmarkEnd w:id="0"/>
    </w:p>
    <w:p w:rsidR="00F63EF2" w:rsidRDefault="00E220B1" w:rsidP="00CA12F5">
      <w:pPr>
        <w:jc w:val="both"/>
      </w:pPr>
      <w:r>
        <w:tab/>
      </w:r>
      <w:r w:rsidR="003C222A">
        <w:t xml:space="preserve">Vybraná </w:t>
      </w:r>
      <w:r>
        <w:t xml:space="preserve">studie </w:t>
      </w:r>
      <w:r w:rsidR="003D7354">
        <w:t xml:space="preserve">od autorů Xu Zhanga a Ley Hellmueller </w:t>
      </w:r>
      <w:r>
        <w:t xml:space="preserve">se zaměřuje na zkoumání prvků globální žurnalistiky a porovnává online články týkající se </w:t>
      </w:r>
      <w:r w:rsidR="007F07B8">
        <w:t xml:space="preserve">hrozby </w:t>
      </w:r>
      <w:r>
        <w:t xml:space="preserve">teroristické organizace Islámského </w:t>
      </w:r>
      <w:r w:rsidR="003C222A">
        <w:t>státu</w:t>
      </w:r>
      <w:r>
        <w:t xml:space="preserve"> </w:t>
      </w:r>
      <w:r w:rsidR="003D7354">
        <w:t xml:space="preserve">na </w:t>
      </w:r>
      <w:r>
        <w:t>zpravodajských kanálech Al Jazeera English a CNN.</w:t>
      </w:r>
      <w:r w:rsidR="00CA12F5">
        <w:t xml:space="preserve"> </w:t>
      </w:r>
    </w:p>
    <w:p w:rsidR="000F24C0" w:rsidRDefault="00762FA8" w:rsidP="00F63EF2">
      <w:pPr>
        <w:ind w:firstLine="708"/>
        <w:jc w:val="both"/>
      </w:pPr>
      <w:r>
        <w:t xml:space="preserve">Al Jazeera English </w:t>
      </w:r>
      <w:r w:rsidR="0016661C">
        <w:t>reprezentuje</w:t>
      </w:r>
      <w:r>
        <w:t xml:space="preserve"> pokrytí hrozby v arabských médiích, zatímco CNN představuje nadnárodní západní zpravodajství. </w:t>
      </w:r>
      <w:r w:rsidR="0016661C">
        <w:t xml:space="preserve">Obě média jsou v porovnání s domácími zpravodajstvími nezávislá na domácích nařízeních a politice, proto je jednodušší u nich vypozorovat důkazy o globální žurnalistice. </w:t>
      </w:r>
      <w:r w:rsidR="000F24C0">
        <w:t>Přestože jsou obě média brána jako mezinárodní, nelze ignorovat jejich země původu</w:t>
      </w:r>
      <w:r w:rsidR="00F63EF2">
        <w:t>.</w:t>
      </w:r>
      <w:r w:rsidR="000F24C0">
        <w:t xml:space="preserve"> </w:t>
      </w:r>
      <w:r w:rsidR="00F63EF2">
        <w:t xml:space="preserve">Zatímco sídlem CNN je Atlanta ve </w:t>
      </w:r>
      <w:r w:rsidR="000F24C0">
        <w:t>Spojen</w:t>
      </w:r>
      <w:r w:rsidR="00F63EF2">
        <w:t>ých</w:t>
      </w:r>
      <w:r w:rsidR="000F24C0">
        <w:t xml:space="preserve"> stát</w:t>
      </w:r>
      <w:r w:rsidR="00F63EF2">
        <w:t>ech</w:t>
      </w:r>
      <w:r w:rsidR="000F24C0">
        <w:t xml:space="preserve"> americk</w:t>
      </w:r>
      <w:r w:rsidR="00F63EF2">
        <w:t>ých</w:t>
      </w:r>
      <w:r w:rsidR="000F24C0">
        <w:t xml:space="preserve">, Al Jazeera </w:t>
      </w:r>
      <w:r w:rsidR="00F63EF2">
        <w:t>má centrálu v</w:t>
      </w:r>
      <w:r w:rsidR="000C46AB">
        <w:t> katarském hlavním městě Dauhá.</w:t>
      </w:r>
    </w:p>
    <w:p w:rsidR="00436BDE" w:rsidRDefault="00CA12F5" w:rsidP="00B20279">
      <w:pPr>
        <w:ind w:firstLine="360"/>
        <w:jc w:val="both"/>
      </w:pPr>
      <w:r>
        <w:t>Výzkum</w:t>
      </w:r>
      <w:r w:rsidR="0016661C">
        <w:t xml:space="preserve"> </w:t>
      </w:r>
      <w:r>
        <w:t>má prezentovat podobnosti a rozdíly v pokrytí mezinárodní krize v nadnárodních zpravodajstvích.</w:t>
      </w:r>
      <w:r w:rsidR="00762FA8">
        <w:t xml:space="preserve"> </w:t>
      </w:r>
      <w:r w:rsidR="00F63EF2">
        <w:t>Pro tyto účely si autoři položili následující výzkumné otázky:</w:t>
      </w:r>
    </w:p>
    <w:p w:rsidR="00F63EF2" w:rsidRDefault="00F63EF2" w:rsidP="00F63EF2">
      <w:pPr>
        <w:pStyle w:val="Odstavecseseznamem"/>
        <w:numPr>
          <w:ilvl w:val="0"/>
          <w:numId w:val="2"/>
        </w:numPr>
        <w:jc w:val="both"/>
      </w:pPr>
      <w:r>
        <w:t xml:space="preserve">Jaké typy zpráv </w:t>
      </w:r>
      <w:r w:rsidR="008D2F2F">
        <w:t>zabývajících se</w:t>
      </w:r>
      <w:r>
        <w:t xml:space="preserve"> hrozb</w:t>
      </w:r>
      <w:r w:rsidR="008D2F2F">
        <w:t>ou I</w:t>
      </w:r>
      <w:r>
        <w:t>slámského státu byly prezentovány online</w:t>
      </w:r>
      <w:r w:rsidR="008D2F2F">
        <w:t xml:space="preserve"> zpravodajstvím</w:t>
      </w:r>
      <w:r>
        <w:t xml:space="preserve"> CNN a Al Jazeerou English?</w:t>
      </w:r>
    </w:p>
    <w:p w:rsidR="00F63EF2" w:rsidRDefault="00F63EF2" w:rsidP="00F63EF2">
      <w:pPr>
        <w:pStyle w:val="Odstavecseseznamem"/>
        <w:numPr>
          <w:ilvl w:val="0"/>
          <w:numId w:val="2"/>
        </w:numPr>
        <w:jc w:val="both"/>
      </w:pPr>
      <w:r>
        <w:t>Jaké zdroje uvedla ve svých zprávách CNN v porovnání s Al Jazeerou English?</w:t>
      </w:r>
    </w:p>
    <w:p w:rsidR="00F63EF2" w:rsidRDefault="00F63EF2" w:rsidP="00F63EF2">
      <w:pPr>
        <w:pStyle w:val="Odstavecseseznamem"/>
        <w:numPr>
          <w:ilvl w:val="0"/>
          <w:numId w:val="2"/>
        </w:numPr>
        <w:jc w:val="both"/>
      </w:pPr>
      <w:r w:rsidRPr="00311C5E">
        <w:t xml:space="preserve">Jak </w:t>
      </w:r>
      <w:r>
        <w:t>je na tom</w:t>
      </w:r>
      <w:r w:rsidRPr="00311C5E">
        <w:t xml:space="preserve"> CNN v porovnání s Al Jazeer</w:t>
      </w:r>
      <w:r>
        <w:t>ou</w:t>
      </w:r>
      <w:r w:rsidRPr="00311C5E">
        <w:t xml:space="preserve"> English, pokud jde o použití </w:t>
      </w:r>
      <w:r w:rsidR="008D2F2F">
        <w:t>různého rámcování</w:t>
      </w:r>
      <w:r w:rsidRPr="00311C5E">
        <w:t xml:space="preserve"> v je</w:t>
      </w:r>
      <w:r>
        <w:t>jím</w:t>
      </w:r>
      <w:r w:rsidRPr="00311C5E">
        <w:t xml:space="preserve"> online pokrytí?</w:t>
      </w:r>
    </w:p>
    <w:p w:rsidR="00F63EF2" w:rsidRDefault="00F63EF2" w:rsidP="00F63EF2">
      <w:pPr>
        <w:pStyle w:val="Odstavecseseznamem"/>
        <w:numPr>
          <w:ilvl w:val="0"/>
          <w:numId w:val="2"/>
        </w:numPr>
        <w:jc w:val="both"/>
      </w:pPr>
      <w:r>
        <w:t>Do jaké míry se projevuje globální žurnalistika v pokrytí hrozby Islámské</w:t>
      </w:r>
      <w:r w:rsidR="008D2F2F">
        <w:t xml:space="preserve">ho státu </w:t>
      </w:r>
      <w:r>
        <w:t>na zpravodajském kanále CNN?</w:t>
      </w:r>
    </w:p>
    <w:p w:rsidR="00F63EF2" w:rsidRDefault="00F63EF2" w:rsidP="00F63EF2">
      <w:pPr>
        <w:pStyle w:val="Odstavecseseznamem"/>
        <w:numPr>
          <w:ilvl w:val="0"/>
          <w:numId w:val="2"/>
        </w:numPr>
        <w:jc w:val="both"/>
      </w:pPr>
      <w:r>
        <w:t>Do jaké míry se projevuje globální žurnalistika v pokrytí hrozby Islámské</w:t>
      </w:r>
      <w:r w:rsidR="008D2F2F">
        <w:t>ho státu</w:t>
      </w:r>
      <w:r>
        <w:t xml:space="preserve"> na zpravodajském kanále Al Jazeera?</w:t>
      </w:r>
    </w:p>
    <w:p w:rsidR="00B20279" w:rsidRDefault="00201244" w:rsidP="00E01604">
      <w:pPr>
        <w:ind w:firstLine="360"/>
        <w:jc w:val="both"/>
      </w:pPr>
      <w:r>
        <w:t>Jako metoda tohoto výzkumu byla použita</w:t>
      </w:r>
      <w:r w:rsidR="00B20279">
        <w:t xml:space="preserve"> kvantitativní obsahová analýza, </w:t>
      </w:r>
      <w:r>
        <w:t xml:space="preserve">která </w:t>
      </w:r>
      <w:r w:rsidR="00B20279">
        <w:t>byla vybrána za účelem prozkoumání zpravodajských zdrojů, rámc</w:t>
      </w:r>
      <w:r>
        <w:t>ování</w:t>
      </w:r>
      <w:r w:rsidR="00B20279">
        <w:t xml:space="preserve"> a geografických kontextů v online pokrytí hrozby Islámského státu</w:t>
      </w:r>
      <w:r w:rsidR="00CA43DA">
        <w:t xml:space="preserve"> na zpravodajském kanále CNN a Al Jazeera English. </w:t>
      </w:r>
      <w:r w:rsidR="00E01604">
        <w:t>Tato metoda je popisována jako systematická, statistická a replikova</w:t>
      </w:r>
      <w:r>
        <w:t>tel</w:t>
      </w:r>
      <w:r w:rsidR="00E01604">
        <w:t xml:space="preserve">ná, používaná k popisu komunikace a vyvození závěru o jejím významu </w:t>
      </w:r>
      <w:r w:rsidR="00F60840">
        <w:t>či</w:t>
      </w:r>
      <w:r w:rsidR="00E01604">
        <w:t xml:space="preserve"> kontextu. </w:t>
      </w:r>
    </w:p>
    <w:p w:rsidR="00B03C60" w:rsidRDefault="002C5FC5" w:rsidP="00B03C60">
      <w:pPr>
        <w:ind w:firstLine="360"/>
        <w:jc w:val="both"/>
      </w:pPr>
      <w:r>
        <w:t>K výběru zpráv ze CNN byla využita společnost LexisNexis, jež generovala 644 zpráv týkající</w:t>
      </w:r>
      <w:r w:rsidR="00201244">
        <w:t>ch</w:t>
      </w:r>
      <w:r>
        <w:t xml:space="preserve"> se hrozby Islámského státu v období od 1. června 2014 do 31. prosince 2014.</w:t>
      </w:r>
      <w:r w:rsidR="00E312AC">
        <w:t xml:space="preserve"> Pro generování zpráv ze zpravodajského kanálu Al Jazeera English byl použit vyhledávač na oficiálních webových stránkách Al Jazeera English, který nalezl 588 zpráv ze stejného časového úseku.</w:t>
      </w:r>
      <w:r w:rsidR="00614A81">
        <w:t xml:space="preserve"> Všechny články z obou kanálů byly následně převedeny do formátu PDF.</w:t>
      </w:r>
      <w:r w:rsidR="009D1FFD">
        <w:t xml:space="preserve"> Za účelem zobecnění souboru online zpráv z období </w:t>
      </w:r>
      <w:r w:rsidR="00201244">
        <w:t xml:space="preserve">zmíněných </w:t>
      </w:r>
      <w:r w:rsidR="009D1FFD">
        <w:t>sedmi měsíců byl použit výběr pěti týdnů. Studie tak nakonec vyústila ve zkoumání 320 online článků.</w:t>
      </w:r>
    </w:p>
    <w:p w:rsidR="00191F76" w:rsidRDefault="007B4813" w:rsidP="002851B0">
      <w:pPr>
        <w:ind w:firstLine="360"/>
        <w:jc w:val="both"/>
      </w:pPr>
      <w:r>
        <w:t xml:space="preserve">Ve studii bylo kódováno </w:t>
      </w:r>
      <w:r w:rsidR="00191F76">
        <w:t xml:space="preserve">následujících </w:t>
      </w:r>
      <w:r>
        <w:t>11 proměnných</w:t>
      </w:r>
      <w:r w:rsidR="00191F76">
        <w:t xml:space="preserve">: typ článku, typ zdroje, politický oportunismus, </w:t>
      </w:r>
      <w:r w:rsidR="003669C3">
        <w:t>humanitární krize</w:t>
      </w:r>
      <w:r w:rsidR="00191F76">
        <w:t>, ekonomické důsledky, kontext zpráv, propaganda Islámského státu, geopolitické vyrovnání, selhávající stát, strategické hry a existenční hrozba.</w:t>
      </w:r>
    </w:p>
    <w:p w:rsidR="00086FA1" w:rsidRDefault="00086FA1" w:rsidP="00086FA1">
      <w:pPr>
        <w:ind w:firstLine="360"/>
        <w:jc w:val="both"/>
      </w:pPr>
      <w:r>
        <w:t xml:space="preserve">Proměnná týkající se typu zpráv zahrnovala čtyři kategorie: aktuality (krátké zprávy o délce dvou až tří odstavců odstavce), </w:t>
      </w:r>
      <w:r w:rsidR="00BE1399">
        <w:t xml:space="preserve">novinové </w:t>
      </w:r>
      <w:r>
        <w:t xml:space="preserve">články, svědectví (zprávy zaměřující se na příběhy jednotlivců či </w:t>
      </w:r>
      <w:r>
        <w:lastRenderedPageBreak/>
        <w:t xml:space="preserve">svědectví autora) a </w:t>
      </w:r>
      <w:r w:rsidR="00BE1399">
        <w:t>stanoviska/posudky</w:t>
      </w:r>
      <w:r>
        <w:t xml:space="preserve"> (zprávy zahrnující fakta a hloubkovou analýzu).</w:t>
      </w:r>
      <w:r w:rsidR="00192431">
        <w:t xml:space="preserve"> Tyto typy zpráv byly v online pokrytí hrozby Islámského státu</w:t>
      </w:r>
      <w:r w:rsidR="00800209">
        <w:t xml:space="preserve"> </w:t>
      </w:r>
      <w:r w:rsidR="00192431">
        <w:t xml:space="preserve">použity disproporcionálně. </w:t>
      </w:r>
      <w:r w:rsidR="00800209">
        <w:t>V CNN se hrozba n</w:t>
      </w:r>
      <w:r w:rsidR="00A00CBD">
        <w:t>ejvíce objevovala ve článcích (62,2 %), jako druh</w:t>
      </w:r>
      <w:r w:rsidR="00BE1399">
        <w:t>á</w:t>
      </w:r>
      <w:r w:rsidR="00A00CBD">
        <w:t xml:space="preserve"> byl</w:t>
      </w:r>
      <w:r w:rsidR="00BE1399">
        <w:t xml:space="preserve">a stanoviska </w:t>
      </w:r>
      <w:r w:rsidR="00A00CBD">
        <w:t xml:space="preserve">(25,6 %), dále svědectví (9,4 %) a nakonec aktuality (2,8 %). </w:t>
      </w:r>
      <w:r w:rsidR="00FA58A4">
        <w:t xml:space="preserve">Na zpravodajském kanále Al Jazeera se téma Islámského státu probíralo taktéž </w:t>
      </w:r>
      <w:r w:rsidR="00BE1399">
        <w:t xml:space="preserve">nejvíce </w:t>
      </w:r>
      <w:r w:rsidR="00FA58A4">
        <w:t>ve článcích (62,9 %), dále v </w:t>
      </w:r>
      <w:r w:rsidR="00BE1399">
        <w:t>posudcích</w:t>
      </w:r>
      <w:r w:rsidR="00FA58A4">
        <w:t xml:space="preserve"> (17,1 %), na třetím místě byly aktuality (15 %) a nejméně hrozbu obsahovala svědectví (5 %).</w:t>
      </w:r>
      <w:r w:rsidR="0045470C">
        <w:t xml:space="preserve"> V obou zpravodajstvích byla tedy hrozba Islámského státu </w:t>
      </w:r>
      <w:r w:rsidR="00BE1399">
        <w:t xml:space="preserve">nejvíce </w:t>
      </w:r>
      <w:r w:rsidR="0045470C">
        <w:t>probírána ve článcích.</w:t>
      </w:r>
      <w:r w:rsidR="00FA58A4">
        <w:t xml:space="preserve"> </w:t>
      </w:r>
    </w:p>
    <w:p w:rsidR="00194BBD" w:rsidRDefault="003A3E90" w:rsidP="00CA12F5">
      <w:pPr>
        <w:jc w:val="both"/>
      </w:pPr>
      <w:r>
        <w:tab/>
        <w:t>Použité zdroje</w:t>
      </w:r>
      <w:r w:rsidR="00BE1399">
        <w:t xml:space="preserve"> v obou zpravodajstvích</w:t>
      </w:r>
      <w:r>
        <w:t xml:space="preserve"> zahrnoval</w:t>
      </w:r>
      <w:r w:rsidR="00BE1399">
        <w:t>a</w:t>
      </w:r>
      <w:r>
        <w:t xml:space="preserve"> jak vládní, vojenské či obchodní dokumenty, tak</w:t>
      </w:r>
      <w:r w:rsidR="00BE1399">
        <w:t xml:space="preserve"> jiná</w:t>
      </w:r>
      <w:r>
        <w:t xml:space="preserve"> zpravodajská média, civilní instituce, výpovědi běžných lidí, povstalců z Islámského státu, odborníků na různá témata a několik neznámých zdrojů.</w:t>
      </w:r>
      <w:r w:rsidR="00FC5159">
        <w:t xml:space="preserve"> Tato proměnná byla odvozena z předběžné analýzy 20 zpráv od CNN a dalších 20 ze zpravodajského kanálu Al Jazeera.</w:t>
      </w:r>
      <w:r w:rsidR="00070107">
        <w:t xml:space="preserve"> </w:t>
      </w:r>
      <w:r w:rsidR="009F4239">
        <w:t xml:space="preserve">Počet citovaných zdrojů ve článcích CNN a Al Jazeera English se příliš nelišil. </w:t>
      </w:r>
      <w:r w:rsidR="00BE1399">
        <w:t>Typy zdrojů v citacích byly zjišťovány pomocí kontingenčních tabulek.</w:t>
      </w:r>
      <w:r w:rsidR="009F4239">
        <w:t xml:space="preserve"> </w:t>
      </w:r>
      <w:r w:rsidR="00BE1399">
        <w:t>Výsledky jsou následující: v</w:t>
      </w:r>
      <w:r w:rsidR="007B57AD">
        <w:t xml:space="preserve">e zprávách CNN byly z 80 % citovány vládní zdroje, z 31, 3% vojenské dokumenty, výpovědi obyvatel byly použity z 26,1 % a </w:t>
      </w:r>
      <w:r w:rsidR="00BE1399">
        <w:t xml:space="preserve">názory </w:t>
      </w:r>
      <w:r w:rsidR="007B57AD">
        <w:t xml:space="preserve">expertů z 24,4 %. </w:t>
      </w:r>
      <w:r w:rsidR="00420365">
        <w:t xml:space="preserve">Al Jazeera English pak využívala jako </w:t>
      </w:r>
      <w:r w:rsidR="00BE1399">
        <w:t xml:space="preserve">hlavní </w:t>
      </w:r>
      <w:r w:rsidR="00420365">
        <w:t>zdroj z 64,3 % zprávy z jiných médií, z 48,6 % vládní dokumenty a 37,9 % vojenské zdroje.</w:t>
      </w:r>
      <w:r w:rsidR="0089492A">
        <w:t xml:space="preserve"> Použité zdroje se tedy v obou zpravodajských kanálech značně lišili. Největší procentový rozdíl je ve využití vládních zdrojů a zpráv z jiných médií.</w:t>
      </w:r>
    </w:p>
    <w:p w:rsidR="00AB10A8" w:rsidRDefault="00AB10A8" w:rsidP="00DF65B2">
      <w:pPr>
        <w:jc w:val="both"/>
      </w:pPr>
      <w:r>
        <w:tab/>
      </w:r>
      <w:r w:rsidR="000673EF">
        <w:t xml:space="preserve">Třetí výzkumná otázka se týkala </w:t>
      </w:r>
      <w:r>
        <w:t>rámcování online zpráv</w:t>
      </w:r>
      <w:r w:rsidR="000673EF">
        <w:t>.</w:t>
      </w:r>
      <w:r>
        <w:t xml:space="preserve"> </w:t>
      </w:r>
      <w:r w:rsidR="000673EF">
        <w:t>Zde byly</w:t>
      </w:r>
      <w:r>
        <w:t xml:space="preserve"> nalezeny dva hlavní rámce – geopolitika a existenční hrozba. </w:t>
      </w:r>
      <w:r w:rsidR="00DA72E3">
        <w:t>Dále byly identifikovány čtyři</w:t>
      </w:r>
      <w:r w:rsidR="00181783">
        <w:t xml:space="preserve"> sekundární rámc</w:t>
      </w:r>
      <w:r w:rsidR="00DA72E3">
        <w:t>e</w:t>
      </w:r>
      <w:r w:rsidR="00181783">
        <w:t xml:space="preserve"> </w:t>
      </w:r>
      <w:r w:rsidR="00DA72E3">
        <w:t>patřící pod geopolitiku, kterými jsou politický oportunismus,</w:t>
      </w:r>
      <w:r w:rsidR="003669C3">
        <w:t xml:space="preserve"> strategické hry, selhávající stát a geopolitické vyrovnání. Stejně tak byly určeny čtyři sekundární rámce pod existenční hrozbou. Jsou jimi ekonomické důsledky, humanitární krize, propaganda Islámského státu a </w:t>
      </w:r>
      <w:r w:rsidR="00BE1399">
        <w:t>schopnosti</w:t>
      </w:r>
      <w:r w:rsidR="003669C3">
        <w:t xml:space="preserve"> Islámského státu.</w:t>
      </w:r>
      <w:r w:rsidR="00DF65B2">
        <w:t xml:space="preserve"> Proměnná rámcování zpráv byla odvozena z předběžné analýzy vybraných online zpráv a předchozích rámcových studií.</w:t>
      </w:r>
      <w:r w:rsidR="00031CCC">
        <w:t xml:space="preserve"> V této proměnné byly zjištěny velké rozdíly mezi CNN a Al Jazeerou English. </w:t>
      </w:r>
      <w:r w:rsidR="00130673">
        <w:t xml:space="preserve">Téměř 30 % pokrytí hrozby Islámského státu na obou zpravodajských kanálech se zaměřovala na strategické hry. Další použité rámce se však již značně lišili – v CNN se na dalších místech umístil politický oportunismus, humanitární krize a propaganda Islámského státu, zatímco na kanále Al Jazeera English to byla humanitární krize, </w:t>
      </w:r>
      <w:r w:rsidR="00BE1399">
        <w:t xml:space="preserve">schopnosti </w:t>
      </w:r>
      <w:r w:rsidR="00130673">
        <w:t>Islámského státu a selhávající stát.</w:t>
      </w:r>
    </w:p>
    <w:p w:rsidR="00F658ED" w:rsidRDefault="00F658ED" w:rsidP="00DF65B2">
      <w:pPr>
        <w:jc w:val="both"/>
      </w:pPr>
      <w:r>
        <w:tab/>
        <w:t>Poslední dvě výzkumné otázky se ptaly</w:t>
      </w:r>
      <w:r w:rsidR="00742CC0">
        <w:t>,</w:t>
      </w:r>
      <w:r>
        <w:t xml:space="preserve"> do jaké míry ovlivňuje globální žurnalistika online pokrytí hrozby Islámského státu v CNN a Al Jazee</w:t>
      </w:r>
      <w:r w:rsidR="00742CC0">
        <w:t>ře</w:t>
      </w:r>
      <w:r>
        <w:t>. Pro zjištění odpovědi na tyto otázky byly využity kontingenční tabulky pro příslušné proměnné. Proměnná kontextu zpráv obsahovala následující čtyři kategorie: individuální, kdy je kontext článku založen na jednotlivci/rodině; národní</w:t>
      </w:r>
      <w:r w:rsidR="00742CC0">
        <w:t>,</w:t>
      </w:r>
      <w:r>
        <w:t xml:space="preserve"> zahrnující zprávy odehrávající se v zemi </w:t>
      </w:r>
      <w:r w:rsidR="00742CC0">
        <w:t xml:space="preserve">původu </w:t>
      </w:r>
      <w:r>
        <w:t>zpravodajského kanálu; mezinárodní, jež se zabýv</w:t>
      </w:r>
      <w:r w:rsidR="00742CC0">
        <w:t>ají</w:t>
      </w:r>
      <w:r>
        <w:t xml:space="preserve"> vztahem dvou až pěti států a globální, kdy se zprávy týkají více jak pěti zemí.  Statistiky testů ukázaly značné rozdíly mezi CNN a Al Jazeerou English z hlediska geografického kontextu jejich zpráv. </w:t>
      </w:r>
      <w:r w:rsidR="00332897">
        <w:t xml:space="preserve">V CNN bylo 40,6 % zpráv národního charakteru v kontrastu s Al Jazeerou, kde ani jedna ze zpráv nebyla tohoto typu. </w:t>
      </w:r>
      <w:r w:rsidR="004C58F8">
        <w:t>Mezinárodní charakter v</w:t>
      </w:r>
      <w:r w:rsidR="00742CC0">
        <w:t>e zprávách</w:t>
      </w:r>
      <w:r w:rsidR="004C58F8">
        <w:t> CNN mělo 46,1 % zpráv, zatímco v Al Jazeeře 81,4 % zpráv.</w:t>
      </w:r>
      <w:r w:rsidR="00C027EF">
        <w:t xml:space="preserve"> Do globální kategorie spadalo v CNN pouze 8,9 % zpráv, podobně jako v Al Jazeeře, kde představovalo hrozbu Islámského státu na globální úrovni 10 % zpráv.</w:t>
      </w:r>
      <w:r w:rsidR="002F44E3">
        <w:t xml:space="preserve"> Předpokladem pro vyhodnocení</w:t>
      </w:r>
      <w:r w:rsidR="00742CC0">
        <w:t xml:space="preserve"> míry využití</w:t>
      </w:r>
      <w:r w:rsidR="002F44E3">
        <w:t xml:space="preserve"> globální žurnalistiky v pokrytí hrozby Islámského státu v CNN a Al Jazeeře je fakt, že čím více zemí a regionů je současně zapojeno do zpráv, tím spíše tyto zprávy nesou prvky </w:t>
      </w:r>
      <w:r w:rsidR="00742CC0">
        <w:t>globální žurnalistiky</w:t>
      </w:r>
      <w:r w:rsidR="002F44E3">
        <w:t xml:space="preserve">. </w:t>
      </w:r>
    </w:p>
    <w:p w:rsidR="008C05CB" w:rsidRDefault="008C05CB" w:rsidP="00DF65B2">
      <w:pPr>
        <w:jc w:val="both"/>
      </w:pPr>
      <w:r>
        <w:tab/>
        <w:t>Pro komplexní prozkoumání důkazů o globální žurnalistice v pokrytí hrozby Islámského státu CNN a Al Jazeery byly opět použity kontingenční tabulky k analýze souvislostí mezi rámcováním zpráv a jejich kontextem.</w:t>
      </w:r>
      <w:r w:rsidR="00D44E89">
        <w:t xml:space="preserve"> Na globální úrovni</w:t>
      </w:r>
      <w:r w:rsidR="00742CC0">
        <w:t xml:space="preserve"> bylo v </w:t>
      </w:r>
      <w:r w:rsidR="00D44E89">
        <w:t xml:space="preserve">CNN </w:t>
      </w:r>
      <w:r w:rsidR="00742CC0">
        <w:t xml:space="preserve">nalezeno </w:t>
      </w:r>
      <w:r w:rsidR="00D44E89">
        <w:t>16 zpráv, z</w:t>
      </w:r>
      <w:r w:rsidR="0087108B">
        <w:t xml:space="preserve"> nichž 43,8 % spadalo do rámce humanitární krize a 25 % do schopností Islámského státu. V Al Jazeeře English bylo 14 zpráv na globální úrovni, z nichž 28,6 % spadalo pod rámec humanitární krize a stejné procento pod schopnosti </w:t>
      </w:r>
      <w:r w:rsidR="0087108B">
        <w:lastRenderedPageBreak/>
        <w:t xml:space="preserve">Islámského státu. Výsledkem tedy je, že v pokrytí hrozby Islámského státu ve </w:t>
      </w:r>
      <w:r w:rsidR="000C50A6">
        <w:t xml:space="preserve">svých </w:t>
      </w:r>
      <w:r w:rsidR="0087108B">
        <w:t>zprávách použily oba zpravodajské kanály téměř stejné rámc</w:t>
      </w:r>
      <w:r w:rsidR="000C50A6">
        <w:t>ování</w:t>
      </w:r>
      <w:r w:rsidR="0087108B">
        <w:t>.</w:t>
      </w:r>
    </w:p>
    <w:p w:rsidR="00A9125A" w:rsidRDefault="00A9125A" w:rsidP="00286A73">
      <w:pPr>
        <w:ind w:firstLine="360"/>
        <w:jc w:val="both"/>
      </w:pPr>
      <w:r>
        <w:t>Pro ověření spolehlivosti inter-kodéru testovali dva zkušení kodéři stejných 10 % z celkového vzorku. Později bylo vybráno 32 zpráv z celkového počtu 320 pro kontrolu stupně shody mezi těmito dvěma kodéry v kódování čtyř proměnných.</w:t>
      </w:r>
      <w:r w:rsidR="008E15CE">
        <w:t xml:space="preserve"> Spolehlivost inter-kodéru určená Krippendorfovým alfa koeficientem byla 0,81 pro typ zpráv, 0,88 pro zdroje, 0,72 pro rámcování a 0,77 pro kontext. Jelikož se procento u všech kategorií pohybovalo okolo 80 %, je možné označit spolehlivost inter-kodéru napříč všemi kategoriemi za přijatelnou.</w:t>
      </w:r>
    </w:p>
    <w:p w:rsidR="00E02A9E" w:rsidRDefault="00E02A9E" w:rsidP="00CA12F5">
      <w:pPr>
        <w:jc w:val="both"/>
      </w:pPr>
      <w:r>
        <w:tab/>
      </w:r>
    </w:p>
    <w:p w:rsidR="00CA12F5" w:rsidRDefault="00CA12F5" w:rsidP="00CA12F5">
      <w:pPr>
        <w:jc w:val="both"/>
      </w:pPr>
      <w:r>
        <w:tab/>
      </w:r>
    </w:p>
    <w:p w:rsidR="00CA12F5" w:rsidRDefault="00CA12F5" w:rsidP="004007F0">
      <w:r>
        <w:tab/>
      </w:r>
    </w:p>
    <w:p w:rsidR="003D7354" w:rsidRDefault="00431655" w:rsidP="004007F0">
      <w:r>
        <w:tab/>
      </w:r>
    </w:p>
    <w:p w:rsidR="004007F0" w:rsidRDefault="004007F0" w:rsidP="004007F0"/>
    <w:p w:rsidR="004C100F" w:rsidRPr="004C100F" w:rsidRDefault="004C100F" w:rsidP="00F75760">
      <w:pPr>
        <w:spacing w:after="120"/>
        <w:rPr>
          <w:rFonts w:cstheme="minorHAnsi"/>
        </w:rPr>
      </w:pPr>
    </w:p>
    <w:sectPr w:rsidR="004C100F" w:rsidRPr="004C100F" w:rsidSect="000E0EE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5F6B" w:rsidRDefault="00785F6B" w:rsidP="00B74922">
      <w:pPr>
        <w:spacing w:after="0" w:line="240" w:lineRule="auto"/>
      </w:pPr>
      <w:r>
        <w:separator/>
      </w:r>
    </w:p>
  </w:endnote>
  <w:endnote w:type="continuationSeparator" w:id="0">
    <w:p w:rsidR="00785F6B" w:rsidRDefault="00785F6B" w:rsidP="00B74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yala">
    <w:altName w:val="Nyala"/>
    <w:charset w:val="00"/>
    <w:family w:val="auto"/>
    <w:pitch w:val="variable"/>
    <w:sig w:usb0="A000006F" w:usb1="00000000" w:usb2="000008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5F6B" w:rsidRDefault="00785F6B" w:rsidP="00B74922">
      <w:pPr>
        <w:spacing w:after="0" w:line="240" w:lineRule="auto"/>
      </w:pPr>
      <w:r>
        <w:separator/>
      </w:r>
    </w:p>
  </w:footnote>
  <w:footnote w:type="continuationSeparator" w:id="0">
    <w:p w:rsidR="00785F6B" w:rsidRDefault="00785F6B" w:rsidP="00B74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4922" w:rsidRDefault="00B74922">
    <w:pPr>
      <w:pStyle w:val="Zhlav"/>
    </w:pPr>
    <w:r>
      <w:t>Pavlína Říhová</w:t>
    </w:r>
    <w:r>
      <w:tab/>
      <w:t>Výzkum médií</w:t>
    </w:r>
    <w:r w:rsidR="000042DE">
      <w:t xml:space="preserve"> I</w:t>
    </w:r>
    <w:r w:rsidR="000042DE">
      <w:tab/>
      <w:t>Úkol č. 1</w:t>
    </w:r>
    <w:r w:rsidR="006B7CA0">
      <w:t xml:space="preserve"> – výtah z obsahové analýzy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D9447F"/>
    <w:multiLevelType w:val="hybridMultilevel"/>
    <w:tmpl w:val="F8A0C75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47618F5"/>
    <w:multiLevelType w:val="hybridMultilevel"/>
    <w:tmpl w:val="60E83126"/>
    <w:lvl w:ilvl="0" w:tplc="765E84C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6F6969"/>
    <w:multiLevelType w:val="hybridMultilevel"/>
    <w:tmpl w:val="42484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00F"/>
    <w:rsid w:val="000042DE"/>
    <w:rsid w:val="00031CCC"/>
    <w:rsid w:val="0006679B"/>
    <w:rsid w:val="000673EF"/>
    <w:rsid w:val="00070107"/>
    <w:rsid w:val="00086FA1"/>
    <w:rsid w:val="00090052"/>
    <w:rsid w:val="000C46AB"/>
    <w:rsid w:val="000C50A6"/>
    <w:rsid w:val="000E0EE2"/>
    <w:rsid w:val="000F24C0"/>
    <w:rsid w:val="00130673"/>
    <w:rsid w:val="00152AC3"/>
    <w:rsid w:val="0016661C"/>
    <w:rsid w:val="00181783"/>
    <w:rsid w:val="00191F76"/>
    <w:rsid w:val="00192431"/>
    <w:rsid w:val="00194BBD"/>
    <w:rsid w:val="001A1726"/>
    <w:rsid w:val="001B051B"/>
    <w:rsid w:val="001D6AB1"/>
    <w:rsid w:val="001E18F5"/>
    <w:rsid w:val="00201244"/>
    <w:rsid w:val="00236879"/>
    <w:rsid w:val="00250DA6"/>
    <w:rsid w:val="00251F8C"/>
    <w:rsid w:val="00271B3C"/>
    <w:rsid w:val="002851B0"/>
    <w:rsid w:val="00286A73"/>
    <w:rsid w:val="002903C9"/>
    <w:rsid w:val="002C5FC5"/>
    <w:rsid w:val="002F44E3"/>
    <w:rsid w:val="00311C5E"/>
    <w:rsid w:val="00332897"/>
    <w:rsid w:val="003669C3"/>
    <w:rsid w:val="00372EF3"/>
    <w:rsid w:val="003A3E90"/>
    <w:rsid w:val="003C222A"/>
    <w:rsid w:val="003D7354"/>
    <w:rsid w:val="004007F0"/>
    <w:rsid w:val="00420365"/>
    <w:rsid w:val="00431655"/>
    <w:rsid w:val="00436BDE"/>
    <w:rsid w:val="0045470C"/>
    <w:rsid w:val="0048302F"/>
    <w:rsid w:val="004C100F"/>
    <w:rsid w:val="004C58F8"/>
    <w:rsid w:val="004F7A64"/>
    <w:rsid w:val="0052401E"/>
    <w:rsid w:val="00546F08"/>
    <w:rsid w:val="00556A8D"/>
    <w:rsid w:val="00577DF7"/>
    <w:rsid w:val="0058302C"/>
    <w:rsid w:val="005B0D95"/>
    <w:rsid w:val="00614A81"/>
    <w:rsid w:val="00624086"/>
    <w:rsid w:val="006511BB"/>
    <w:rsid w:val="006714CE"/>
    <w:rsid w:val="006B7CA0"/>
    <w:rsid w:val="006F2E9B"/>
    <w:rsid w:val="00715073"/>
    <w:rsid w:val="00742CC0"/>
    <w:rsid w:val="00762FA8"/>
    <w:rsid w:val="00771C61"/>
    <w:rsid w:val="00785F6B"/>
    <w:rsid w:val="007B1B09"/>
    <w:rsid w:val="007B4813"/>
    <w:rsid w:val="007B57AD"/>
    <w:rsid w:val="007D45E5"/>
    <w:rsid w:val="007F07B8"/>
    <w:rsid w:val="007F6A60"/>
    <w:rsid w:val="00800209"/>
    <w:rsid w:val="008143D5"/>
    <w:rsid w:val="00823BB9"/>
    <w:rsid w:val="008370C0"/>
    <w:rsid w:val="00866921"/>
    <w:rsid w:val="0087108B"/>
    <w:rsid w:val="0088276C"/>
    <w:rsid w:val="0089492A"/>
    <w:rsid w:val="008B2F22"/>
    <w:rsid w:val="008B69FA"/>
    <w:rsid w:val="008C05CB"/>
    <w:rsid w:val="008D2F2F"/>
    <w:rsid w:val="008E15CE"/>
    <w:rsid w:val="008E4FB3"/>
    <w:rsid w:val="008E74E6"/>
    <w:rsid w:val="0096685B"/>
    <w:rsid w:val="00970BD8"/>
    <w:rsid w:val="009C6384"/>
    <w:rsid w:val="009D1FFD"/>
    <w:rsid w:val="009D29C3"/>
    <w:rsid w:val="009F4239"/>
    <w:rsid w:val="00A00CBD"/>
    <w:rsid w:val="00A5064A"/>
    <w:rsid w:val="00A842DA"/>
    <w:rsid w:val="00A9125A"/>
    <w:rsid w:val="00AA5844"/>
    <w:rsid w:val="00AA5C64"/>
    <w:rsid w:val="00AB10A8"/>
    <w:rsid w:val="00B03C60"/>
    <w:rsid w:val="00B12614"/>
    <w:rsid w:val="00B20279"/>
    <w:rsid w:val="00B20CC4"/>
    <w:rsid w:val="00B31F21"/>
    <w:rsid w:val="00B32F99"/>
    <w:rsid w:val="00B72056"/>
    <w:rsid w:val="00B7485F"/>
    <w:rsid w:val="00B74922"/>
    <w:rsid w:val="00B75522"/>
    <w:rsid w:val="00B76229"/>
    <w:rsid w:val="00B82684"/>
    <w:rsid w:val="00BC381B"/>
    <w:rsid w:val="00BE1399"/>
    <w:rsid w:val="00C027EF"/>
    <w:rsid w:val="00C1242C"/>
    <w:rsid w:val="00C20356"/>
    <w:rsid w:val="00C24027"/>
    <w:rsid w:val="00C311AB"/>
    <w:rsid w:val="00C57842"/>
    <w:rsid w:val="00CA12F5"/>
    <w:rsid w:val="00CA354C"/>
    <w:rsid w:val="00CA43DA"/>
    <w:rsid w:val="00CA57EF"/>
    <w:rsid w:val="00D02B76"/>
    <w:rsid w:val="00D253EC"/>
    <w:rsid w:val="00D44E89"/>
    <w:rsid w:val="00D56645"/>
    <w:rsid w:val="00DA72E3"/>
    <w:rsid w:val="00DE69EE"/>
    <w:rsid w:val="00DF65B2"/>
    <w:rsid w:val="00E01604"/>
    <w:rsid w:val="00E02A9E"/>
    <w:rsid w:val="00E05FE5"/>
    <w:rsid w:val="00E06756"/>
    <w:rsid w:val="00E220B1"/>
    <w:rsid w:val="00E312AC"/>
    <w:rsid w:val="00F33D89"/>
    <w:rsid w:val="00F60840"/>
    <w:rsid w:val="00F63EF2"/>
    <w:rsid w:val="00F658ED"/>
    <w:rsid w:val="00F705BC"/>
    <w:rsid w:val="00F75760"/>
    <w:rsid w:val="00F8501E"/>
    <w:rsid w:val="00F94F59"/>
    <w:rsid w:val="00FA1F19"/>
    <w:rsid w:val="00FA58A4"/>
    <w:rsid w:val="00FC5159"/>
    <w:rsid w:val="00FD1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C4D28"/>
  <w15:chartTrackingRefBased/>
  <w15:docId w15:val="{29385734-6BE5-451F-A3C4-10A244054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C10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4C100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C10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4C10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textovodkaz">
    <w:name w:val="Hyperlink"/>
    <w:basedOn w:val="Standardnpsmoodstavce"/>
    <w:uiPriority w:val="99"/>
    <w:unhideWhenUsed/>
    <w:rsid w:val="004C100F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C100F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4007F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749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922"/>
  </w:style>
  <w:style w:type="paragraph" w:styleId="Zpat">
    <w:name w:val="footer"/>
    <w:basedOn w:val="Normln"/>
    <w:link w:val="ZpatChar"/>
    <w:uiPriority w:val="99"/>
    <w:unhideWhenUsed/>
    <w:rsid w:val="00B749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79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58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27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9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26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209684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311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486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3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50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9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15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ds.a.ebscohost.com/eds/pdfviewer/pdfviewer?vid=6&amp;sid=bf69bad7-b60f-40c3-899b-03eebd27cb77%40sessionmgr400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1221</Words>
  <Characters>7206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Pavlína Říhová</dc:creator>
  <cp:keywords/>
  <dc:description/>
  <cp:lastModifiedBy>Říhová Pavlína</cp:lastModifiedBy>
  <cp:revision>2</cp:revision>
  <dcterms:created xsi:type="dcterms:W3CDTF">2020-10-21T09:40:00Z</dcterms:created>
  <dcterms:modified xsi:type="dcterms:W3CDTF">2020-10-21T09:40:00Z</dcterms:modified>
</cp:coreProperties>
</file>