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91ACD" w14:textId="77777777" w:rsidR="001E3E1F" w:rsidRPr="00306392" w:rsidRDefault="001E3E1F" w:rsidP="001E3E1F">
      <w:pPr>
        <w:rPr>
          <w:b/>
          <w:bCs/>
        </w:rPr>
      </w:pPr>
      <w:r w:rsidRPr="00306392">
        <w:rPr>
          <w:b/>
          <w:bCs/>
        </w:rPr>
        <w:t>Proveďte morfematický rozbor zvýrazněných slov:</w:t>
      </w:r>
    </w:p>
    <w:p w14:paraId="06562655" w14:textId="77777777" w:rsidR="001E3E1F" w:rsidRDefault="001E3E1F" w:rsidP="001E3E1F">
      <w:r w:rsidRPr="00C65961">
        <w:rPr>
          <w:b/>
          <w:bCs/>
        </w:rPr>
        <w:t>Popřel</w:t>
      </w:r>
      <w:r w:rsidRPr="00C65961">
        <w:t xml:space="preserve"> nicméně, že by </w:t>
      </w:r>
      <w:r w:rsidRPr="0068519A">
        <w:rPr>
          <w:b/>
          <w:bCs/>
        </w:rPr>
        <w:t>se</w:t>
      </w:r>
      <w:r w:rsidRPr="00C65961">
        <w:t xml:space="preserve"> </w:t>
      </w:r>
      <w:r w:rsidRPr="00C65961">
        <w:rPr>
          <w:b/>
          <w:bCs/>
        </w:rPr>
        <w:t>jednání</w:t>
      </w:r>
      <w:r w:rsidRPr="00C65961">
        <w:t xml:space="preserve"> </w:t>
      </w:r>
      <w:r w:rsidRPr="00C65961">
        <w:rPr>
          <w:b/>
          <w:bCs/>
        </w:rPr>
        <w:t>zúčastnili</w:t>
      </w:r>
      <w:r w:rsidRPr="00C65961">
        <w:t xml:space="preserve"> členové </w:t>
      </w:r>
      <w:r w:rsidRPr="00C65961">
        <w:rPr>
          <w:b/>
          <w:bCs/>
        </w:rPr>
        <w:t>premiérova</w:t>
      </w:r>
      <w:r w:rsidRPr="00C65961">
        <w:t xml:space="preserve"> PR týmu</w:t>
      </w:r>
      <w:r>
        <w:t>.</w:t>
      </w:r>
    </w:p>
    <w:p w14:paraId="32094806" w14:textId="77777777" w:rsidR="001E3E1F" w:rsidRDefault="001E3E1F" w:rsidP="001E3E1F">
      <w:r w:rsidRPr="00306392">
        <w:t xml:space="preserve">Je prý </w:t>
      </w:r>
      <w:r w:rsidRPr="00306392">
        <w:rPr>
          <w:b/>
          <w:bCs/>
        </w:rPr>
        <w:t>připraven</w:t>
      </w:r>
      <w:r w:rsidRPr="00306392">
        <w:t xml:space="preserve"> nést </w:t>
      </w:r>
      <w:r w:rsidRPr="00306392">
        <w:rPr>
          <w:b/>
          <w:bCs/>
        </w:rPr>
        <w:t>důsledky</w:t>
      </w:r>
      <w:r w:rsidRPr="00306392">
        <w:t xml:space="preserve">, ale </w:t>
      </w:r>
      <w:r w:rsidRPr="00306392">
        <w:rPr>
          <w:b/>
          <w:bCs/>
        </w:rPr>
        <w:t>plánuje</w:t>
      </w:r>
      <w:r w:rsidRPr="00306392">
        <w:t xml:space="preserve"> o tom ještě hovořit s premiérem Babišem.</w:t>
      </w:r>
    </w:p>
    <w:p w14:paraId="291CCA0D" w14:textId="77777777" w:rsidR="001E3E1F" w:rsidRDefault="001E3E1F" w:rsidP="001E3E1F"/>
    <w:p w14:paraId="50800D38" w14:textId="77777777" w:rsidR="001E3E1F" w:rsidRDefault="001E3E1F" w:rsidP="001E3E1F">
      <w:pPr>
        <w:ind w:left="2120" w:hanging="2120"/>
        <w:rPr>
          <w:rFonts w:cstheme="minorHAnsi"/>
        </w:rPr>
      </w:pPr>
      <w:r>
        <w:t>PO-PŘ-E-L-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slovotvorný prefix – kořen – kmenotvorný sufix – nefinální tvarotvorný sufix příčestí činného – rodová koncovka</w:t>
      </w:r>
    </w:p>
    <w:p w14:paraId="5B87F588" w14:textId="77777777" w:rsidR="001E3E1F" w:rsidRDefault="001E3E1F" w:rsidP="001E3E1F">
      <w:pPr>
        <w:ind w:left="2120" w:hanging="2120"/>
        <w:rPr>
          <w:rFonts w:cstheme="minorHAnsi"/>
        </w:rPr>
      </w:pPr>
      <w:r>
        <w:t>JEDN-Á-N-Í</w:t>
      </w:r>
      <w:r>
        <w:tab/>
      </w:r>
      <w:r>
        <w:tab/>
        <w:t>kořen – k</w:t>
      </w:r>
      <w:r>
        <w:rPr>
          <w:rFonts w:cstheme="minorHAnsi"/>
        </w:rPr>
        <w:t>menotvorný sufix – nefinální tvarotvorný sufix příčestí trpného – pádová koncovka</w:t>
      </w:r>
    </w:p>
    <w:p w14:paraId="09E35A98" w14:textId="77777777" w:rsidR="001E3E1F" w:rsidRDefault="001E3E1F" w:rsidP="001E3E1F">
      <w:pPr>
        <w:ind w:left="2120" w:hanging="2120"/>
        <w:rPr>
          <w:rFonts w:cstheme="minorHAnsi"/>
        </w:rPr>
      </w:pPr>
      <w:r>
        <w:t>Z-Ú-ČAST-N-I-L-I SE</w:t>
      </w:r>
      <w:r>
        <w:tab/>
      </w:r>
      <w:r>
        <w:rPr>
          <w:rFonts w:cstheme="minorHAnsi"/>
        </w:rPr>
        <w:t>slovotvorný prefix –</w:t>
      </w:r>
      <w:r w:rsidRPr="0068519A">
        <w:rPr>
          <w:rFonts w:cstheme="minorHAnsi"/>
        </w:rPr>
        <w:t xml:space="preserve"> </w:t>
      </w:r>
      <w:r>
        <w:rPr>
          <w:rFonts w:cstheme="minorHAnsi"/>
        </w:rPr>
        <w:t xml:space="preserve">slovotvorný prefix – kořen – slovotvorný sufix –kmenotvorný sufix – nefinální tvarotvorný sufix příčestí činného – rodová koncovka </w:t>
      </w:r>
      <w:r>
        <w:rPr>
          <w:rFonts w:cstheme="minorHAnsi"/>
        </w:rPr>
        <w:tab/>
        <w:t>volný/lexikální morfém</w:t>
      </w:r>
    </w:p>
    <w:p w14:paraId="72173A2E" w14:textId="77777777" w:rsidR="001E3E1F" w:rsidRDefault="001E3E1F" w:rsidP="001E3E1F">
      <w:pPr>
        <w:ind w:left="2120" w:hanging="2120"/>
      </w:pPr>
      <w:r>
        <w:tab/>
      </w:r>
      <w:r>
        <w:tab/>
        <w:t>poznámka: Poznat, že Ú je prefix a že kořenem slova je historicky ČAST (alomorf ČÁST) může být bez použití zdrojů obtížné. Pokud jste to neodhalili, nic se neděje.</w:t>
      </w:r>
    </w:p>
    <w:p w14:paraId="001FE310" w14:textId="77777777" w:rsidR="001E3E1F" w:rsidRDefault="001E3E1F" w:rsidP="001E3E1F">
      <w:pPr>
        <w:ind w:left="2120" w:hanging="2120"/>
      </w:pPr>
      <w:r>
        <w:t>PREMIÉR-OV-A</w:t>
      </w:r>
      <w:r>
        <w:tab/>
        <w:t>kořen – slovotvorný sufix – pádová koncovka</w:t>
      </w:r>
    </w:p>
    <w:p w14:paraId="62568319" w14:textId="77777777" w:rsidR="001E3E1F" w:rsidRDefault="001E3E1F" w:rsidP="001E3E1F">
      <w:pPr>
        <w:ind w:left="2120" w:hanging="2120"/>
      </w:pPr>
      <w:r>
        <w:tab/>
      </w:r>
      <w:r>
        <w:tab/>
        <w:t>poznámka: Cizí slova nemusíme rozkládat na jednotky platné v původním jazyce. Zde je ještě hypoteticky vyčlenitelné PREM-, srov. premiant.</w:t>
      </w:r>
    </w:p>
    <w:p w14:paraId="2BF04F52" w14:textId="77777777" w:rsidR="001E3E1F" w:rsidRDefault="001E3E1F" w:rsidP="001E3E1F">
      <w:pPr>
        <w:ind w:left="2120" w:hanging="2120"/>
        <w:rPr>
          <w:rFonts w:cstheme="minorHAnsi"/>
        </w:rPr>
      </w:pPr>
      <w:r>
        <w:t>PŘI-PRAV-</w:t>
      </w:r>
      <w:r>
        <w:rPr>
          <w:rFonts w:cstheme="minorHAnsi"/>
        </w:rPr>
        <w:t>Ø</w:t>
      </w:r>
      <w:r>
        <w:t>-EN-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slovotvorný prefix – kořen – kmenotvorný sufix – nefinální tvarotvorný sufix příčestí trpného – rodová koncovka</w:t>
      </w:r>
    </w:p>
    <w:p w14:paraId="3D1FBA9B" w14:textId="77777777" w:rsidR="001E3E1F" w:rsidRDefault="001E3E1F" w:rsidP="001E3E1F">
      <w:pPr>
        <w:ind w:left="2120" w:hanging="2120"/>
      </w:pPr>
      <w:r>
        <w:t>D</w:t>
      </w:r>
      <w:r>
        <w:rPr>
          <w:rFonts w:cstheme="minorHAnsi"/>
        </w:rPr>
        <w:t>Ů</w:t>
      </w:r>
      <w:r>
        <w:t>-SLED-K-Y</w:t>
      </w:r>
      <w:r>
        <w:tab/>
        <w:t>slovotvorný prefix – kořen – slovotvorný sufix – pádová koncovka</w:t>
      </w:r>
    </w:p>
    <w:p w14:paraId="0546A088" w14:textId="015F5051" w:rsidR="001E3E1F" w:rsidRDefault="001E3E1F" w:rsidP="001E3E1F">
      <w:pPr>
        <w:ind w:left="2120" w:hanging="2120"/>
        <w:rPr>
          <w:rFonts w:cstheme="minorHAnsi"/>
        </w:rPr>
      </w:pPr>
      <w:r>
        <w:t>PLÁN-UJE-</w:t>
      </w:r>
      <w:r>
        <w:rPr>
          <w:rFonts w:cstheme="minorHAnsi"/>
        </w:rPr>
        <w:t>Ø</w:t>
      </w:r>
      <w:r>
        <w:rPr>
          <w:rFonts w:cstheme="minorHAnsi"/>
        </w:rPr>
        <w:tab/>
      </w:r>
      <w:r>
        <w:rPr>
          <w:rFonts w:cstheme="minorHAnsi"/>
        </w:rPr>
        <w:tab/>
        <w:t>kořen – kmenotvorný sufix – osobní koncovka</w:t>
      </w:r>
    </w:p>
    <w:p w14:paraId="08B008EA" w14:textId="77777777" w:rsidR="001E3E1F" w:rsidRDefault="001E3E1F">
      <w:pPr>
        <w:rPr>
          <w:b/>
          <w:bCs/>
        </w:rPr>
      </w:pPr>
    </w:p>
    <w:p w14:paraId="527C308C" w14:textId="77777777" w:rsidR="001E3E1F" w:rsidRDefault="001E3E1F">
      <w:pPr>
        <w:rPr>
          <w:b/>
          <w:bCs/>
        </w:rPr>
      </w:pPr>
    </w:p>
    <w:p w14:paraId="2A376673" w14:textId="6452AB22" w:rsidR="00C65961" w:rsidRPr="00C65961" w:rsidRDefault="00C65961">
      <w:pPr>
        <w:rPr>
          <w:b/>
          <w:bCs/>
        </w:rPr>
      </w:pPr>
      <w:r w:rsidRPr="00C65961">
        <w:rPr>
          <w:b/>
          <w:bCs/>
        </w:rPr>
        <w:t>Proveďte slovotvorný rozbor:</w:t>
      </w:r>
    </w:p>
    <w:p w14:paraId="1082C4B5" w14:textId="61205B90" w:rsidR="00C65961" w:rsidRDefault="00C65961">
      <w:r>
        <w:t>NÁMIT</w:t>
      </w:r>
      <w:r w:rsidR="000A6F2D">
        <w:t>-</w:t>
      </w:r>
      <w:r>
        <w:t>K</w:t>
      </w:r>
      <w:r w:rsidR="000A6F2D">
        <w:t>(</w:t>
      </w:r>
      <w:r>
        <w:t>A</w:t>
      </w:r>
      <w:r w:rsidR="000A6F2D">
        <w:t>)</w:t>
      </w:r>
      <w:r w:rsidR="00593996">
        <w:tab/>
      </w:r>
      <w:r w:rsidR="00593996">
        <w:tab/>
        <w:t>sufixace</w:t>
      </w:r>
    </w:p>
    <w:p w14:paraId="3360BC94" w14:textId="6348898C" w:rsidR="000A6F2D" w:rsidRDefault="000A6F2D">
      <w:r>
        <w:t>NA</w:t>
      </w:r>
      <w:r w:rsidR="00593996">
        <w:t>-</w:t>
      </w:r>
      <w:r>
        <w:t>MÍT-A(T)</w:t>
      </w:r>
      <w:r w:rsidR="00593996">
        <w:tab/>
      </w:r>
      <w:r w:rsidR="00593996">
        <w:tab/>
        <w:t>prefixace</w:t>
      </w:r>
    </w:p>
    <w:p w14:paraId="2E15976F" w14:textId="54609465" w:rsidR="000A6F2D" w:rsidRDefault="00593996" w:rsidP="00593996">
      <w:pPr>
        <w:ind w:left="2120" w:hanging="2120"/>
      </w:pPr>
      <w:proofErr w:type="gramStart"/>
      <w:r>
        <w:t>?MÍT</w:t>
      </w:r>
      <w:proofErr w:type="gramEnd"/>
      <w:r>
        <w:t>-AT</w:t>
      </w:r>
      <w:r>
        <w:tab/>
      </w:r>
      <w:r>
        <w:tab/>
        <w:t>(dnes už jen v prefigované podobě, srov. zamítat, odmítat, vymítat atd., souvisí s metat a mést; to, že je to prefigované sloveso, je zcela průhledné, je tedy třeba dojít až k základu, byť se už dnes bez prefixu nepoužívá)</w:t>
      </w:r>
    </w:p>
    <w:p w14:paraId="5A4490C3" w14:textId="77777777" w:rsidR="000A6F2D" w:rsidRDefault="000A6F2D"/>
    <w:p w14:paraId="2A3FC25D" w14:textId="26B998BD" w:rsidR="00C65961" w:rsidRDefault="00C65961">
      <w:r>
        <w:t>POSLAN</w:t>
      </w:r>
      <w:r w:rsidR="008C030C">
        <w:t>-</w:t>
      </w:r>
      <w:r>
        <w:t>EC</w:t>
      </w:r>
      <w:r w:rsidR="008C030C">
        <w:t>(</w:t>
      </w:r>
      <w:r w:rsidR="008C030C">
        <w:rPr>
          <w:rFonts w:cstheme="minorHAnsi"/>
        </w:rPr>
        <w:t>Ø</w:t>
      </w:r>
      <w:r w:rsidR="008C030C">
        <w:t>)</w:t>
      </w:r>
      <w:r w:rsidR="008C030C">
        <w:tab/>
      </w:r>
      <w:r w:rsidR="008C030C">
        <w:tab/>
        <w:t>sufixace</w:t>
      </w:r>
      <w:r w:rsidR="008C030C">
        <w:tab/>
      </w:r>
    </w:p>
    <w:p w14:paraId="14225AB6" w14:textId="34D5A9A6" w:rsidR="00593996" w:rsidRDefault="00593996" w:rsidP="008C030C">
      <w:pPr>
        <w:ind w:left="2120" w:hanging="2120"/>
      </w:pPr>
      <w:r>
        <w:t>POSLA</w:t>
      </w:r>
      <w:r w:rsidR="008C030C">
        <w:t>-</w:t>
      </w:r>
      <w:r>
        <w:t>N</w:t>
      </w:r>
      <w:r w:rsidR="008C030C">
        <w:t>(</w:t>
      </w:r>
      <w:r>
        <w:t>Ý</w:t>
      </w:r>
      <w:r w:rsidR="008C030C">
        <w:t>)</w:t>
      </w:r>
      <w:r w:rsidR="008C030C">
        <w:tab/>
      </w:r>
      <w:r w:rsidR="008C030C">
        <w:tab/>
      </w:r>
      <w:proofErr w:type="spellStart"/>
      <w:r w:rsidR="008C030C">
        <w:t>transflexe</w:t>
      </w:r>
      <w:proofErr w:type="spellEnd"/>
      <w:r w:rsidR="008C030C">
        <w:t xml:space="preserve"> (ADJ poslaný sem řadím, abychom dokázali vysvětlit </w:t>
      </w:r>
      <w:proofErr w:type="gramStart"/>
      <w:r w:rsidR="008C030C">
        <w:t>to -N</w:t>
      </w:r>
      <w:proofErr w:type="gramEnd"/>
      <w:r w:rsidR="008C030C">
        <w:t>-: poslanec je „ten, kde je poslán/poslaný“, kdyby byl POSLANEC rovnou ze slovesa, musel by být tvořen hypotetickou příponou -NEC)</w:t>
      </w:r>
    </w:p>
    <w:p w14:paraId="55B82104" w14:textId="07E7200E" w:rsidR="00593996" w:rsidRDefault="008C030C">
      <w:r>
        <w:t>PO-SL-A(T)</w:t>
      </w:r>
      <w:r>
        <w:tab/>
      </w:r>
      <w:r>
        <w:tab/>
        <w:t>prefixace</w:t>
      </w:r>
    </w:p>
    <w:p w14:paraId="74B766D1" w14:textId="3DC511C0" w:rsidR="008C030C" w:rsidRDefault="008C030C" w:rsidP="008C030C">
      <w:pPr>
        <w:ind w:left="2124" w:hanging="2124"/>
      </w:pPr>
      <w:proofErr w:type="gramStart"/>
      <w:r>
        <w:lastRenderedPageBreak/>
        <w:t>?SL</w:t>
      </w:r>
      <w:proofErr w:type="gramEnd"/>
      <w:r>
        <w:t>-Á(T)</w:t>
      </w:r>
      <w:r>
        <w:tab/>
      </w:r>
      <w:r>
        <w:t xml:space="preserve">(dnes už jen v prefigované podobě, srov. </w:t>
      </w:r>
      <w:r>
        <w:t>zaslat</w:t>
      </w:r>
      <w:r>
        <w:t xml:space="preserve">, </w:t>
      </w:r>
      <w:r>
        <w:t>vyslat</w:t>
      </w:r>
      <w:r>
        <w:t xml:space="preserve">, </w:t>
      </w:r>
      <w:r>
        <w:t>odeslat</w:t>
      </w:r>
      <w:r>
        <w:t xml:space="preserve"> atd.</w:t>
      </w:r>
      <w:r>
        <w:t>;</w:t>
      </w:r>
      <w:r>
        <w:t xml:space="preserve"> to, že je to prefigované sloveso, je zcela průhledné, je tedy třeba dojít až k základu, byť se už dnes bez prefixu nepoužívá)</w:t>
      </w:r>
    </w:p>
    <w:p w14:paraId="4C46D0C9" w14:textId="77777777" w:rsidR="008C030C" w:rsidRDefault="008C030C" w:rsidP="008C030C">
      <w:pPr>
        <w:ind w:left="2124" w:hanging="2124"/>
      </w:pPr>
    </w:p>
    <w:p w14:paraId="15F8589A" w14:textId="177D88F9" w:rsidR="00C65961" w:rsidRDefault="00C65961" w:rsidP="008C030C">
      <w:pPr>
        <w:ind w:left="2120" w:hanging="2120"/>
      </w:pPr>
      <w:r>
        <w:t>OMLUV</w:t>
      </w:r>
      <w:r w:rsidR="008C030C">
        <w:t>(</w:t>
      </w:r>
      <w:r>
        <w:t>A</w:t>
      </w:r>
      <w:r w:rsidR="008C030C">
        <w:t>)</w:t>
      </w:r>
      <w:r w:rsidR="008C030C">
        <w:tab/>
      </w:r>
      <w:r w:rsidR="008C030C">
        <w:tab/>
      </w:r>
      <w:proofErr w:type="spellStart"/>
      <w:r w:rsidR="008C030C">
        <w:t>transflexe</w:t>
      </w:r>
      <w:proofErr w:type="spellEnd"/>
      <w:r w:rsidR="008C030C">
        <w:t xml:space="preserve"> (omluva je i významově výsledkem toho, že se někdo omluví, je to dějové substantivum)</w:t>
      </w:r>
    </w:p>
    <w:p w14:paraId="5C0133A3" w14:textId="79DDEC29" w:rsidR="008C030C" w:rsidRDefault="008C030C">
      <w:r>
        <w:t>O-MLUV-I(T)</w:t>
      </w:r>
      <w:r>
        <w:tab/>
      </w:r>
      <w:r>
        <w:tab/>
        <w:t>prefixace</w:t>
      </w:r>
    </w:p>
    <w:p w14:paraId="18A2AF6F" w14:textId="3770D8D3" w:rsidR="008C030C" w:rsidRDefault="008C030C">
      <w:r>
        <w:t>MLUV-I(T)</w:t>
      </w:r>
    </w:p>
    <w:p w14:paraId="7F3AE147" w14:textId="77777777" w:rsidR="008C030C" w:rsidRDefault="008C030C"/>
    <w:p w14:paraId="53D605F7" w14:textId="27FCBE4E" w:rsidR="00306392" w:rsidRDefault="00306392">
      <w:r>
        <w:t>JEDNOZNAČN</w:t>
      </w:r>
      <w:r w:rsidR="00E02ED8">
        <w:t>(</w:t>
      </w:r>
      <w:r>
        <w:t>Ě</w:t>
      </w:r>
      <w:r w:rsidR="00E02ED8">
        <w:t>)</w:t>
      </w:r>
      <w:r w:rsidR="00E02ED8">
        <w:tab/>
      </w:r>
      <w:r w:rsidR="00E02ED8">
        <w:tab/>
        <w:t>sufixace</w:t>
      </w:r>
    </w:p>
    <w:p w14:paraId="25DBD3E8" w14:textId="0A79D441" w:rsidR="008C030C" w:rsidRDefault="008C030C">
      <w:r>
        <w:t>JEDNOZNAČ-N(Ý)</w:t>
      </w:r>
      <w:r w:rsidR="00E02ED8">
        <w:tab/>
      </w:r>
      <w:r w:rsidR="00E02ED8">
        <w:tab/>
        <w:t>kompozice + sufixace</w:t>
      </w:r>
    </w:p>
    <w:p w14:paraId="6142A1BE" w14:textId="451DEBA6" w:rsidR="008C030C" w:rsidRDefault="008C030C">
      <w:r>
        <w:t>JEDEN(</w:t>
      </w:r>
      <w:r>
        <w:rPr>
          <w:rFonts w:cstheme="minorHAnsi"/>
        </w:rPr>
        <w:t>Ø</w:t>
      </w:r>
      <w:r>
        <w:t>) + -o- + ZNAČ-I(T)</w:t>
      </w:r>
    </w:p>
    <w:p w14:paraId="27E618D9" w14:textId="62C974EF" w:rsidR="00E02ED8" w:rsidRDefault="00E02ED8">
      <w:r>
        <w:t xml:space="preserve">(ZNAČIT je etymologicky od ZNAK, to potom od praslovanského </w:t>
      </w:r>
      <w:proofErr w:type="gramStart"/>
      <w:r>
        <w:t>ZNÁTI</w:t>
      </w:r>
      <w:proofErr w:type="gramEnd"/>
      <w:r>
        <w:t xml:space="preserve"> – pro synchronní rozbor netřeba uvádět)</w:t>
      </w:r>
    </w:p>
    <w:p w14:paraId="4CA353C1" w14:textId="77777777" w:rsidR="008C030C" w:rsidRDefault="008C030C"/>
    <w:p w14:paraId="474313B4" w14:textId="031384D1" w:rsidR="00C65961" w:rsidRDefault="00C65961">
      <w:r>
        <w:t>STRAVOV</w:t>
      </w:r>
      <w:r w:rsidR="00E02ED8">
        <w:t>-</w:t>
      </w:r>
      <w:r>
        <w:t>AC</w:t>
      </w:r>
      <w:r w:rsidR="00E02ED8">
        <w:t>(</w:t>
      </w:r>
      <w:r>
        <w:t>Í</w:t>
      </w:r>
      <w:r w:rsidR="00E02ED8">
        <w:t>)</w:t>
      </w:r>
      <w:r w:rsidR="00A125A6">
        <w:tab/>
      </w:r>
      <w:r w:rsidR="00A125A6">
        <w:tab/>
        <w:t>sufixace (není to z přechodníkového tvaru, srov. STRAVUJÍCÍ)</w:t>
      </w:r>
    </w:p>
    <w:p w14:paraId="112724A6" w14:textId="15BF6A1B" w:rsidR="00E02ED8" w:rsidRDefault="00E02ED8">
      <w:r>
        <w:t>STRAV</w:t>
      </w:r>
      <w:r w:rsidR="00A125A6">
        <w:t>-</w:t>
      </w:r>
      <w:r>
        <w:t>OVA(T)</w:t>
      </w:r>
      <w:r w:rsidR="00A125A6">
        <w:tab/>
      </w:r>
      <w:r w:rsidR="00A125A6">
        <w:tab/>
      </w:r>
      <w:proofErr w:type="spellStart"/>
      <w:r w:rsidR="00A125A6">
        <w:t>transflexe</w:t>
      </w:r>
      <w:proofErr w:type="spellEnd"/>
    </w:p>
    <w:p w14:paraId="5E9387E2" w14:textId="3D90FFDE" w:rsidR="00E02ED8" w:rsidRDefault="00E02ED8">
      <w:r>
        <w:t>S</w:t>
      </w:r>
      <w:r w:rsidR="00A125A6">
        <w:t>-</w:t>
      </w:r>
      <w:r>
        <w:t>TRÁV-I(T)</w:t>
      </w:r>
      <w:r w:rsidR="00A125A6">
        <w:tab/>
      </w:r>
      <w:r w:rsidR="00A125A6">
        <w:tab/>
        <w:t>prefixace</w:t>
      </w:r>
    </w:p>
    <w:p w14:paraId="466587D2" w14:textId="3A2F799E" w:rsidR="00E02ED8" w:rsidRDefault="00E02ED8">
      <w:r>
        <w:t>TRÁV-I(T)</w:t>
      </w:r>
    </w:p>
    <w:p w14:paraId="47D25438" w14:textId="77777777" w:rsidR="00E02ED8" w:rsidRDefault="00E02ED8"/>
    <w:p w14:paraId="7A907F33" w14:textId="2EA4710A" w:rsidR="00C65961" w:rsidRDefault="00C65961">
      <w:r>
        <w:t>ZAHRANIČ</w:t>
      </w:r>
      <w:r w:rsidR="00A125A6">
        <w:t>-</w:t>
      </w:r>
      <w:r>
        <w:t>N</w:t>
      </w:r>
      <w:r w:rsidR="00A125A6">
        <w:t>(</w:t>
      </w:r>
      <w:r>
        <w:t>Í</w:t>
      </w:r>
      <w:r w:rsidR="00A125A6">
        <w:t>)</w:t>
      </w:r>
      <w:r w:rsidR="00A125A6">
        <w:tab/>
      </w:r>
      <w:r w:rsidR="00A125A6">
        <w:tab/>
        <w:t>sufixace</w:t>
      </w:r>
    </w:p>
    <w:p w14:paraId="50C1600D" w14:textId="65591FB3" w:rsidR="00A125A6" w:rsidRDefault="00A125A6">
      <w:r>
        <w:t>ZA-HRANIČ(Í)</w:t>
      </w:r>
      <w:r>
        <w:tab/>
      </w:r>
      <w:r>
        <w:tab/>
        <w:t xml:space="preserve">prefixace + </w:t>
      </w:r>
      <w:proofErr w:type="spellStart"/>
      <w:r>
        <w:t>transflexe</w:t>
      </w:r>
      <w:proofErr w:type="spellEnd"/>
    </w:p>
    <w:p w14:paraId="5C136661" w14:textId="1D980D4E" w:rsidR="00A125A6" w:rsidRDefault="00A125A6">
      <w:r>
        <w:t>HRAN-IC(E)</w:t>
      </w:r>
      <w:r>
        <w:tab/>
      </w:r>
      <w:r>
        <w:tab/>
        <w:t>sufixace</w:t>
      </w:r>
    </w:p>
    <w:p w14:paraId="107A0B11" w14:textId="26961165" w:rsidR="00A125A6" w:rsidRDefault="00A125A6">
      <w:r>
        <w:t>HRAN-I(T)</w:t>
      </w:r>
      <w:r>
        <w:tab/>
      </w:r>
      <w:r>
        <w:tab/>
      </w:r>
      <w:proofErr w:type="spellStart"/>
      <w:r>
        <w:t>transflexe</w:t>
      </w:r>
      <w:proofErr w:type="spellEnd"/>
      <w:r>
        <w:t xml:space="preserve"> (HRANIT = dělat hrany)</w:t>
      </w:r>
    </w:p>
    <w:p w14:paraId="517018F9" w14:textId="4087E38F" w:rsidR="00A125A6" w:rsidRDefault="00A125A6" w:rsidP="00A125A6">
      <w:r>
        <w:t>HRAN(A)</w:t>
      </w:r>
      <w:r>
        <w:tab/>
      </w:r>
      <w:r>
        <w:tab/>
      </w:r>
      <w:r>
        <w:t>(HRANA není abstraktum, takže funguje jako slovo základové</w:t>
      </w:r>
      <w:r>
        <w:t>)</w:t>
      </w:r>
    </w:p>
    <w:p w14:paraId="471636CC" w14:textId="547ADE66" w:rsidR="00A125A6" w:rsidRDefault="00A125A6"/>
    <w:p w14:paraId="178B7242" w14:textId="77777777" w:rsidR="00A125A6" w:rsidRDefault="00A125A6"/>
    <w:p w14:paraId="10BECFD0" w14:textId="3F29A5CE" w:rsidR="00306392" w:rsidRDefault="00306392">
      <w:r>
        <w:t>D</w:t>
      </w:r>
      <w:r>
        <w:rPr>
          <w:rFonts w:cstheme="minorHAnsi"/>
        </w:rPr>
        <w:t>Ů</w:t>
      </w:r>
      <w:r>
        <w:t>VĚRYHODN</w:t>
      </w:r>
      <w:r w:rsidR="003952E0">
        <w:t>-</w:t>
      </w:r>
      <w:r>
        <w:t>OST</w:t>
      </w:r>
      <w:r w:rsidR="003952E0">
        <w:t>(</w:t>
      </w:r>
      <w:r w:rsidR="003952E0">
        <w:rPr>
          <w:rFonts w:cstheme="minorHAnsi"/>
        </w:rPr>
        <w:t>Ø</w:t>
      </w:r>
      <w:r w:rsidR="003952E0">
        <w:t>)</w:t>
      </w:r>
      <w:r w:rsidR="003952E0">
        <w:tab/>
      </w:r>
      <w:r w:rsidR="003952E0">
        <w:tab/>
        <w:t>sufixace</w:t>
      </w:r>
    </w:p>
    <w:p w14:paraId="5A21940F" w14:textId="4AC73E49" w:rsidR="008F40A1" w:rsidRDefault="008F40A1">
      <w:r>
        <w:t>D</w:t>
      </w:r>
      <w:r>
        <w:rPr>
          <w:rFonts w:cstheme="minorHAnsi"/>
        </w:rPr>
        <w:t>Ů</w:t>
      </w:r>
      <w:r>
        <w:t>VĚRYHODN</w:t>
      </w:r>
      <w:r>
        <w:t>(Ý)</w:t>
      </w:r>
      <w:r w:rsidR="003952E0">
        <w:tab/>
      </w:r>
      <w:r w:rsidR="003952E0">
        <w:tab/>
        <w:t>kompozice (složenina nevlastní)</w:t>
      </w:r>
    </w:p>
    <w:p w14:paraId="6DDEC6DE" w14:textId="7C482A22" w:rsidR="008F40A1" w:rsidRDefault="008F40A1" w:rsidP="003952E0">
      <w:r>
        <w:t>HODN(Ý) D</w:t>
      </w:r>
      <w:r>
        <w:rPr>
          <w:rFonts w:cstheme="minorHAnsi"/>
        </w:rPr>
        <w:t>Ů</w:t>
      </w:r>
      <w:r>
        <w:t>VĚR</w:t>
      </w:r>
      <w:r>
        <w:t>(Y)</w:t>
      </w:r>
      <w:r w:rsidR="003952E0">
        <w:tab/>
      </w:r>
      <w:r w:rsidR="003952E0">
        <w:tab/>
        <w:t xml:space="preserve">1. </w:t>
      </w:r>
      <w:proofErr w:type="spellStart"/>
      <w:r w:rsidR="003952E0">
        <w:t>transflexe</w:t>
      </w:r>
      <w:proofErr w:type="spellEnd"/>
      <w:r w:rsidR="003952E0">
        <w:t xml:space="preserve"> (od tvaru HODEN)</w:t>
      </w:r>
      <w:r w:rsidR="003952E0">
        <w:tab/>
        <w:t xml:space="preserve">2. </w:t>
      </w:r>
      <w:proofErr w:type="spellStart"/>
      <w:r w:rsidR="003952E0">
        <w:t>transflexe</w:t>
      </w:r>
      <w:proofErr w:type="spellEnd"/>
    </w:p>
    <w:p w14:paraId="2AF8FF6D" w14:textId="533F1216" w:rsidR="003952E0" w:rsidRDefault="003952E0" w:rsidP="003952E0">
      <w:r>
        <w:t>1. HODIT SE</w:t>
      </w:r>
      <w:r>
        <w:tab/>
        <w:t>2. D</w:t>
      </w:r>
      <w:r>
        <w:rPr>
          <w:rFonts w:cstheme="minorHAnsi"/>
        </w:rPr>
        <w:t>Ů</w:t>
      </w:r>
      <w:r w:rsidR="0068519A">
        <w:rPr>
          <w:rFonts w:cstheme="minorHAnsi"/>
        </w:rPr>
        <w:t>-</w:t>
      </w:r>
      <w:r>
        <w:t>VĚ</w:t>
      </w:r>
      <w:r>
        <w:t>Ř-OVA(T)</w:t>
      </w:r>
      <w:r>
        <w:tab/>
        <w:t xml:space="preserve">2. prefixace + </w:t>
      </w:r>
      <w:proofErr w:type="spellStart"/>
      <w:r>
        <w:t>transflexe</w:t>
      </w:r>
      <w:proofErr w:type="spellEnd"/>
    </w:p>
    <w:p w14:paraId="56C263C0" w14:textId="518054BA" w:rsidR="003952E0" w:rsidRDefault="003952E0" w:rsidP="003952E0">
      <w:pPr>
        <w:ind w:left="708" w:firstLine="708"/>
      </w:pPr>
      <w:r>
        <w:t>2. VĚŘ-I(T)</w:t>
      </w:r>
    </w:p>
    <w:p w14:paraId="16F80EF0" w14:textId="77777777" w:rsidR="008F40A1" w:rsidRDefault="008F40A1"/>
    <w:p w14:paraId="2FC8864F" w14:textId="4134D97C" w:rsidR="00C65961" w:rsidRDefault="00C65961">
      <w:r>
        <w:t>NE</w:t>
      </w:r>
      <w:r w:rsidR="007922B2">
        <w:t>-</w:t>
      </w:r>
      <w:r>
        <w:t>PŘIJATELN</w:t>
      </w:r>
      <w:r w:rsidR="007922B2">
        <w:t>(</w:t>
      </w:r>
      <w:r>
        <w:t>É</w:t>
      </w:r>
      <w:r w:rsidR="007922B2">
        <w:t>)</w:t>
      </w:r>
      <w:r w:rsidR="0093696F">
        <w:tab/>
      </w:r>
      <w:r w:rsidR="0093696F">
        <w:tab/>
      </w:r>
      <w:r w:rsidR="000A6C89">
        <w:t>prefixace</w:t>
      </w:r>
    </w:p>
    <w:p w14:paraId="01C680D5" w14:textId="4403D9BE" w:rsidR="007922B2" w:rsidRDefault="007922B2">
      <w:r>
        <w:t>PŘIJATELN(É)</w:t>
      </w:r>
      <w:r w:rsidR="000A6C89">
        <w:tab/>
      </w:r>
      <w:r w:rsidR="000A6C89">
        <w:tab/>
      </w:r>
      <w:r w:rsidR="000A6C89">
        <w:tab/>
        <w:t>sufixace</w:t>
      </w:r>
      <w:r w:rsidR="000A6C89">
        <w:tab/>
      </w:r>
    </w:p>
    <w:p w14:paraId="77858BAD" w14:textId="33909B7F" w:rsidR="007922B2" w:rsidRDefault="007922B2">
      <w:r>
        <w:t>PŘI-JM-OU(T)</w:t>
      </w:r>
      <w:r w:rsidR="000A6C89">
        <w:tab/>
      </w:r>
      <w:r w:rsidR="000A6C89">
        <w:tab/>
      </w:r>
      <w:r w:rsidR="000A6C89">
        <w:tab/>
        <w:t>prefixace</w:t>
      </w:r>
      <w:r w:rsidR="000A6C89">
        <w:tab/>
      </w:r>
      <w:r w:rsidR="000A6C89">
        <w:tab/>
      </w:r>
    </w:p>
    <w:p w14:paraId="36F1D6D5" w14:textId="6C8C864D" w:rsidR="0068519A" w:rsidRDefault="007922B2" w:rsidP="001E3E1F">
      <w:r>
        <w:t>JM-</w:t>
      </w:r>
      <w:r w:rsidR="000A6C89">
        <w:t>OU</w:t>
      </w:r>
      <w:r>
        <w:t>(</w:t>
      </w:r>
      <w:r w:rsidR="000A6C89">
        <w:t>T</w:t>
      </w:r>
      <w:r>
        <w:t>)</w:t>
      </w:r>
    </w:p>
    <w:p w14:paraId="636CAC4F" w14:textId="77777777" w:rsidR="0068519A" w:rsidRDefault="0068519A" w:rsidP="0068519A">
      <w:pPr>
        <w:ind w:left="2120" w:hanging="2120"/>
        <w:rPr>
          <w:rFonts w:cstheme="minorHAnsi"/>
        </w:rPr>
      </w:pPr>
    </w:p>
    <w:p w14:paraId="718C6C32" w14:textId="77777777" w:rsidR="001E3E1F" w:rsidRDefault="001E3E1F" w:rsidP="001E3E1F">
      <w:r w:rsidRPr="00C65961">
        <w:rPr>
          <w:b/>
          <w:bCs/>
        </w:rPr>
        <w:t>K zamyšlení:</w:t>
      </w:r>
      <w:r>
        <w:t xml:space="preserve"> Nedávno jsme spontánně řekla slovo KRAPÁNEK (je to KRAPÁNEK divný). Dokázali byste vysvětlit, proč se tak stalo, a osvětlit tenhle jev ze slovotvorného hlediska?</w:t>
      </w:r>
    </w:p>
    <w:p w14:paraId="331FAE61" w14:textId="77777777" w:rsidR="001E3E1F" w:rsidRDefault="001E3E1F" w:rsidP="001E3E1F"/>
    <w:p w14:paraId="6594F79B" w14:textId="0A1EDBD8" w:rsidR="0068519A" w:rsidRDefault="0068519A" w:rsidP="0068519A">
      <w:pPr>
        <w:ind w:left="2120" w:hanging="2120"/>
      </w:pPr>
    </w:p>
    <w:p w14:paraId="4EE47CDA" w14:textId="77777777" w:rsidR="0068519A" w:rsidRDefault="0068519A"/>
    <w:p w14:paraId="54F34666" w14:textId="77777777" w:rsidR="00C65961" w:rsidRDefault="00C65961"/>
    <w:sectPr w:rsidR="00C65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408E"/>
    <w:multiLevelType w:val="hybridMultilevel"/>
    <w:tmpl w:val="F8662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B2E1D"/>
    <w:multiLevelType w:val="hybridMultilevel"/>
    <w:tmpl w:val="9ED24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61"/>
    <w:rsid w:val="000A6C89"/>
    <w:rsid w:val="000A6F2D"/>
    <w:rsid w:val="00116B16"/>
    <w:rsid w:val="001E3E1F"/>
    <w:rsid w:val="00306392"/>
    <w:rsid w:val="003952E0"/>
    <w:rsid w:val="00593996"/>
    <w:rsid w:val="0068519A"/>
    <w:rsid w:val="006914CF"/>
    <w:rsid w:val="007922B2"/>
    <w:rsid w:val="008C030C"/>
    <w:rsid w:val="008F40A1"/>
    <w:rsid w:val="0093696F"/>
    <w:rsid w:val="0096113A"/>
    <w:rsid w:val="00A125A6"/>
    <w:rsid w:val="00A36627"/>
    <w:rsid w:val="00C4136B"/>
    <w:rsid w:val="00C65961"/>
    <w:rsid w:val="00D6735D"/>
    <w:rsid w:val="00E0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FEA62"/>
  <w15:chartTrackingRefBased/>
  <w15:docId w15:val="{67B2B6F8-1B6E-4424-A1DC-838FEE77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5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459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Prokšová, Hana</dc:creator>
  <cp:keywords/>
  <dc:description/>
  <cp:lastModifiedBy>Prokšová, Hana</cp:lastModifiedBy>
  <cp:revision>8</cp:revision>
  <dcterms:created xsi:type="dcterms:W3CDTF">2020-10-23T12:14:00Z</dcterms:created>
  <dcterms:modified xsi:type="dcterms:W3CDTF">2020-10-23T14:50:00Z</dcterms:modified>
</cp:coreProperties>
</file>