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Podporovatel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ějš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 opat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se op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raj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 hodnoty jako jsou 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ěřejn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zdrav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pr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vo na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život, ochrana zdrav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jedince.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Odp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ůrci dosavadn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 a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řipadn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ý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 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ějš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 opat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zakl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sv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é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tvrzen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na hodnot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ch jako je nap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klad svoboda pohybu, svoboda vyjad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řov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a shroma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žďov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á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svoboda podnikan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, osobn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í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odpov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ědnost.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