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47" w:rsidRDefault="00B428FF" w:rsidP="00234067">
      <w:pPr>
        <w:jc w:val="center"/>
        <w:rPr>
          <w:b/>
          <w:sz w:val="32"/>
          <w:szCs w:val="32"/>
        </w:rPr>
      </w:pPr>
      <w:r w:rsidRPr="00B428FF">
        <w:rPr>
          <w:b/>
          <w:sz w:val="32"/>
          <w:szCs w:val="32"/>
        </w:rPr>
        <w:t>P</w:t>
      </w:r>
      <w:r w:rsidR="007B1E82" w:rsidRPr="00B428FF">
        <w:rPr>
          <w:b/>
          <w:sz w:val="32"/>
          <w:szCs w:val="32"/>
        </w:rPr>
        <w:t>říbuzenství</w:t>
      </w:r>
    </w:p>
    <w:p w:rsidR="00987158" w:rsidRDefault="00987158" w:rsidP="00987158">
      <w:pPr>
        <w:ind w:firstLine="708"/>
        <w:jc w:val="center"/>
      </w:pPr>
      <w:r>
        <w:rPr>
          <w:b/>
        </w:rPr>
        <w:t xml:space="preserve">„Omne autem ius aut naturale </w:t>
      </w:r>
      <w:proofErr w:type="spellStart"/>
      <w:r>
        <w:rPr>
          <w:b/>
        </w:rPr>
        <w:t>cognatorum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, aut </w:t>
      </w:r>
      <w:proofErr w:type="spellStart"/>
      <w:r>
        <w:rPr>
          <w:b/>
        </w:rPr>
        <w:t>morale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extraneorum</w:t>
      </w:r>
      <w:proofErr w:type="spellEnd"/>
      <w:r>
        <w:rPr>
          <w:b/>
        </w:rPr>
        <w:t xml:space="preserve">, aut </w:t>
      </w:r>
      <w:proofErr w:type="spellStart"/>
      <w:r>
        <w:rPr>
          <w:b/>
        </w:rPr>
        <w:t>legale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civium</w:t>
      </w:r>
      <w:proofErr w:type="spellEnd"/>
      <w:r>
        <w:t xml:space="preserve">“: </w:t>
      </w:r>
      <w:r w:rsidR="00751123">
        <w:t>„veškeré právo je buď přirozené právo příbuzenství, nebo zvykové právo cizinců, nebo kodifik</w:t>
      </w:r>
      <w:r w:rsidR="00470BA8">
        <w:t>o</w:t>
      </w:r>
      <w:r w:rsidR="00751123">
        <w:t xml:space="preserve">vané právo občanů“ – </w:t>
      </w:r>
      <w:r>
        <w:t>anglosaské zákoníky (</w:t>
      </w:r>
      <w:proofErr w:type="spellStart"/>
      <w:r>
        <w:t>Loyn</w:t>
      </w:r>
      <w:proofErr w:type="spellEnd"/>
      <w:r>
        <w:t xml:space="preserve"> 1974, 208 pozn. 2).</w:t>
      </w:r>
    </w:p>
    <w:p w:rsidR="00470BA8" w:rsidRDefault="00470BA8" w:rsidP="00987158">
      <w:pPr>
        <w:ind w:firstLine="708"/>
        <w:jc w:val="center"/>
      </w:pPr>
    </w:p>
    <w:p w:rsidR="00470BA8" w:rsidRPr="00DE3857" w:rsidRDefault="00470BA8" w:rsidP="00987158">
      <w:pPr>
        <w:ind w:firstLine="708"/>
        <w:jc w:val="center"/>
      </w:pPr>
      <w:r>
        <w:t xml:space="preserve">„Ius naturale </w:t>
      </w:r>
      <w:proofErr w:type="spellStart"/>
      <w:r>
        <w:t>cognatorum</w:t>
      </w:r>
      <w:proofErr w:type="spellEnd"/>
      <w:r>
        <w:t>“ představuje základní organizační princip etnologických pospolitostí a má tudíž pro jakékoli jejich studium mimořádný význam.</w:t>
      </w:r>
      <w:bookmarkStart w:id="0" w:name="_GoBack"/>
      <w:bookmarkEnd w:id="0"/>
    </w:p>
    <w:p w:rsidR="00987158" w:rsidRDefault="00987158" w:rsidP="00343E47">
      <w:pPr>
        <w:ind w:firstLine="708"/>
      </w:pPr>
    </w:p>
    <w:p w:rsidR="00343E47" w:rsidRDefault="00343E47" w:rsidP="00343E47">
      <w:pPr>
        <w:ind w:firstLine="708"/>
      </w:pPr>
      <w:r>
        <w:t xml:space="preserve">První se jím začal zabývat </w:t>
      </w:r>
      <w:proofErr w:type="spellStart"/>
      <w:r>
        <w:t>Lewis</w:t>
      </w:r>
      <w:proofErr w:type="spellEnd"/>
      <w:r>
        <w:t xml:space="preserve"> Henry Morgan (1818-1881). Roku </w:t>
      </w:r>
      <w:r w:rsidRPr="00343E47">
        <w:t>1871 napsal knihu</w:t>
      </w:r>
      <w:r w:rsidRPr="001F1D7A">
        <w:rPr>
          <w:b/>
        </w:rPr>
        <w:t xml:space="preserve"> </w:t>
      </w:r>
      <w:r w:rsidRPr="001F1D7A">
        <w:rPr>
          <w:b/>
          <w:i/>
        </w:rPr>
        <w:t xml:space="preserve">Systems </w:t>
      </w:r>
      <w:proofErr w:type="spellStart"/>
      <w:r w:rsidRPr="001F1D7A">
        <w:rPr>
          <w:b/>
          <w:i/>
        </w:rPr>
        <w:t>of</w:t>
      </w:r>
      <w:proofErr w:type="spellEnd"/>
      <w:r w:rsidRPr="001F1D7A">
        <w:rPr>
          <w:b/>
          <w:i/>
        </w:rPr>
        <w:t xml:space="preserve"> </w:t>
      </w:r>
      <w:proofErr w:type="spellStart"/>
      <w:r w:rsidRPr="001F1D7A">
        <w:rPr>
          <w:b/>
          <w:i/>
        </w:rPr>
        <w:t>Consanguinity</w:t>
      </w:r>
      <w:proofErr w:type="spellEnd"/>
      <w:r w:rsidRPr="001F1D7A">
        <w:rPr>
          <w:b/>
          <w:i/>
        </w:rPr>
        <w:t xml:space="preserve"> and </w:t>
      </w:r>
      <w:proofErr w:type="spellStart"/>
      <w:r w:rsidRPr="001F1D7A">
        <w:rPr>
          <w:b/>
          <w:i/>
        </w:rPr>
        <w:t>Affinity</w:t>
      </w:r>
      <w:proofErr w:type="spellEnd"/>
      <w:r w:rsidRPr="001F1D7A">
        <w:rPr>
          <w:b/>
          <w:i/>
        </w:rPr>
        <w:t xml:space="preserve"> </w:t>
      </w:r>
      <w:proofErr w:type="spellStart"/>
      <w:r w:rsidRPr="001F1D7A">
        <w:rPr>
          <w:b/>
          <w:i/>
        </w:rPr>
        <w:t>of</w:t>
      </w:r>
      <w:proofErr w:type="spellEnd"/>
      <w:r w:rsidRPr="001F1D7A">
        <w:rPr>
          <w:b/>
          <w:i/>
        </w:rPr>
        <w:t xml:space="preserve"> </w:t>
      </w:r>
      <w:proofErr w:type="spellStart"/>
      <w:r w:rsidRPr="001F1D7A">
        <w:rPr>
          <w:b/>
          <w:i/>
        </w:rPr>
        <w:t>Human</w:t>
      </w:r>
      <w:proofErr w:type="spellEnd"/>
      <w:r w:rsidRPr="001F1D7A">
        <w:rPr>
          <w:b/>
          <w:i/>
        </w:rPr>
        <w:t xml:space="preserve"> </w:t>
      </w:r>
      <w:proofErr w:type="spellStart"/>
      <w:r w:rsidRPr="001F1D7A">
        <w:rPr>
          <w:b/>
          <w:i/>
        </w:rPr>
        <w:t>Family</w:t>
      </w:r>
      <w:proofErr w:type="spellEnd"/>
      <w:r>
        <w:t xml:space="preserve">, kde předpokládal vývoj od promiskuity k monogamii. Už 1876 mu namítali, že to může být i systém vzájemných zdvořilostních frází (James </w:t>
      </w:r>
      <w:proofErr w:type="spellStart"/>
      <w:r>
        <w:t>Ferguson</w:t>
      </w:r>
      <w:proofErr w:type="spellEnd"/>
      <w:r>
        <w:t xml:space="preserve"> </w:t>
      </w:r>
      <w:proofErr w:type="spellStart"/>
      <w:r>
        <w:t>McLennan</w:t>
      </w:r>
      <w:proofErr w:type="spellEnd"/>
      <w:r>
        <w:t xml:space="preserve">). Ve své další knize </w:t>
      </w:r>
      <w:r w:rsidRPr="001F1D7A">
        <w:rPr>
          <w:b/>
        </w:rPr>
        <w:t xml:space="preserve"> </w:t>
      </w:r>
      <w:proofErr w:type="spellStart"/>
      <w:r w:rsidRPr="001F1D7A">
        <w:rPr>
          <w:b/>
          <w:i/>
        </w:rPr>
        <w:t>Ancient</w:t>
      </w:r>
      <w:proofErr w:type="spellEnd"/>
      <w:r w:rsidRPr="001F1D7A">
        <w:rPr>
          <w:b/>
          <w:i/>
        </w:rPr>
        <w:t xml:space="preserve"> Society</w:t>
      </w:r>
      <w:r>
        <w:t xml:space="preserve"> (</w:t>
      </w:r>
      <w:r w:rsidRPr="00343E47">
        <w:t>1877)</w:t>
      </w:r>
      <w:r>
        <w:t xml:space="preserve"> postuloval univerzální vzestupný evoluční proces podmíněný psychickou jednotou lidstva; historie = </w:t>
      </w:r>
      <w:proofErr w:type="spellStart"/>
      <w:r>
        <w:t>divošství→barbarství→civilizace</w:t>
      </w:r>
      <w:proofErr w:type="spellEnd"/>
      <w:r>
        <w:t>; což vše je realizace úmyslu Prozřetelnosti. Současné názvy příbuzných ≠ reálné příbuzenské vztahy, odrážejí se v nich vztahy kdysi existující. Nahrazení klasifikačního příbuzenství deskriptivním mělo podle něj nastat v důsledku nástupu soukromého vlastnictví.</w:t>
      </w:r>
    </w:p>
    <w:p w:rsidR="00343E47" w:rsidRDefault="00343E47" w:rsidP="00343E47">
      <w:pPr>
        <w:ind w:firstLine="708"/>
      </w:pPr>
      <w:r>
        <w:t xml:space="preserve">Alfred </w:t>
      </w:r>
      <w:proofErr w:type="spellStart"/>
      <w:r>
        <w:t>Kroeber</w:t>
      </w:r>
      <w:proofErr w:type="spellEnd"/>
      <w:r>
        <w:t xml:space="preserve"> (1876-1960): Oponoval L. H. Morganovi; i příbuzenská terminologie neodráží realitu přímo, vyjadřuje myšlenkové struktury.</w:t>
      </w:r>
    </w:p>
    <w:p w:rsidR="00343E47" w:rsidRDefault="00343E47" w:rsidP="00343E47">
      <w:pPr>
        <w:ind w:firstLine="708"/>
        <w:rPr>
          <w:b/>
        </w:rPr>
      </w:pPr>
      <w:r>
        <w:t xml:space="preserve">Dnes </w:t>
      </w:r>
      <w:r w:rsidRPr="001F1D7A">
        <w:rPr>
          <w:b/>
        </w:rPr>
        <w:t>hlavní význam v objevu pramenné hodnoty příbuzenské terminologie</w:t>
      </w:r>
      <w:r>
        <w:rPr>
          <w:b/>
        </w:rPr>
        <w:t>.</w:t>
      </w:r>
    </w:p>
    <w:p w:rsidR="002B5810" w:rsidRDefault="002B5810" w:rsidP="00343E47">
      <w:pPr>
        <w:ind w:firstLine="708"/>
        <w:rPr>
          <w:b/>
        </w:rPr>
      </w:pPr>
    </w:p>
    <w:p w:rsidR="0061675D" w:rsidRDefault="0061675D" w:rsidP="002B5810">
      <w:pPr>
        <w:ind w:firstLine="708"/>
      </w:pPr>
      <w:r>
        <w:t>Skutečné x klasifikační příbuzenství (</w:t>
      </w:r>
      <w:proofErr w:type="spellStart"/>
      <w:r>
        <w:t>Bromlej</w:t>
      </w:r>
      <w:proofErr w:type="spellEnd"/>
      <w:r>
        <w:t xml:space="preserve"> 1988, 513)</w:t>
      </w:r>
      <w:r w:rsidR="002B5810">
        <w:t xml:space="preserve">. Příbuzenství </w:t>
      </w:r>
      <w:proofErr w:type="spellStart"/>
      <w:r w:rsidR="002B5810" w:rsidRPr="00234067">
        <w:rPr>
          <w:b/>
        </w:rPr>
        <w:t>agnátní</w:t>
      </w:r>
      <w:proofErr w:type="spellEnd"/>
      <w:r w:rsidR="002B5810">
        <w:t xml:space="preserve"> (= pokrevní) a </w:t>
      </w:r>
      <w:proofErr w:type="spellStart"/>
      <w:r w:rsidR="002B5810" w:rsidRPr="00234067">
        <w:rPr>
          <w:b/>
        </w:rPr>
        <w:t>kognátní</w:t>
      </w:r>
      <w:proofErr w:type="spellEnd"/>
      <w:r w:rsidR="002B5810">
        <w:t xml:space="preserve"> (sňatkem).</w:t>
      </w:r>
    </w:p>
    <w:p w:rsidR="00A54750" w:rsidRDefault="002B5810" w:rsidP="00A54750">
      <w:r w:rsidRPr="002B5810">
        <w:rPr>
          <w:b/>
        </w:rPr>
        <w:t>Patriarchát x matriarchátu</w:t>
      </w:r>
      <w:r>
        <w:t xml:space="preserve">: </w:t>
      </w:r>
      <w:r w:rsidR="0061675D">
        <w:t xml:space="preserve">Matriarchát nikdy neexistoval, od samých počátků </w:t>
      </w:r>
      <w:proofErr w:type="spellStart"/>
      <w:r w:rsidR="0061675D">
        <w:t>patri</w:t>
      </w:r>
      <w:proofErr w:type="spellEnd"/>
      <w:r w:rsidR="0061675D">
        <w:t xml:space="preserve">- a </w:t>
      </w:r>
      <w:proofErr w:type="spellStart"/>
      <w:r w:rsidR="0061675D">
        <w:t>matrilinearita</w:t>
      </w:r>
      <w:proofErr w:type="spellEnd"/>
      <w:r w:rsidR="0061675D">
        <w:t xml:space="preserve"> (</w:t>
      </w:r>
      <w:proofErr w:type="spellStart"/>
      <w:r w:rsidR="0061675D">
        <w:t>Bromlej</w:t>
      </w:r>
      <w:proofErr w:type="spellEnd"/>
      <w:r w:rsidR="0061675D">
        <w:t xml:space="preserve"> 1988, 549)</w:t>
      </w:r>
      <w:r>
        <w:t xml:space="preserve">. </w:t>
      </w:r>
      <w:proofErr w:type="spellStart"/>
      <w:r w:rsidR="0061675D">
        <w:t>Matrilokalita</w:t>
      </w:r>
      <w:proofErr w:type="spellEnd"/>
      <w:r w:rsidR="0061675D">
        <w:t>: včlenění zetě do domácnosti tchána; neodstraňuje konflikt, ale reguluje ho ve shodě se zvyklostmi (</w:t>
      </w:r>
      <w:proofErr w:type="spellStart"/>
      <w:r w:rsidR="0061675D">
        <w:t>Nickerson</w:t>
      </w:r>
      <w:proofErr w:type="spellEnd"/>
      <w:r w:rsidR="0061675D">
        <w:t xml:space="preserve"> 1993, 465-466).</w:t>
      </w:r>
      <w:r w:rsidR="00A54750">
        <w:tab/>
      </w:r>
      <w:proofErr w:type="spellStart"/>
      <w:r w:rsidR="00A54750" w:rsidRPr="00E620E6">
        <w:rPr>
          <w:u w:val="single"/>
        </w:rPr>
        <w:t>Matrilokalita</w:t>
      </w:r>
      <w:proofErr w:type="spellEnd"/>
      <w:r w:rsidR="00A54750">
        <w:t>: včlenění zetě do domácnosti tchána; neodstraňuje konflikt, ale reguluje ho ve shodě se zvyklostmi (</w:t>
      </w:r>
      <w:proofErr w:type="spellStart"/>
      <w:r w:rsidR="00A54750">
        <w:t>Nickerson</w:t>
      </w:r>
      <w:proofErr w:type="spellEnd"/>
      <w:r w:rsidR="00A54750">
        <w:t xml:space="preserve"> 1993, 465-466). Asi 11% </w:t>
      </w:r>
      <w:proofErr w:type="spellStart"/>
      <w:r w:rsidR="00A54750">
        <w:t>etno</w:t>
      </w:r>
      <w:proofErr w:type="spellEnd"/>
      <w:r w:rsidR="00A54750">
        <w:t xml:space="preserve"> společenství (</w:t>
      </w:r>
      <w:proofErr w:type="spellStart"/>
      <w:r w:rsidR="00A54750">
        <w:t>Peoples-Bailey</w:t>
      </w:r>
      <w:proofErr w:type="spellEnd"/>
      <w:r w:rsidR="00A54750">
        <w:t xml:space="preserve"> 1988, 216-221).</w:t>
      </w:r>
    </w:p>
    <w:p w:rsidR="00A54750" w:rsidRDefault="00A54750" w:rsidP="00A54750">
      <w:pPr>
        <w:ind w:firstLine="708"/>
      </w:pPr>
      <w:proofErr w:type="spellStart"/>
      <w:r w:rsidRPr="00E620E6">
        <w:rPr>
          <w:u w:val="single"/>
        </w:rPr>
        <w:t>Patrilokalita</w:t>
      </w:r>
      <w:proofErr w:type="spellEnd"/>
      <w:r>
        <w:t xml:space="preserve">: 70% </w:t>
      </w:r>
      <w:proofErr w:type="spellStart"/>
      <w:r>
        <w:t>etno</w:t>
      </w:r>
      <w:proofErr w:type="spellEnd"/>
      <w:r>
        <w:t xml:space="preserve"> společenství (</w:t>
      </w:r>
      <w:proofErr w:type="spellStart"/>
      <w:r>
        <w:t>Peoples-Bailey</w:t>
      </w:r>
      <w:proofErr w:type="spellEnd"/>
      <w:r>
        <w:t xml:space="preserve"> 1988, 216-221).</w:t>
      </w:r>
    </w:p>
    <w:p w:rsidR="00A54750" w:rsidRDefault="00A54750" w:rsidP="00A54750">
      <w:pPr>
        <w:ind w:firstLine="708"/>
      </w:pPr>
      <w:proofErr w:type="spellStart"/>
      <w:r w:rsidRPr="00E620E6">
        <w:rPr>
          <w:u w:val="single"/>
        </w:rPr>
        <w:t>Bilokalita</w:t>
      </w:r>
      <w:proofErr w:type="spellEnd"/>
      <w:r>
        <w:t xml:space="preserve"> (tam nebo tam) = asi 7% </w:t>
      </w:r>
      <w:proofErr w:type="spellStart"/>
      <w:r>
        <w:t>etno</w:t>
      </w:r>
      <w:proofErr w:type="spellEnd"/>
      <w:r>
        <w:t xml:space="preserve"> společenství (</w:t>
      </w:r>
      <w:proofErr w:type="spellStart"/>
      <w:r>
        <w:t>Peoples-Bailey</w:t>
      </w:r>
      <w:proofErr w:type="spellEnd"/>
      <w:r>
        <w:t xml:space="preserve"> 1988, 216-221).</w:t>
      </w:r>
    </w:p>
    <w:p w:rsidR="00A54750" w:rsidRDefault="00A54750" w:rsidP="00A54750">
      <w:pPr>
        <w:ind w:firstLine="708"/>
      </w:pPr>
      <w:proofErr w:type="spellStart"/>
      <w:r w:rsidRPr="00E620E6">
        <w:rPr>
          <w:u w:val="single"/>
        </w:rPr>
        <w:t>Avunkulokalita</w:t>
      </w:r>
      <w:proofErr w:type="spellEnd"/>
      <w:r>
        <w:t xml:space="preserve"> = obvyklá v matrilineárních společnostech; soustřeďují se ♂♂ (</w:t>
      </w:r>
      <w:proofErr w:type="spellStart"/>
      <w:r>
        <w:t>Peoples-Bailey</w:t>
      </w:r>
      <w:proofErr w:type="spellEnd"/>
      <w:r>
        <w:t xml:space="preserve"> 1988, 237); asi 4% </w:t>
      </w:r>
      <w:proofErr w:type="spellStart"/>
      <w:r>
        <w:t>etno</w:t>
      </w:r>
      <w:proofErr w:type="spellEnd"/>
      <w:r>
        <w:t xml:space="preserve"> společenství (</w:t>
      </w:r>
      <w:proofErr w:type="spellStart"/>
      <w:r>
        <w:t>Peoples-Bailey</w:t>
      </w:r>
      <w:proofErr w:type="spellEnd"/>
      <w:r>
        <w:t xml:space="preserve"> 1988, 216-221).</w:t>
      </w:r>
    </w:p>
    <w:p w:rsidR="0061675D" w:rsidRDefault="0061675D" w:rsidP="0061675D">
      <w:pPr>
        <w:ind w:firstLine="708"/>
      </w:pPr>
    </w:p>
    <w:p w:rsidR="0061675D" w:rsidRDefault="0061675D" w:rsidP="006D4745">
      <w:pPr>
        <w:jc w:val="center"/>
        <w:rPr>
          <w:b/>
        </w:rPr>
      </w:pPr>
      <w:r w:rsidRPr="000764DD">
        <w:rPr>
          <w:b/>
        </w:rPr>
        <w:t>Příbuzenské systémy</w:t>
      </w:r>
    </w:p>
    <w:p w:rsidR="0061675D" w:rsidRDefault="0061675D" w:rsidP="00361DC7">
      <w:pPr>
        <w:ind w:firstLine="708"/>
      </w:pPr>
      <w:proofErr w:type="spellStart"/>
      <w:r w:rsidRPr="000764DD">
        <w:rPr>
          <w:b/>
        </w:rPr>
        <w:t>Omaha</w:t>
      </w:r>
      <w:proofErr w:type="spellEnd"/>
      <w:r>
        <w:t xml:space="preserve">: dům, který ženu dává, vyšší, ten, který ji přijímá, nižší; muži odvozují svůj původ jen od mužů a vyvíjí se </w:t>
      </w:r>
      <w:proofErr w:type="spellStart"/>
      <w:r>
        <w:t>pat</w:t>
      </w:r>
      <w:r w:rsidR="00FF44F2">
        <w:t>r</w:t>
      </w:r>
      <w:r w:rsidR="00361DC7">
        <w:t>ilinearita</w:t>
      </w:r>
      <w:proofErr w:type="spellEnd"/>
      <w:r w:rsidR="00361DC7">
        <w:t xml:space="preserve"> (</w:t>
      </w:r>
      <w:proofErr w:type="spellStart"/>
      <w:r w:rsidR="00361DC7">
        <w:t>Vansina</w:t>
      </w:r>
      <w:proofErr w:type="spellEnd"/>
      <w:r w:rsidR="00361DC7">
        <w:t xml:space="preserve"> 1990, 107); rozlišuje </w:t>
      </w:r>
      <w:proofErr w:type="spellStart"/>
      <w:r w:rsidR="00361DC7">
        <w:t>cross</w:t>
      </w:r>
      <w:proofErr w:type="spellEnd"/>
      <w:r w:rsidR="00361DC7">
        <w:t xml:space="preserve"> </w:t>
      </w:r>
      <w:proofErr w:type="spellStart"/>
      <w:r w:rsidR="00361DC7">
        <w:t>cousins</w:t>
      </w:r>
      <w:proofErr w:type="spellEnd"/>
      <w:r w:rsidR="00361DC7">
        <w:t xml:space="preserve"> </w:t>
      </w:r>
      <w:r w:rsidR="00361DC7">
        <w:lastRenderedPageBreak/>
        <w:t>podle původu od matky či otce, v patrilineárních společnostech, asi 95% z nich (</w:t>
      </w:r>
      <w:proofErr w:type="spellStart"/>
      <w:r w:rsidR="00361DC7">
        <w:t>Peoples-Bailey</w:t>
      </w:r>
      <w:proofErr w:type="spellEnd"/>
      <w:r w:rsidR="00361DC7">
        <w:t xml:space="preserve"> 1988, 241-247); </w:t>
      </w:r>
    </w:p>
    <w:p w:rsidR="00574E9E" w:rsidRDefault="0061675D" w:rsidP="00574E9E">
      <w:pPr>
        <w:ind w:firstLine="708"/>
      </w:pPr>
      <w:proofErr w:type="spellStart"/>
      <w:r w:rsidRPr="004E1CB3">
        <w:rPr>
          <w:b/>
        </w:rPr>
        <w:t>Crow</w:t>
      </w:r>
      <w:proofErr w:type="spellEnd"/>
      <w:r>
        <w:t xml:space="preserve">: děti mluvčího = jeho generační souputníci, potomci matčina bratra; rodiče = generační souputníci z otcovy sestry a odtud se odvíjí </w:t>
      </w:r>
      <w:proofErr w:type="spellStart"/>
      <w:r>
        <w:t>matrilinearita</w:t>
      </w:r>
      <w:proofErr w:type="spellEnd"/>
      <w:r>
        <w:t xml:space="preserve">; </w:t>
      </w:r>
      <w:proofErr w:type="spellStart"/>
      <w:r>
        <w:t>matčinostranní</w:t>
      </w:r>
      <w:proofErr w:type="spellEnd"/>
      <w:r>
        <w:t xml:space="preserve"> příbuzní klasifikováni jinak než </w:t>
      </w:r>
      <w:proofErr w:type="spellStart"/>
      <w:r>
        <w:t>otcovostranní</w:t>
      </w:r>
      <w:proofErr w:type="spellEnd"/>
      <w:r>
        <w:t>; údajně proto, že statky, které přináší žena co věno, důležitější než ona (</w:t>
      </w:r>
      <w:proofErr w:type="spellStart"/>
      <w:r>
        <w:t>Vansina</w:t>
      </w:r>
      <w:proofErr w:type="spellEnd"/>
      <w:r>
        <w:t xml:space="preserve"> 1990, 152-153).</w:t>
      </w:r>
      <w:r w:rsidR="00574E9E" w:rsidRPr="00574E9E">
        <w:t xml:space="preserve"> </w:t>
      </w:r>
      <w:r w:rsidR="00574E9E">
        <w:t>Obvyklý v matrilineárních společenstvích, 81% z nich (</w:t>
      </w:r>
      <w:proofErr w:type="spellStart"/>
      <w:r w:rsidR="00574E9E">
        <w:t>Peoples-Bailey</w:t>
      </w:r>
      <w:proofErr w:type="spellEnd"/>
      <w:r w:rsidR="00574E9E">
        <w:t xml:space="preserve"> 1988, 241-247).</w:t>
      </w:r>
    </w:p>
    <w:p w:rsidR="00574E9E" w:rsidRDefault="00574E9E" w:rsidP="00574E9E">
      <w:pPr>
        <w:ind w:firstLine="708"/>
      </w:pPr>
      <w:r>
        <w:t xml:space="preserve">Pokud jedinci odvozují svůj původ od jediného mužského předka po mužské linii, chybí úplně </w:t>
      </w:r>
      <w:proofErr w:type="spellStart"/>
      <w:r>
        <w:t>segmentary</w:t>
      </w:r>
      <w:proofErr w:type="spellEnd"/>
      <w:r>
        <w:t xml:space="preserve"> </w:t>
      </w:r>
      <w:proofErr w:type="spellStart"/>
      <w:r>
        <w:t>lineage</w:t>
      </w:r>
      <w:proofErr w:type="spellEnd"/>
      <w:r>
        <w:t xml:space="preserve"> a nastává systém </w:t>
      </w:r>
      <w:proofErr w:type="spellStart"/>
      <w:r>
        <w:t>Crow-Omaha</w:t>
      </w:r>
      <w:proofErr w:type="spellEnd"/>
      <w:r>
        <w:t xml:space="preserve">; socializace pak probíhá na bázi </w:t>
      </w:r>
      <w:proofErr w:type="spellStart"/>
      <w:r w:rsidRPr="00D6529F">
        <w:rPr>
          <w:i/>
        </w:rPr>
        <w:t>kindred</w:t>
      </w:r>
      <w:proofErr w:type="spellEnd"/>
      <w:r>
        <w:t xml:space="preserve"> a příbuzenské svazky se budují pouze na jednu generaci (Thomas 1987, 409). Pak upadá exogamie a nastává trend k endogamii, narušují se rozsáhlejší </w:t>
      </w:r>
      <w:proofErr w:type="spellStart"/>
      <w:r w:rsidRPr="00D6529F">
        <w:rPr>
          <w:i/>
        </w:rPr>
        <w:t>lineage</w:t>
      </w:r>
      <w:proofErr w:type="spellEnd"/>
      <w:r w:rsidRPr="00D6529F">
        <w:rPr>
          <w:i/>
        </w:rPr>
        <w:t xml:space="preserve"> </w:t>
      </w:r>
      <w:proofErr w:type="spellStart"/>
      <w:r w:rsidRPr="00D6529F">
        <w:rPr>
          <w:i/>
        </w:rPr>
        <w:t>systems</w:t>
      </w:r>
      <w:proofErr w:type="spellEnd"/>
      <w:r>
        <w:t>.</w:t>
      </w:r>
    </w:p>
    <w:p w:rsidR="0061675D" w:rsidRDefault="0061675D" w:rsidP="0061675D">
      <w:pPr>
        <w:ind w:firstLine="708"/>
      </w:pPr>
    </w:p>
    <w:p w:rsidR="0061675D" w:rsidRDefault="006D4745" w:rsidP="006D4745">
      <w:pPr>
        <w:jc w:val="center"/>
        <w:rPr>
          <w:b/>
        </w:rPr>
      </w:pPr>
      <w:r w:rsidRPr="006D4745">
        <w:rPr>
          <w:b/>
        </w:rPr>
        <w:t>Rodina</w:t>
      </w:r>
    </w:p>
    <w:p w:rsidR="00230E5E" w:rsidRDefault="00230E5E" w:rsidP="00230E5E">
      <w:pPr>
        <w:ind w:firstLine="708"/>
      </w:pPr>
      <w:r>
        <w:t>Endogamie (</w:t>
      </w:r>
      <w:proofErr w:type="spellStart"/>
      <w:r>
        <w:t>Peoples-Bailey</w:t>
      </w:r>
      <w:proofErr w:type="spellEnd"/>
      <w:r>
        <w:t xml:space="preserve"> 1988, 207-213)</w:t>
      </w:r>
    </w:p>
    <w:p w:rsidR="00230E5E" w:rsidRDefault="00230E5E" w:rsidP="00230E5E">
      <w:r>
        <w:tab/>
        <w:t>Exogamie (</w:t>
      </w:r>
      <w:proofErr w:type="spellStart"/>
      <w:r>
        <w:t>Peoples-Bailey</w:t>
      </w:r>
      <w:proofErr w:type="spellEnd"/>
      <w:r>
        <w:t xml:space="preserve"> 1988, 207-213)</w:t>
      </w:r>
    </w:p>
    <w:p w:rsidR="00230E5E" w:rsidRPr="00A5045B" w:rsidRDefault="00230E5E" w:rsidP="00230E5E">
      <w:r>
        <w:tab/>
      </w:r>
      <w:proofErr w:type="spellStart"/>
      <w:r>
        <w:t>Parallel</w:t>
      </w:r>
      <w:proofErr w:type="spellEnd"/>
      <w:r>
        <w:t xml:space="preserve"> </w:t>
      </w:r>
      <w:proofErr w:type="spellStart"/>
      <w:r>
        <w:t>cousins</w:t>
      </w:r>
      <w:proofErr w:type="spellEnd"/>
      <w:r>
        <w:t xml:space="preserve"> = </w:t>
      </w:r>
      <w:proofErr w:type="spellStart"/>
      <w:r w:rsidRPr="00EE0C26">
        <w:rPr>
          <w:i/>
        </w:rPr>
        <w:t>offspring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of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siblings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of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the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same</w:t>
      </w:r>
      <w:proofErr w:type="spellEnd"/>
      <w:r w:rsidRPr="00EE0C26">
        <w:rPr>
          <w:i/>
        </w:rPr>
        <w:t xml:space="preserve"> sex</w:t>
      </w:r>
      <w:r>
        <w:t xml:space="preserve"> (</w:t>
      </w:r>
      <w:proofErr w:type="spellStart"/>
      <w:r>
        <w:t>Peoples-Bailey</w:t>
      </w:r>
      <w:proofErr w:type="spellEnd"/>
      <w:r>
        <w:t xml:space="preserve"> 1988, 198-199)</w:t>
      </w:r>
    </w:p>
    <w:p w:rsidR="00230E5E" w:rsidRPr="00A5045B" w:rsidRDefault="00230E5E" w:rsidP="00230E5E">
      <w:r>
        <w:tab/>
      </w:r>
      <w:proofErr w:type="spellStart"/>
      <w:r>
        <w:t>Cross</w:t>
      </w:r>
      <w:proofErr w:type="spellEnd"/>
      <w:r>
        <w:t xml:space="preserve"> </w:t>
      </w:r>
      <w:proofErr w:type="spellStart"/>
      <w:r>
        <w:t>cousins</w:t>
      </w:r>
      <w:proofErr w:type="spellEnd"/>
      <w:r>
        <w:t xml:space="preserve"> = </w:t>
      </w:r>
      <w:proofErr w:type="spellStart"/>
      <w:r w:rsidRPr="00EE0C26">
        <w:rPr>
          <w:i/>
        </w:rPr>
        <w:t>offspring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of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siblings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of</w:t>
      </w:r>
      <w:proofErr w:type="spellEnd"/>
      <w:r w:rsidRPr="00EE0C26">
        <w:rPr>
          <w:i/>
        </w:rPr>
        <w:t xml:space="preserve"> </w:t>
      </w:r>
      <w:proofErr w:type="spellStart"/>
      <w:r w:rsidRPr="00EE0C26">
        <w:rPr>
          <w:i/>
        </w:rPr>
        <w:t>opp</w:t>
      </w:r>
      <w:r>
        <w:rPr>
          <w:i/>
        </w:rPr>
        <w:t>o</w:t>
      </w:r>
      <w:r w:rsidRPr="00EE0C26">
        <w:rPr>
          <w:i/>
        </w:rPr>
        <w:t>site</w:t>
      </w:r>
      <w:proofErr w:type="spellEnd"/>
      <w:r w:rsidRPr="00EE0C26">
        <w:rPr>
          <w:i/>
        </w:rPr>
        <w:t xml:space="preserve"> sex</w:t>
      </w:r>
      <w:r>
        <w:t xml:space="preserve"> (</w:t>
      </w:r>
      <w:proofErr w:type="spellStart"/>
      <w:r>
        <w:t>Peoples-Bailey</w:t>
      </w:r>
      <w:proofErr w:type="spellEnd"/>
      <w:r>
        <w:t xml:space="preserve"> 1988, 198-199)</w:t>
      </w:r>
    </w:p>
    <w:p w:rsidR="00192650" w:rsidRDefault="00192650" w:rsidP="00192650">
      <w:pPr>
        <w:ind w:firstLine="708"/>
      </w:pPr>
      <w:r w:rsidRPr="007856E7">
        <w:rPr>
          <w:b/>
        </w:rPr>
        <w:t>Posloupnost</w:t>
      </w:r>
      <w:r>
        <w:t>: po otci (patrilineární), po matce (matrilineární), taky může být bilaterální nebo dokonce střídavá, část dětí po otci a část po matce (</w:t>
      </w:r>
      <w:proofErr w:type="spellStart"/>
      <w:r>
        <w:t>Bromlej</w:t>
      </w:r>
      <w:proofErr w:type="spellEnd"/>
      <w:r>
        <w:t xml:space="preserve"> 1988, 163). </w:t>
      </w:r>
      <w:proofErr w:type="spellStart"/>
      <w:r>
        <w:t>Ambilineární</w:t>
      </w:r>
      <w:proofErr w:type="spellEnd"/>
      <w:r>
        <w:t>: jedinec si vybere, zda chce mít původ po otci či matce, tím však opouští nárok na vztahy ke druhému rodiči (</w:t>
      </w:r>
      <w:proofErr w:type="spellStart"/>
      <w:r>
        <w:t>Peoples-Bailey</w:t>
      </w:r>
      <w:proofErr w:type="spellEnd"/>
      <w:r>
        <w:t xml:space="preserve"> 1988, 238-239).</w:t>
      </w:r>
    </w:p>
    <w:p w:rsidR="006C4B54" w:rsidRDefault="006C4B54" w:rsidP="006C4B54">
      <w:pPr>
        <w:ind w:firstLine="708"/>
      </w:pPr>
      <w:proofErr w:type="spellStart"/>
      <w:r w:rsidRPr="007856E7">
        <w:rPr>
          <w:b/>
        </w:rPr>
        <w:t>Avunkulát</w:t>
      </w:r>
      <w:proofErr w:type="spellEnd"/>
      <w:r>
        <w:t xml:space="preserve"> = bratr matky má rozsáhlé pravomoci; pokládá se to za reziduum matriarchátu (</w:t>
      </w:r>
      <w:proofErr w:type="spellStart"/>
      <w:r>
        <w:t>Bromlej</w:t>
      </w:r>
      <w:proofErr w:type="spellEnd"/>
      <w:r>
        <w:t xml:space="preserve"> 1988, 162).</w:t>
      </w:r>
    </w:p>
    <w:p w:rsidR="00F71009" w:rsidRDefault="00F71009" w:rsidP="00F71009">
      <w:pPr>
        <w:ind w:firstLine="708"/>
      </w:pPr>
      <w:r w:rsidRPr="007D477C">
        <w:rPr>
          <w:b/>
        </w:rPr>
        <w:t>Monogamie</w:t>
      </w:r>
      <w:r>
        <w:t xml:space="preserve"> = skoro všechna </w:t>
      </w:r>
      <w:proofErr w:type="spellStart"/>
      <w:r>
        <w:t>etno</w:t>
      </w:r>
      <w:proofErr w:type="spellEnd"/>
      <w:r>
        <w:t xml:space="preserve"> společenství (</w:t>
      </w:r>
      <w:proofErr w:type="spellStart"/>
      <w:r>
        <w:t>Peoples-Bailey</w:t>
      </w:r>
      <w:proofErr w:type="spellEnd"/>
      <w:r>
        <w:t xml:space="preserve"> 1988, 207-213).</w:t>
      </w:r>
    </w:p>
    <w:p w:rsidR="00F71009" w:rsidRDefault="00F71009" w:rsidP="00F71009">
      <w:r>
        <w:tab/>
      </w:r>
      <w:r w:rsidRPr="00406318">
        <w:rPr>
          <w:b/>
        </w:rPr>
        <w:t>Polygamie</w:t>
      </w:r>
      <w:r>
        <w:t xml:space="preserve">: </w:t>
      </w:r>
      <w:r w:rsidRPr="0048008F">
        <w:rPr>
          <w:u w:val="single"/>
        </w:rPr>
        <w:t>polygynie</w:t>
      </w:r>
      <w:r>
        <w:t xml:space="preserve"> = mnohoženství, hlavní manželka však vždy jen jedna; asi ¾ </w:t>
      </w:r>
      <w:proofErr w:type="spellStart"/>
      <w:r>
        <w:t>etno</w:t>
      </w:r>
      <w:proofErr w:type="spellEnd"/>
      <w:r>
        <w:t xml:space="preserve"> společností (</w:t>
      </w:r>
      <w:proofErr w:type="spellStart"/>
      <w:r>
        <w:t>Peoples-Bailey</w:t>
      </w:r>
      <w:proofErr w:type="spellEnd"/>
      <w:r>
        <w:t xml:space="preserve"> 1988, 207-213); </w:t>
      </w:r>
      <w:r w:rsidRPr="0048008F">
        <w:rPr>
          <w:u w:val="single"/>
        </w:rPr>
        <w:t>polyandrie</w:t>
      </w:r>
      <w:r>
        <w:t xml:space="preserve"> = mnohomužství, méně časté; asi 1% </w:t>
      </w:r>
      <w:proofErr w:type="spellStart"/>
      <w:r>
        <w:t>etno</w:t>
      </w:r>
      <w:proofErr w:type="spellEnd"/>
      <w:r>
        <w:t xml:space="preserve"> společenství (</w:t>
      </w:r>
      <w:proofErr w:type="spellStart"/>
      <w:r>
        <w:t>Peoples-Bailey</w:t>
      </w:r>
      <w:proofErr w:type="spellEnd"/>
      <w:r>
        <w:t xml:space="preserve"> 1988, 207-213); konkubinát (</w:t>
      </w:r>
      <w:proofErr w:type="spellStart"/>
      <w:r>
        <w:t>Bromlej</w:t>
      </w:r>
      <w:proofErr w:type="spellEnd"/>
      <w:r>
        <w:t xml:space="preserve"> 1988, 173, 522).</w:t>
      </w:r>
    </w:p>
    <w:p w:rsidR="00F71009" w:rsidRDefault="00F71009" w:rsidP="00F71009">
      <w:r>
        <w:tab/>
        <w:t>Levirát (</w:t>
      </w:r>
      <w:proofErr w:type="spellStart"/>
      <w:r>
        <w:t>Peoples-Bailey</w:t>
      </w:r>
      <w:proofErr w:type="spellEnd"/>
      <w:r>
        <w:t xml:space="preserve"> 1988, 207-213)</w:t>
      </w:r>
    </w:p>
    <w:p w:rsidR="00F71009" w:rsidRDefault="00F71009" w:rsidP="00F71009">
      <w:pPr>
        <w:ind w:firstLine="708"/>
      </w:pPr>
      <w:proofErr w:type="spellStart"/>
      <w:r>
        <w:t>Sororát</w:t>
      </w:r>
      <w:proofErr w:type="spellEnd"/>
      <w:r>
        <w:t xml:space="preserve"> (</w:t>
      </w:r>
      <w:proofErr w:type="spellStart"/>
      <w:r>
        <w:t>Peoples-Bailey</w:t>
      </w:r>
      <w:proofErr w:type="spellEnd"/>
      <w:r>
        <w:t xml:space="preserve"> 1988, 207-213)</w:t>
      </w:r>
    </w:p>
    <w:p w:rsidR="00C91D27" w:rsidRDefault="00C91D27" w:rsidP="00C91D27">
      <w:pPr>
        <w:ind w:firstLine="708"/>
      </w:pPr>
      <w:r w:rsidRPr="00CC0A7E">
        <w:rPr>
          <w:b/>
        </w:rPr>
        <w:t>Sňatečnost</w:t>
      </w:r>
      <w:r>
        <w:t xml:space="preserve">: tři skupiny: a) sňatky oboustranných bratranců a sestřenic (syn sestry, dcera bratra, syn bratra, dcera sestry) = omezená výměna; b) sňatky v rámci </w:t>
      </w:r>
      <w:proofErr w:type="spellStart"/>
      <w:r>
        <w:t>socioprofesionálních</w:t>
      </w:r>
      <w:proofErr w:type="spellEnd"/>
      <w:r>
        <w:t xml:space="preserve"> skupin (Indie – </w:t>
      </w:r>
      <w:proofErr w:type="spellStart"/>
      <w:r w:rsidRPr="00A4618A">
        <w:rPr>
          <w:i/>
        </w:rPr>
        <w:t>anulóma</w:t>
      </w:r>
      <w:proofErr w:type="spellEnd"/>
      <w:r>
        <w:t xml:space="preserve">, </w:t>
      </w:r>
      <w:proofErr w:type="spellStart"/>
      <w:r w:rsidRPr="00A4618A">
        <w:rPr>
          <w:i/>
        </w:rPr>
        <w:t>pratilóma</w:t>
      </w:r>
      <w:proofErr w:type="spellEnd"/>
      <w:r>
        <w:t xml:space="preserve">, k tomu </w:t>
      </w:r>
      <w:proofErr w:type="spellStart"/>
      <w:r>
        <w:t>Béteille</w:t>
      </w:r>
      <w:proofErr w:type="spellEnd"/>
      <w:r>
        <w:t xml:space="preserve"> 1990); c) sňatky bez omezení společenského výběru partnera či partnerky (</w:t>
      </w:r>
      <w:proofErr w:type="spellStart"/>
      <w:r>
        <w:t>Lévi-Strauss</w:t>
      </w:r>
      <w:proofErr w:type="spellEnd"/>
      <w:r>
        <w:t xml:space="preserve"> 1974, 135 a dále).</w:t>
      </w:r>
    </w:p>
    <w:p w:rsidR="00192650" w:rsidRDefault="00192650" w:rsidP="00192650">
      <w:pPr>
        <w:ind w:firstLine="708"/>
      </w:pPr>
      <w:r w:rsidRPr="007856E7">
        <w:rPr>
          <w:b/>
        </w:rPr>
        <w:t>Cena za nevěstu</w:t>
      </w:r>
      <w:r>
        <w:t>: ženich údajně vynahrazuje nevěstině rodině ztrátu pracovní síly (</w:t>
      </w:r>
      <w:proofErr w:type="spellStart"/>
      <w:r>
        <w:t>Bromlej</w:t>
      </w:r>
      <w:proofErr w:type="spellEnd"/>
      <w:r>
        <w:t xml:space="preserve"> 1988, 164). Buď je věno, nebo cena za nevěstu (BP), nebo obojí; věno dává tchán zeti, BP zeť tchánovi. Část BP, někdy i celé či více, se vrací, ale kde existuje dlužní otroctví, tam se z BP nevrací nic: v subsaharské Africe, na Kavkazu, v JV Asii a v Melanésii (</w:t>
      </w:r>
      <w:proofErr w:type="spellStart"/>
      <w:r>
        <w:t>Testart</w:t>
      </w:r>
      <w:proofErr w:type="spellEnd"/>
      <w:r>
        <w:t xml:space="preserve"> </w:t>
      </w:r>
      <w:r>
        <w:lastRenderedPageBreak/>
        <w:t xml:space="preserve">2018, 274-287). Vyplacení </w:t>
      </w:r>
      <w:proofErr w:type="spellStart"/>
      <w:r w:rsidRPr="007A067B">
        <w:rPr>
          <w:i/>
        </w:rPr>
        <w:t>brideprice</w:t>
      </w:r>
      <w:proofErr w:type="spellEnd"/>
      <w:r>
        <w:t xml:space="preserve"> zakládá právo ♂ na ♀ a potomstvo (</w:t>
      </w:r>
      <w:proofErr w:type="spellStart"/>
      <w:r>
        <w:t>Peoples-Bailey</w:t>
      </w:r>
      <w:proofErr w:type="spellEnd"/>
      <w:r>
        <w:t xml:space="preserve"> 1988, 213-216). Taky </w:t>
      </w:r>
      <w:proofErr w:type="spellStart"/>
      <w:r w:rsidRPr="007A067B">
        <w:rPr>
          <w:i/>
        </w:rPr>
        <w:t>brideservice</w:t>
      </w:r>
      <w:proofErr w:type="spellEnd"/>
      <w:r>
        <w:t xml:space="preserve"> (</w:t>
      </w:r>
      <w:proofErr w:type="spellStart"/>
      <w:r>
        <w:t>Peoples-Bailey</w:t>
      </w:r>
      <w:proofErr w:type="spellEnd"/>
      <w:r>
        <w:t xml:space="preserve"> 1988, 213-216). Věno = dědický podíl ♀, asi 5% </w:t>
      </w:r>
      <w:proofErr w:type="spellStart"/>
      <w:r>
        <w:t>etno</w:t>
      </w:r>
      <w:proofErr w:type="spellEnd"/>
      <w:r>
        <w:t xml:space="preserve"> společenství (</w:t>
      </w:r>
      <w:proofErr w:type="spellStart"/>
      <w:r>
        <w:t>Peoples-Bailey</w:t>
      </w:r>
      <w:proofErr w:type="spellEnd"/>
      <w:r>
        <w:t xml:space="preserve"> 1988, 213-216).</w:t>
      </w:r>
    </w:p>
    <w:p w:rsidR="00C91D27" w:rsidRDefault="00C91D27" w:rsidP="00C91D27">
      <w:pPr>
        <w:ind w:firstLine="708"/>
      </w:pPr>
    </w:p>
    <w:p w:rsidR="00C91D27" w:rsidRDefault="00C91D27" w:rsidP="00C91D27">
      <w:pPr>
        <w:ind w:firstLine="708"/>
      </w:pPr>
      <w:r w:rsidRPr="007856E7">
        <w:rPr>
          <w:b/>
        </w:rPr>
        <w:t>Děti</w:t>
      </w:r>
      <w:r>
        <w:t xml:space="preserve">: </w:t>
      </w:r>
      <w:r w:rsidRPr="007856E7">
        <w:rPr>
          <w:i/>
        </w:rPr>
        <w:t>kuvade</w:t>
      </w:r>
      <w:r>
        <w:t xml:space="preserve"> = otec napodobuje těhotenství a porod, údajně prosazení mužova práva na děti, ale též imitativní a ochranná magie (</w:t>
      </w:r>
      <w:proofErr w:type="spellStart"/>
      <w:r>
        <w:t>Bromlej</w:t>
      </w:r>
      <w:proofErr w:type="spellEnd"/>
      <w:r>
        <w:t xml:space="preserve"> 1988, 166).</w:t>
      </w:r>
    </w:p>
    <w:p w:rsidR="00C91D27" w:rsidRDefault="00C91D27" w:rsidP="00CF55E9">
      <w:pPr>
        <w:ind w:firstLine="708"/>
        <w:rPr>
          <w:b/>
        </w:rPr>
      </w:pPr>
    </w:p>
    <w:p w:rsidR="00CF55E9" w:rsidRDefault="00CF55E9" w:rsidP="00CF55E9">
      <w:pPr>
        <w:ind w:firstLine="708"/>
      </w:pPr>
      <w:r w:rsidRPr="00ED7746">
        <w:rPr>
          <w:b/>
        </w:rPr>
        <w:t>Velkorodina</w:t>
      </w:r>
      <w:r>
        <w:t xml:space="preserve"> = rozšířená rodina:</w:t>
      </w:r>
      <w:r w:rsidRPr="007856E7">
        <w:t xml:space="preserve"> </w:t>
      </w:r>
      <w:r>
        <w:t>patrilineární či matrilineární, desítky až stovky lidí; ♂, ♀, jejich potomstvo, bratři a sestry a jejich potomstvo (</w:t>
      </w:r>
      <w:proofErr w:type="spellStart"/>
      <w:r>
        <w:t>Bromlej</w:t>
      </w:r>
      <w:proofErr w:type="spellEnd"/>
      <w:r>
        <w:t xml:space="preserve"> 1988, 167)</w:t>
      </w:r>
    </w:p>
    <w:p w:rsidR="00234067" w:rsidRDefault="00234067" w:rsidP="00234067">
      <w:pPr>
        <w:ind w:firstLine="708"/>
      </w:pPr>
      <w:r w:rsidRPr="00406318">
        <w:rPr>
          <w:b/>
        </w:rPr>
        <w:t>Rod</w:t>
      </w:r>
      <w:r>
        <w:t xml:space="preserve"> = kolektiv spjatý původem od společného předka (= klan, </w:t>
      </w:r>
      <w:proofErr w:type="spellStart"/>
      <w:r w:rsidRPr="00D22789">
        <w:rPr>
          <w:i/>
        </w:rPr>
        <w:t>lineage</w:t>
      </w:r>
      <w:proofErr w:type="spellEnd"/>
      <w:r>
        <w:t xml:space="preserve">, </w:t>
      </w:r>
      <w:proofErr w:type="spellStart"/>
      <w:r w:rsidRPr="00D22789">
        <w:rPr>
          <w:i/>
        </w:rPr>
        <w:t>lignage</w:t>
      </w:r>
      <w:proofErr w:type="spellEnd"/>
      <w:r>
        <w:t xml:space="preserve">; </w:t>
      </w:r>
      <w:proofErr w:type="spellStart"/>
      <w:r>
        <w:t>Bromlej</w:t>
      </w:r>
      <w:proofErr w:type="spellEnd"/>
      <w:r>
        <w:t xml:space="preserve"> 1988, 179).</w:t>
      </w:r>
      <w:r w:rsidR="00C56E19" w:rsidRPr="00C56E19">
        <w:t xml:space="preserve"> </w:t>
      </w:r>
      <w:proofErr w:type="spellStart"/>
      <w:r w:rsidR="00C56E19">
        <w:t>Lineage</w:t>
      </w:r>
      <w:proofErr w:type="spellEnd"/>
      <w:r w:rsidR="00C56E19">
        <w:t xml:space="preserve">: </w:t>
      </w:r>
      <w:proofErr w:type="spellStart"/>
      <w:r w:rsidR="00C56E19" w:rsidRPr="001732E1">
        <w:rPr>
          <w:i/>
        </w:rPr>
        <w:t>unilineal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group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of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several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unilineally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extended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families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tracing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their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descent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from</w:t>
      </w:r>
      <w:proofErr w:type="spellEnd"/>
      <w:r w:rsidR="00C56E19" w:rsidRPr="001732E1">
        <w:rPr>
          <w:i/>
        </w:rPr>
        <w:t xml:space="preserve"> a </w:t>
      </w:r>
      <w:proofErr w:type="spellStart"/>
      <w:r w:rsidR="00C56E19" w:rsidRPr="001732E1">
        <w:rPr>
          <w:i/>
        </w:rPr>
        <w:t>common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ancestor</w:t>
      </w:r>
      <w:proofErr w:type="spellEnd"/>
      <w:r w:rsidR="00C56E19">
        <w:t xml:space="preserve"> (</w:t>
      </w:r>
      <w:proofErr w:type="spellStart"/>
      <w:r w:rsidR="00C56E19">
        <w:t>Peoples-Bailey</w:t>
      </w:r>
      <w:proofErr w:type="spellEnd"/>
      <w:r w:rsidR="00C56E19">
        <w:t xml:space="preserve"> 1988, 231-232); </w:t>
      </w:r>
      <w:proofErr w:type="spellStart"/>
      <w:r w:rsidR="00C56E19">
        <w:t>segmentary</w:t>
      </w:r>
      <w:proofErr w:type="spellEnd"/>
      <w:r w:rsidR="00C56E19">
        <w:t xml:space="preserve"> </w:t>
      </w:r>
      <w:proofErr w:type="spellStart"/>
      <w:r w:rsidR="00C56E19">
        <w:t>lineage</w:t>
      </w:r>
      <w:proofErr w:type="spellEnd"/>
      <w:r w:rsidR="00C56E19">
        <w:t xml:space="preserve"> = </w:t>
      </w:r>
      <w:r w:rsidR="00C56E19" w:rsidRPr="001732E1">
        <w:rPr>
          <w:i/>
        </w:rPr>
        <w:t xml:space="preserve">hierarchy </w:t>
      </w:r>
      <w:proofErr w:type="spellStart"/>
      <w:r w:rsidR="00C56E19" w:rsidRPr="001732E1">
        <w:rPr>
          <w:i/>
        </w:rPr>
        <w:t>of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lineages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of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various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chronological</w:t>
      </w:r>
      <w:proofErr w:type="spellEnd"/>
      <w:r w:rsidR="00C56E19" w:rsidRPr="001732E1">
        <w:rPr>
          <w:i/>
        </w:rPr>
        <w:t xml:space="preserve"> </w:t>
      </w:r>
      <w:proofErr w:type="spellStart"/>
      <w:r w:rsidR="00C56E19" w:rsidRPr="001732E1">
        <w:rPr>
          <w:i/>
        </w:rPr>
        <w:t>depths</w:t>
      </w:r>
      <w:proofErr w:type="spellEnd"/>
      <w:r w:rsidR="00C56E19">
        <w:t xml:space="preserve"> (</w:t>
      </w:r>
      <w:proofErr w:type="spellStart"/>
      <w:r w:rsidR="00C56E19">
        <w:t>Peoples-Bailey</w:t>
      </w:r>
      <w:proofErr w:type="spellEnd"/>
      <w:r w:rsidR="00C56E19">
        <w:t xml:space="preserve"> 1988, 231-232).</w:t>
      </w:r>
      <w:r w:rsidR="0047599D" w:rsidRPr="0047599D">
        <w:t xml:space="preserve"> </w:t>
      </w:r>
      <w:proofErr w:type="spellStart"/>
      <w:r w:rsidR="0047599D">
        <w:t>Clan</w:t>
      </w:r>
      <w:proofErr w:type="spellEnd"/>
      <w:r w:rsidR="0047599D">
        <w:t xml:space="preserve">: </w:t>
      </w:r>
      <w:proofErr w:type="spellStart"/>
      <w:r w:rsidR="0047599D" w:rsidRPr="00ED3EE0">
        <w:rPr>
          <w:i/>
        </w:rPr>
        <w:t>unilineal</w:t>
      </w:r>
      <w:proofErr w:type="spellEnd"/>
      <w:r w:rsidR="0047599D" w:rsidRPr="00ED3EE0">
        <w:rPr>
          <w:i/>
        </w:rPr>
        <w:t xml:space="preserve"> </w:t>
      </w:r>
      <w:proofErr w:type="spellStart"/>
      <w:r w:rsidR="0047599D" w:rsidRPr="00ED3EE0">
        <w:rPr>
          <w:i/>
        </w:rPr>
        <w:t>descent</w:t>
      </w:r>
      <w:proofErr w:type="spellEnd"/>
      <w:r w:rsidR="0047599D" w:rsidRPr="00ED3EE0">
        <w:rPr>
          <w:i/>
        </w:rPr>
        <w:t xml:space="preserve"> </w:t>
      </w:r>
      <w:proofErr w:type="spellStart"/>
      <w:r w:rsidR="0047599D" w:rsidRPr="00ED3EE0">
        <w:rPr>
          <w:i/>
        </w:rPr>
        <w:t>group</w:t>
      </w:r>
      <w:proofErr w:type="spellEnd"/>
      <w:r w:rsidR="0047599D" w:rsidRPr="00ED3EE0">
        <w:rPr>
          <w:i/>
        </w:rPr>
        <w:t xml:space="preserve">, </w:t>
      </w:r>
      <w:proofErr w:type="spellStart"/>
      <w:r w:rsidR="0047599D" w:rsidRPr="00ED3EE0">
        <w:rPr>
          <w:i/>
        </w:rPr>
        <w:t>clan</w:t>
      </w:r>
      <w:proofErr w:type="spellEnd"/>
      <w:r w:rsidR="0047599D" w:rsidRPr="00ED3EE0">
        <w:rPr>
          <w:i/>
        </w:rPr>
        <w:t xml:space="preserve"> </w:t>
      </w:r>
      <w:proofErr w:type="spellStart"/>
      <w:r w:rsidR="0047599D" w:rsidRPr="00ED3EE0">
        <w:rPr>
          <w:i/>
        </w:rPr>
        <w:t>name</w:t>
      </w:r>
      <w:proofErr w:type="spellEnd"/>
      <w:r w:rsidR="0047599D" w:rsidRPr="00ED3EE0">
        <w:rPr>
          <w:i/>
        </w:rPr>
        <w:t xml:space="preserve">, </w:t>
      </w:r>
      <w:proofErr w:type="spellStart"/>
      <w:r w:rsidR="0047599D" w:rsidRPr="00ED3EE0">
        <w:rPr>
          <w:i/>
        </w:rPr>
        <w:t>exogamous</w:t>
      </w:r>
      <w:proofErr w:type="spellEnd"/>
      <w:r w:rsidR="0047599D" w:rsidRPr="00ED3EE0">
        <w:rPr>
          <w:i/>
        </w:rPr>
        <w:t xml:space="preserve">, </w:t>
      </w:r>
      <w:proofErr w:type="spellStart"/>
      <w:r w:rsidR="0047599D" w:rsidRPr="00ED3EE0">
        <w:rPr>
          <w:i/>
        </w:rPr>
        <w:t>totemic</w:t>
      </w:r>
      <w:proofErr w:type="spellEnd"/>
      <w:r w:rsidR="0047599D">
        <w:t xml:space="preserve"> (</w:t>
      </w:r>
      <w:proofErr w:type="spellStart"/>
      <w:r w:rsidR="0047599D">
        <w:t>Peoples-Bailey</w:t>
      </w:r>
      <w:proofErr w:type="spellEnd"/>
      <w:r w:rsidR="0047599D">
        <w:t xml:space="preserve"> 1988, 232).</w:t>
      </w:r>
    </w:p>
    <w:p w:rsidR="00234067" w:rsidRDefault="00234067" w:rsidP="00234067">
      <w:pPr>
        <w:ind w:firstLine="708"/>
      </w:pPr>
      <w:r>
        <w:t xml:space="preserve">Operativní je maximálně </w:t>
      </w:r>
      <w:proofErr w:type="spellStart"/>
      <w:r>
        <w:t>lineage</w:t>
      </w:r>
      <w:proofErr w:type="spellEnd"/>
      <w:r>
        <w:t>, klan už je složen z </w:t>
      </w:r>
      <w:proofErr w:type="spellStart"/>
      <w:r>
        <w:t>lineage</w:t>
      </w:r>
      <w:proofErr w:type="spellEnd"/>
      <w:r>
        <w:t xml:space="preserve"> a je příliš velký (</w:t>
      </w:r>
      <w:proofErr w:type="spellStart"/>
      <w:r>
        <w:t>Ebrey</w:t>
      </w:r>
      <w:proofErr w:type="spellEnd"/>
      <w:r>
        <w:t xml:space="preserve"> 1986, 5-6).</w:t>
      </w:r>
    </w:p>
    <w:p w:rsidR="00DA6053" w:rsidRDefault="00DA6053" w:rsidP="00DA6053">
      <w:pPr>
        <w:ind w:firstLine="708"/>
      </w:pPr>
      <w:r w:rsidRPr="001C21FB">
        <w:rPr>
          <w:b/>
        </w:rPr>
        <w:t>Kónické klany</w:t>
      </w:r>
      <w:r>
        <w:t xml:space="preserve"> = </w:t>
      </w:r>
      <w:proofErr w:type="spellStart"/>
      <w:r>
        <w:t>ramages</w:t>
      </w:r>
      <w:proofErr w:type="spellEnd"/>
      <w:r>
        <w:t xml:space="preserve">; podle genealogické vzdálenosti od potomstva zakladatele; celá pospolitost může být jednou velkou </w:t>
      </w:r>
      <w:proofErr w:type="spellStart"/>
      <w:r>
        <w:t>ramage</w:t>
      </w:r>
      <w:proofErr w:type="spellEnd"/>
      <w:r>
        <w:t xml:space="preserve"> (</w:t>
      </w:r>
      <w:proofErr w:type="spellStart"/>
      <w:r>
        <w:t>Bromlej</w:t>
      </w:r>
      <w:proofErr w:type="spellEnd"/>
      <w:r>
        <w:t xml:space="preserve"> 1988, 226).</w:t>
      </w:r>
    </w:p>
    <w:p w:rsidR="00234067" w:rsidRDefault="00234067" w:rsidP="00234067">
      <w:pPr>
        <w:ind w:firstLine="708"/>
      </w:pPr>
      <w:r w:rsidRPr="00BA7AC6">
        <w:rPr>
          <w:b/>
        </w:rPr>
        <w:t>Kmen</w:t>
      </w:r>
      <w:r>
        <w:rPr>
          <w:b/>
        </w:rPr>
        <w:t>:</w:t>
      </w:r>
      <w:r>
        <w:t xml:space="preserve"> „</w:t>
      </w:r>
      <w:r w:rsidRPr="00E60C13">
        <w:rPr>
          <w:i/>
        </w:rPr>
        <w:t xml:space="preserve">ensemble de </w:t>
      </w:r>
      <w:proofErr w:type="spellStart"/>
      <w:r w:rsidRPr="00E60C13">
        <w:rPr>
          <w:i/>
        </w:rPr>
        <w:t>groupes</w:t>
      </w:r>
      <w:proofErr w:type="spellEnd"/>
      <w:r w:rsidRPr="00E60C13">
        <w:rPr>
          <w:i/>
        </w:rPr>
        <w:t xml:space="preserve"> qui </w:t>
      </w:r>
      <w:proofErr w:type="spellStart"/>
      <w:r w:rsidRPr="00E60C13">
        <w:rPr>
          <w:i/>
        </w:rPr>
        <w:t>descendraient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d´un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ancêtre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commun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selon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une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régle</w:t>
      </w:r>
      <w:proofErr w:type="spellEnd"/>
      <w:r w:rsidRPr="00E60C13">
        <w:rPr>
          <w:i/>
        </w:rPr>
        <w:t xml:space="preserve"> de </w:t>
      </w:r>
      <w:proofErr w:type="spellStart"/>
      <w:r w:rsidRPr="00E60C13">
        <w:rPr>
          <w:i/>
        </w:rPr>
        <w:t>filiation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unilinéaire</w:t>
      </w:r>
      <w:proofErr w:type="spellEnd"/>
      <w:r w:rsidRPr="00E60C13">
        <w:rPr>
          <w:i/>
        </w:rPr>
        <w:t xml:space="preserve">; relations </w:t>
      </w:r>
      <w:proofErr w:type="spellStart"/>
      <w:r w:rsidRPr="00E60C13">
        <w:rPr>
          <w:i/>
        </w:rPr>
        <w:t>entre</w:t>
      </w:r>
      <w:proofErr w:type="spellEnd"/>
      <w:r w:rsidRPr="00E60C13">
        <w:rPr>
          <w:i/>
        </w:rPr>
        <w:t xml:space="preserve"> ces </w:t>
      </w:r>
      <w:proofErr w:type="spellStart"/>
      <w:r w:rsidRPr="00E60C13">
        <w:rPr>
          <w:i/>
        </w:rPr>
        <w:t>groupes</w:t>
      </w:r>
      <w:proofErr w:type="spellEnd"/>
      <w:r w:rsidRPr="00E60C13">
        <w:rPr>
          <w:i/>
        </w:rPr>
        <w:t xml:space="preserve"> de </w:t>
      </w:r>
      <w:proofErr w:type="spellStart"/>
      <w:r w:rsidRPr="00E60C13">
        <w:rPr>
          <w:i/>
        </w:rPr>
        <w:t>parents</w:t>
      </w:r>
      <w:proofErr w:type="spellEnd"/>
      <w:r w:rsidRPr="00E60C13">
        <w:rPr>
          <w:i/>
        </w:rPr>
        <w:t xml:space="preserve"> au </w:t>
      </w:r>
      <w:proofErr w:type="spellStart"/>
      <w:r w:rsidRPr="00E60C13">
        <w:rPr>
          <w:i/>
        </w:rPr>
        <w:t>sein</w:t>
      </w:r>
      <w:proofErr w:type="spellEnd"/>
      <w:r w:rsidRPr="00E60C13">
        <w:rPr>
          <w:i/>
        </w:rPr>
        <w:t xml:space="preserve"> de la </w:t>
      </w:r>
      <w:proofErr w:type="spellStart"/>
      <w:r w:rsidRPr="00E60C13">
        <w:rPr>
          <w:i/>
        </w:rPr>
        <w:t>tribu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fondées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sur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une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extension</w:t>
      </w:r>
      <w:proofErr w:type="spellEnd"/>
      <w:r w:rsidRPr="00E60C13">
        <w:rPr>
          <w:i/>
        </w:rPr>
        <w:t xml:space="preserve"> des </w:t>
      </w:r>
      <w:proofErr w:type="spellStart"/>
      <w:r w:rsidRPr="00E60C13">
        <w:rPr>
          <w:i/>
        </w:rPr>
        <w:t>liens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généalogiques</w:t>
      </w:r>
      <w:proofErr w:type="spellEnd"/>
      <w:r w:rsidRPr="00E60C13">
        <w:rPr>
          <w:i/>
        </w:rPr>
        <w:t xml:space="preserve">. </w:t>
      </w:r>
      <w:proofErr w:type="spellStart"/>
      <w:r w:rsidRPr="00E60C13">
        <w:rPr>
          <w:i/>
        </w:rPr>
        <w:t>S´organise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sur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un</w:t>
      </w:r>
      <w:proofErr w:type="spellEnd"/>
      <w:r w:rsidRPr="00E60C13">
        <w:rPr>
          <w:i/>
        </w:rPr>
        <w:t xml:space="preserve"> mode </w:t>
      </w:r>
      <w:proofErr w:type="spellStart"/>
      <w:r w:rsidRPr="00E60C13">
        <w:rPr>
          <w:i/>
        </w:rPr>
        <w:t>segmentaire</w:t>
      </w:r>
      <w:proofErr w:type="spellEnd"/>
      <w:r w:rsidRPr="00E60C13">
        <w:rPr>
          <w:i/>
        </w:rPr>
        <w:t xml:space="preserve"> = </w:t>
      </w:r>
      <w:proofErr w:type="spellStart"/>
      <w:r w:rsidRPr="00E60C13">
        <w:rPr>
          <w:i/>
        </w:rPr>
        <w:t>composée</w:t>
      </w:r>
      <w:proofErr w:type="spellEnd"/>
      <w:r w:rsidRPr="00E60C13">
        <w:rPr>
          <w:i/>
        </w:rPr>
        <w:t xml:space="preserve"> de </w:t>
      </w:r>
      <w:proofErr w:type="spellStart"/>
      <w:r w:rsidRPr="00E60C13">
        <w:rPr>
          <w:i/>
        </w:rPr>
        <w:t>segments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structurellement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équivalents</w:t>
      </w:r>
      <w:proofErr w:type="spellEnd"/>
      <w:r w:rsidRPr="00E60C13">
        <w:rPr>
          <w:i/>
        </w:rPr>
        <w:t xml:space="preserve"> </w:t>
      </w:r>
      <w:proofErr w:type="spellStart"/>
      <w:r w:rsidRPr="00E60C13">
        <w:rPr>
          <w:i/>
        </w:rPr>
        <w:t>légitimé</w:t>
      </w:r>
      <w:proofErr w:type="spellEnd"/>
      <w:r w:rsidRPr="00E60C13">
        <w:rPr>
          <w:i/>
        </w:rPr>
        <w:t xml:space="preserve"> par la </w:t>
      </w:r>
      <w:proofErr w:type="spellStart"/>
      <w:r w:rsidRPr="00E60C13">
        <w:rPr>
          <w:i/>
        </w:rPr>
        <w:t>généalogie</w:t>
      </w:r>
      <w:proofErr w:type="spellEnd"/>
      <w:r>
        <w:t>“; početně od skoro půl miliónu po méně než tisíc (</w:t>
      </w:r>
      <w:proofErr w:type="spellStart"/>
      <w:r>
        <w:t>Bonte</w:t>
      </w:r>
      <w:proofErr w:type="spellEnd"/>
      <w:r>
        <w:t xml:space="preserve"> 1987, 8).</w:t>
      </w:r>
    </w:p>
    <w:p w:rsidR="00234067" w:rsidRDefault="00234067" w:rsidP="00234067">
      <w:pPr>
        <w:ind w:firstLine="708"/>
      </w:pPr>
      <w:r>
        <w:t xml:space="preserve">Dnes uveden v pochybnost; „amorfní </w:t>
      </w:r>
      <w:proofErr w:type="spellStart"/>
      <w:r>
        <w:t>protoetnos</w:t>
      </w:r>
      <w:proofErr w:type="spellEnd"/>
      <w:r>
        <w:t>“; kmeny nebyly operativní; rozhodně nebyly etnicky definované (</w:t>
      </w:r>
      <w:proofErr w:type="spellStart"/>
      <w:r>
        <w:t>Bromlej</w:t>
      </w:r>
      <w:proofErr w:type="spellEnd"/>
      <w:r>
        <w:t xml:space="preserve"> 1988, 544) a občas je vytvářeli kolonizátoři (</w:t>
      </w:r>
      <w:proofErr w:type="spellStart"/>
      <w:r>
        <w:t>Vansina</w:t>
      </w:r>
      <w:proofErr w:type="spellEnd"/>
      <w:r>
        <w:t xml:space="preserve"> 1990, 19).</w:t>
      </w:r>
    </w:p>
    <w:p w:rsidR="00180DBD" w:rsidRDefault="00180DBD" w:rsidP="00234067">
      <w:pPr>
        <w:ind w:firstLine="708"/>
      </w:pPr>
      <w:r>
        <w:t>Má sodality, viz dále v sekci Společnost.</w:t>
      </w:r>
    </w:p>
    <w:p w:rsidR="00A828E4" w:rsidRDefault="00A828E4" w:rsidP="00A828E4">
      <w:pPr>
        <w:ind w:firstLine="708"/>
      </w:pPr>
      <w:proofErr w:type="spellStart"/>
      <w:r w:rsidRPr="00D25891">
        <w:rPr>
          <w:b/>
        </w:rPr>
        <w:t>Fratrie</w:t>
      </w:r>
      <w:proofErr w:type="spellEnd"/>
      <w:r>
        <w:t xml:space="preserve">: </w:t>
      </w:r>
      <w:proofErr w:type="spellStart"/>
      <w:r w:rsidRPr="00EF55C4">
        <w:rPr>
          <w:i/>
        </w:rPr>
        <w:t>association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of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clans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genealogically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related</w:t>
      </w:r>
      <w:proofErr w:type="spellEnd"/>
      <w:r>
        <w:t xml:space="preserve"> (</w:t>
      </w:r>
      <w:proofErr w:type="spellStart"/>
      <w:r>
        <w:t>Peoples-Bailey</w:t>
      </w:r>
      <w:proofErr w:type="spellEnd"/>
      <w:r>
        <w:t xml:space="preserve"> 1988, 232-233).</w:t>
      </w:r>
    </w:p>
    <w:p w:rsidR="00A828E4" w:rsidRDefault="00A828E4" w:rsidP="00A828E4">
      <w:r>
        <w:tab/>
      </w:r>
      <w:proofErr w:type="spellStart"/>
      <w:r w:rsidRPr="00D25891">
        <w:rPr>
          <w:b/>
        </w:rPr>
        <w:t>Moiety</w:t>
      </w:r>
      <w:proofErr w:type="spellEnd"/>
      <w:r>
        <w:t xml:space="preserve">: </w:t>
      </w:r>
      <w:proofErr w:type="spellStart"/>
      <w:r w:rsidRPr="00EF55C4">
        <w:rPr>
          <w:i/>
        </w:rPr>
        <w:t>association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of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clans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or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phratries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into</w:t>
      </w:r>
      <w:proofErr w:type="spellEnd"/>
      <w:r w:rsidRPr="00EF55C4">
        <w:rPr>
          <w:i/>
        </w:rPr>
        <w:t xml:space="preserve"> 2 </w:t>
      </w:r>
      <w:proofErr w:type="spellStart"/>
      <w:r w:rsidRPr="00EF55C4">
        <w:rPr>
          <w:i/>
        </w:rPr>
        <w:t>overarching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divisions</w:t>
      </w:r>
      <w:proofErr w:type="spellEnd"/>
      <w:r w:rsidRPr="00EF55C4">
        <w:rPr>
          <w:i/>
        </w:rPr>
        <w:t xml:space="preserve">, </w:t>
      </w:r>
      <w:proofErr w:type="spellStart"/>
      <w:r w:rsidRPr="00EF55C4">
        <w:rPr>
          <w:i/>
        </w:rPr>
        <w:t>often</w:t>
      </w:r>
      <w:proofErr w:type="spellEnd"/>
      <w:r w:rsidRPr="00EF55C4">
        <w:rPr>
          <w:i/>
        </w:rPr>
        <w:t xml:space="preserve"> </w:t>
      </w:r>
      <w:proofErr w:type="spellStart"/>
      <w:r w:rsidRPr="00EF55C4">
        <w:rPr>
          <w:i/>
        </w:rPr>
        <w:t>exogamous</w:t>
      </w:r>
      <w:proofErr w:type="spellEnd"/>
      <w:r>
        <w:t xml:space="preserve"> (</w:t>
      </w:r>
      <w:proofErr w:type="spellStart"/>
      <w:r>
        <w:t>Peoples-Bailey</w:t>
      </w:r>
      <w:proofErr w:type="spellEnd"/>
      <w:r>
        <w:t xml:space="preserve"> 1988, 232-233).</w:t>
      </w:r>
    </w:p>
    <w:p w:rsidR="00A828E4" w:rsidRPr="00FC09AE" w:rsidRDefault="00A828E4" w:rsidP="00A828E4">
      <w:r>
        <w:tab/>
      </w:r>
      <w:proofErr w:type="spellStart"/>
      <w:r>
        <w:t>Clans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spirits</w:t>
      </w:r>
      <w:proofErr w:type="spellEnd"/>
      <w:r>
        <w:t>, „</w:t>
      </w:r>
      <w:proofErr w:type="spellStart"/>
      <w:r>
        <w:t>own</w:t>
      </w:r>
      <w:proofErr w:type="spellEnd"/>
      <w:r>
        <w:t xml:space="preserve">“ </w:t>
      </w:r>
      <w:proofErr w:type="spellStart"/>
      <w:r>
        <w:t>ceremonies</w:t>
      </w:r>
      <w:proofErr w:type="spellEnd"/>
      <w:r>
        <w:t xml:space="preserve">, </w:t>
      </w:r>
      <w:proofErr w:type="spellStart"/>
      <w:r>
        <w:t>clanhouses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cultic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; </w:t>
      </w:r>
      <w:proofErr w:type="spellStart"/>
      <w:r>
        <w:t>clan</w:t>
      </w:r>
      <w:proofErr w:type="spellEnd"/>
      <w:r>
        <w:t xml:space="preserve"> </w:t>
      </w:r>
      <w:proofErr w:type="spellStart"/>
      <w:r>
        <w:t>mothers</w:t>
      </w:r>
      <w:proofErr w:type="spellEnd"/>
      <w:r>
        <w:t xml:space="preserve"> (</w:t>
      </w:r>
      <w:proofErr w:type="spellStart"/>
      <w:r>
        <w:t>Peoples-Bailey</w:t>
      </w:r>
      <w:proofErr w:type="spellEnd"/>
      <w:r>
        <w:t xml:space="preserve"> 1988, 233-237).</w:t>
      </w:r>
    </w:p>
    <w:p w:rsidR="00CF55E9" w:rsidRPr="0048259A" w:rsidRDefault="00CF55E9" w:rsidP="0048259A">
      <w:pPr>
        <w:ind w:firstLine="708"/>
        <w:rPr>
          <w:b/>
        </w:rPr>
      </w:pPr>
    </w:p>
    <w:p w:rsidR="008B3322" w:rsidRDefault="008B3322" w:rsidP="00B428FF"/>
    <w:p w:rsidR="008B3322" w:rsidRDefault="008B3322" w:rsidP="00B428FF"/>
    <w:p w:rsidR="003367F1" w:rsidRDefault="003367F1" w:rsidP="00B428FF"/>
    <w:p w:rsidR="003367F1" w:rsidRDefault="003367F1" w:rsidP="00B428FF"/>
    <w:p w:rsidR="003367F1" w:rsidRDefault="003367F1" w:rsidP="00B428FF"/>
    <w:p w:rsidR="0024405D" w:rsidRDefault="0024405D" w:rsidP="00B428FF"/>
    <w:p w:rsidR="00547F7F" w:rsidRPr="00B428FF" w:rsidRDefault="00547F7F" w:rsidP="00B428FF"/>
    <w:sectPr w:rsidR="00547F7F" w:rsidRPr="00B4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82"/>
    <w:rsid w:val="0011161F"/>
    <w:rsid w:val="0013091C"/>
    <w:rsid w:val="00180DBD"/>
    <w:rsid w:val="00192650"/>
    <w:rsid w:val="00230E5E"/>
    <w:rsid w:val="00234067"/>
    <w:rsid w:val="0024405D"/>
    <w:rsid w:val="002B5810"/>
    <w:rsid w:val="003367F1"/>
    <w:rsid w:val="00343E47"/>
    <w:rsid w:val="00361DC7"/>
    <w:rsid w:val="0038290D"/>
    <w:rsid w:val="003C1748"/>
    <w:rsid w:val="00470BA8"/>
    <w:rsid w:val="0047599D"/>
    <w:rsid w:val="0048259A"/>
    <w:rsid w:val="00547F7F"/>
    <w:rsid w:val="00574E9E"/>
    <w:rsid w:val="005C2CF5"/>
    <w:rsid w:val="005E006C"/>
    <w:rsid w:val="0061675D"/>
    <w:rsid w:val="006C4B54"/>
    <w:rsid w:val="006D4745"/>
    <w:rsid w:val="00751123"/>
    <w:rsid w:val="007B1E82"/>
    <w:rsid w:val="007E14F8"/>
    <w:rsid w:val="007E38D1"/>
    <w:rsid w:val="008037C9"/>
    <w:rsid w:val="00833CA4"/>
    <w:rsid w:val="008614C1"/>
    <w:rsid w:val="008B3322"/>
    <w:rsid w:val="00987158"/>
    <w:rsid w:val="00A54750"/>
    <w:rsid w:val="00A828E4"/>
    <w:rsid w:val="00B13C81"/>
    <w:rsid w:val="00B428FF"/>
    <w:rsid w:val="00C339CB"/>
    <w:rsid w:val="00C56E19"/>
    <w:rsid w:val="00C91D27"/>
    <w:rsid w:val="00CA0C22"/>
    <w:rsid w:val="00CF55E9"/>
    <w:rsid w:val="00D6449F"/>
    <w:rsid w:val="00DA6053"/>
    <w:rsid w:val="00E4716A"/>
    <w:rsid w:val="00F15C51"/>
    <w:rsid w:val="00F71009"/>
    <w:rsid w:val="00FE2F15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900FF-6176-483C-BF39-0FACFEB2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14C1"/>
    <w:rPr>
      <w:color w:val="0563C1" w:themeColor="hyperlink"/>
      <w:u w:val="single"/>
    </w:rPr>
  </w:style>
  <w:style w:type="character" w:customStyle="1" w:styleId="md-assembly-caption">
    <w:name w:val="md-assembly-caption"/>
    <w:basedOn w:val="Standardnpsmoodstavce"/>
    <w:rsid w:val="00F15C51"/>
  </w:style>
  <w:style w:type="character" w:styleId="Zdraznn">
    <w:name w:val="Emphasis"/>
    <w:basedOn w:val="Standardnpsmoodstavce"/>
    <w:uiPriority w:val="20"/>
    <w:qFormat/>
    <w:rsid w:val="00F15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6BE0-E1C2-4069-8DC3-6DF40171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26</cp:revision>
  <dcterms:created xsi:type="dcterms:W3CDTF">2018-05-16T10:15:00Z</dcterms:created>
  <dcterms:modified xsi:type="dcterms:W3CDTF">2020-10-23T10:49:00Z</dcterms:modified>
</cp:coreProperties>
</file>