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1" w:rsidRDefault="00F134C0" w:rsidP="008269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26959">
        <w:rPr>
          <w:rFonts w:ascii="Times New Roman" w:hAnsi="Times New Roman" w:cs="Times New Roman"/>
          <w:b/>
          <w:sz w:val="36"/>
          <w:szCs w:val="36"/>
          <w:lang w:val="ru-RU"/>
        </w:rPr>
        <w:t>Южнорусское наречие</w:t>
      </w:r>
    </w:p>
    <w:p w:rsidR="00826959" w:rsidRPr="00826959" w:rsidRDefault="00826959" w:rsidP="008269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Западная группа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Верхне-Днепровская группа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Верхне-Деснинская группа</w:t>
      </w:r>
    </w:p>
    <w:p w:rsidR="0016794A" w:rsidRPr="00826959" w:rsidRDefault="0016794A" w:rsidP="00826959">
      <w:pPr>
        <w:tabs>
          <w:tab w:val="center" w:pos="4536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Курско-Орловская группа</w:t>
      </w:r>
      <w:r w:rsidR="00826959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F134C0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Восточная  (Рязанская) группа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Донская группа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Межзональные группы южного наречия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Западная группа</w:t>
      </w:r>
    </w:p>
    <w:p w:rsidR="0016794A" w:rsidRPr="00826959" w:rsidRDefault="0016794A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диссимилятивное яканье жиздринского типа</w:t>
      </w:r>
    </w:p>
    <w:p w:rsidR="0016794A" w:rsidRPr="00826959" w:rsidRDefault="0016794A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чередование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л –</w:t>
      </w:r>
      <w:r w:rsidR="00C43153"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ў</w:t>
      </w:r>
      <w:r w:rsidR="00C4315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C43153" w:rsidRPr="000906A9">
        <w:rPr>
          <w:rFonts w:ascii="Times New Roman" w:hAnsi="Times New Roman" w:cs="Times New Roman"/>
          <w:i/>
          <w:sz w:val="24"/>
          <w:szCs w:val="24"/>
          <w:lang w:val="ru-RU"/>
        </w:rPr>
        <w:t>л</w:t>
      </w:r>
      <w:r w:rsidR="00C4315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43153"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дала, даў, воў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</w:p>
    <w:p w:rsidR="0016794A" w:rsidRPr="00826959" w:rsidRDefault="0016794A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форма им. п. мн. ч. сущ.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город, брат, лес</w:t>
      </w:r>
      <w:r w:rsidR="00C43153">
        <w:rPr>
          <w:rFonts w:ascii="Times New Roman" w:hAnsi="Times New Roman" w:cs="Times New Roman"/>
          <w:sz w:val="24"/>
          <w:szCs w:val="24"/>
          <w:lang w:val="ru-RU"/>
        </w:rPr>
        <w:t xml:space="preserve"> с ударным </w:t>
      </w:r>
      <w:r w:rsidR="00C43153" w:rsidRPr="000906A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43153" w:rsidRPr="000906A9">
        <w:rPr>
          <w:rFonts w:ascii="Times New Roman" w:hAnsi="Times New Roman" w:cs="Times New Roman"/>
          <w:i/>
          <w:sz w:val="24"/>
          <w:szCs w:val="24"/>
        </w:rPr>
        <w:t>/</w:t>
      </w:r>
      <w:r w:rsidR="00845F5F" w:rsidRPr="000906A9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845F5F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45F5F" w:rsidRPr="000906A9">
        <w:rPr>
          <w:rFonts w:ascii="Times New Roman" w:hAnsi="Times New Roman" w:cs="Times New Roman"/>
          <w:i/>
          <w:sz w:val="24"/>
          <w:szCs w:val="24"/>
          <w:lang w:val="ru-RU"/>
        </w:rPr>
        <w:t>город</w:t>
      </w:r>
      <w:r w:rsidR="00845F5F"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="00845F5F"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брат</w:t>
      </w:r>
      <w:r w:rsidR="00845F5F"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="00845F5F"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лес</w:t>
      </w:r>
      <w:r w:rsidR="00845F5F"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им. п. прилагательных –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ый, -эй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молод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й, молод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э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й, плох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э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й, плох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й, плох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форма тэй (тот)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дас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ес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глаголов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дать, есть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два, три, четыре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с им. п. мн. ч. –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два мужик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, три стол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вопросительная частица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ти</w:t>
      </w:r>
    </w:p>
    <w:p w:rsidR="00845F5F" w:rsidRPr="00826959" w:rsidRDefault="00845F5F" w:rsidP="00826959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лки, в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лы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(ухват),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пеля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(сковородник)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Верхне-Днепровская группа</w:t>
      </w:r>
    </w:p>
    <w:p w:rsidR="00845F5F" w:rsidRPr="00826959" w:rsidRDefault="00845F5F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п'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тна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(пятна)</w:t>
      </w:r>
    </w:p>
    <w:p w:rsidR="00845F5F" w:rsidRPr="00826959" w:rsidRDefault="00845F5F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мягких сущ.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деревн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я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лошад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я</w:t>
      </w:r>
    </w:p>
    <w:p w:rsidR="00845F5F" w:rsidRPr="00826959" w:rsidRDefault="00845F5F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деепричастие прош. времени с суффиксом –мши: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разумши, покур'омши</w:t>
      </w:r>
    </w:p>
    <w:p w:rsidR="00845F5F" w:rsidRPr="00826959" w:rsidRDefault="00845F5F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арж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альн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у</w:t>
      </w:r>
    </w:p>
    <w:p w:rsidR="00845F5F" w:rsidRPr="00826959" w:rsidRDefault="00845F5F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гурц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ы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(агурцы)</w:t>
      </w:r>
    </w:p>
    <w:p w:rsidR="00845F5F" w:rsidRPr="00826959" w:rsidRDefault="009B0646" w:rsidP="00826959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диссимилятивно-умеренное яканье</w:t>
      </w:r>
      <w:r w:rsidR="000906A9">
        <w:rPr>
          <w:rFonts w:ascii="Times New Roman" w:hAnsi="Times New Roman" w:cs="Times New Roman"/>
          <w:sz w:val="24"/>
          <w:szCs w:val="24"/>
          <w:lang w:val="ru-RU"/>
        </w:rPr>
        <w:t>, при котором перед группами с п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>ервым твердым и конечным мягким со</w:t>
      </w:r>
      <w:r w:rsidR="000A5083">
        <w:rPr>
          <w:rFonts w:ascii="Times New Roman" w:hAnsi="Times New Roman" w:cs="Times New Roman"/>
          <w:sz w:val="24"/>
          <w:szCs w:val="24"/>
          <w:lang w:val="ru-RU"/>
        </w:rPr>
        <w:t xml:space="preserve">гласным произносится </w:t>
      </w:r>
      <w:r w:rsidR="000A5083" w:rsidRPr="000906A9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0A508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A5083" w:rsidRPr="000906A9">
        <w:rPr>
          <w:rFonts w:ascii="Times New Roman" w:hAnsi="Times New Roman" w:cs="Times New Roman"/>
          <w:i/>
          <w:sz w:val="24"/>
          <w:szCs w:val="24"/>
          <w:lang w:val="ru-RU"/>
        </w:rPr>
        <w:t>к с'аст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р'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="000A5083"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п'ак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л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</w:p>
    <w:p w:rsidR="00826959" w:rsidRDefault="00826959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63738" w:rsidRPr="00826959" w:rsidRDefault="00463738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Верхне-Деснинская группа</w:t>
      </w:r>
    </w:p>
    <w:p w:rsidR="009B0646" w:rsidRPr="00826959" w:rsidRDefault="009B0646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деепричастия типа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разумши</w:t>
      </w:r>
    </w:p>
    <w:p w:rsidR="009B0646" w:rsidRPr="00826959" w:rsidRDefault="009B0646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жиздринский тип диссимилятивного яканья</w:t>
      </w:r>
    </w:p>
    <w:p w:rsidR="009B0646" w:rsidRPr="00826959" w:rsidRDefault="009B0646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произношение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начале слова: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итец, ибедать, ина, ипять, итопри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или его отсутстви: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тец, бедать</w:t>
      </w:r>
    </w:p>
    <w:p w:rsidR="009B0646" w:rsidRPr="00826959" w:rsidRDefault="009B0646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словоформа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свекра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(свекровь)</w:t>
      </w:r>
    </w:p>
    <w:p w:rsidR="009B0646" w:rsidRPr="00826959" w:rsidRDefault="000906A9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</w:t>
      </w:r>
      <w:r w:rsidR="009B0646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в. степень прил.: </w:t>
      </w:r>
      <w:r w:rsidR="009B0646"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добрейше, белейше</w:t>
      </w:r>
    </w:p>
    <w:p w:rsidR="009B0646" w:rsidRPr="00826959" w:rsidRDefault="000A5083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="009B0646" w:rsidRPr="000906A9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9B0646"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шь, е</w:t>
      </w:r>
      <w:r w:rsidR="009B0646" w:rsidRPr="000906A9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9B0646"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="009B0646" w:rsidRPr="000906A9">
        <w:rPr>
          <w:rFonts w:ascii="Times New Roman" w:hAnsi="Times New Roman" w:cs="Times New Roman"/>
          <w:i/>
          <w:sz w:val="24"/>
          <w:szCs w:val="24"/>
          <w:lang w:val="ru-RU"/>
        </w:rPr>
        <w:t>шь</w:t>
      </w:r>
      <w:r w:rsidR="009B0646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глаг. </w:t>
      </w:r>
      <w:r w:rsidR="009B0646"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дать. есть</w:t>
      </w:r>
    </w:p>
    <w:p w:rsidR="009B0646" w:rsidRPr="00826959" w:rsidRDefault="009B0646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согласных в основе натс. вр. глаг. 2-го спряж.: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дю, прос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ю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, люб</w:t>
      </w:r>
      <w:r w:rsidRPr="000906A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ю</w:t>
      </w:r>
    </w:p>
    <w:p w:rsidR="009B0646" w:rsidRPr="00826959" w:rsidRDefault="00D144DB" w:rsidP="00826959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пральник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«валек»,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горожа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«опред. вид изгороди»,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другак, другач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«жеребенок по второму году»</w:t>
      </w:r>
    </w:p>
    <w:p w:rsidR="00826959" w:rsidRPr="00826959" w:rsidRDefault="00826959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Курско-Орловская группа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диссимилятивное яканье суджанского типа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произношение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ш' 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на месте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ш'ай, хош'у, нош', дош'ка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прогресс. смягчение к после парных мягких согл. и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но не после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6A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банькя, шяйкю, но дош'ка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произношение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мн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вместо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вн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дамно, рамно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словоформа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свекровья</w:t>
      </w:r>
    </w:p>
    <w:p w:rsidR="00D144DB" w:rsidRPr="00826959" w:rsidRDefault="00D144DB" w:rsidP="0082695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йемок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йемки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«ухват»,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извара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«ушат»,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держален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«ручка цепа»,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цепинка, тепинка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 бьющая часть цепа»,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козюля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«змея»</w:t>
      </w:r>
    </w:p>
    <w:p w:rsidR="00D144DB" w:rsidRPr="00826959" w:rsidRDefault="00D144DB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Восточная  (Рязанская) группа</w:t>
      </w:r>
    </w:p>
    <w:p w:rsidR="00D144DB" w:rsidRPr="00826959" w:rsidRDefault="00D144DB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отсутствие перехода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>перед твердыми согл. в отдельных словах:</w:t>
      </w:r>
      <w:r w:rsidR="00D16740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свекор, сестры, котенок, несешь, несет</w:t>
      </w:r>
    </w:p>
    <w:p w:rsidR="00D144DB" w:rsidRPr="00826959" w:rsidRDefault="00D144DB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наличие говоров с различением </w:t>
      </w:r>
      <w:r w:rsidR="00D16740" w:rsidRPr="000906A9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D16740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16740" w:rsidRPr="000906A9">
        <w:rPr>
          <w:rFonts w:ascii="Times New Roman" w:hAnsi="Times New Roman" w:cs="Times New Roman"/>
          <w:i/>
          <w:sz w:val="24"/>
          <w:szCs w:val="24"/>
          <w:lang w:val="ru-RU"/>
        </w:rPr>
        <w:t>ô</w:t>
      </w:r>
      <w:r w:rsidR="00D16740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6740" w:rsidRPr="000906A9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D16740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16740" w:rsidRPr="000906A9">
        <w:rPr>
          <w:rFonts w:ascii="Times New Roman" w:hAnsi="Times New Roman" w:cs="Times New Roman"/>
          <w:i/>
          <w:sz w:val="24"/>
          <w:szCs w:val="24"/>
          <w:lang w:val="ru-RU"/>
        </w:rPr>
        <w:t>ê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ассимилытивно-диссимилятивное яканье разных типов  и умеренно-диссимилятивное яканье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произношение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диверь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прогрессивное смягчение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перед мягкими,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банькя, чайкю, дочкя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словоформа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свекры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формы предл. п</w:t>
      </w:r>
      <w:r w:rsidR="000906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в грязе, в степе, в пыле</w:t>
      </w:r>
    </w:p>
    <w:p w:rsidR="00D16740" w:rsidRPr="00826959" w:rsidRDefault="00D16740" w:rsidP="008269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рогач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«ухват»,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чапля и цапля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«сковородник»,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городьба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«изгородь», </w:t>
      </w:r>
      <w:r w:rsidRPr="000906A9">
        <w:rPr>
          <w:rFonts w:ascii="Times New Roman" w:hAnsi="Times New Roman" w:cs="Times New Roman"/>
          <w:i/>
          <w:sz w:val="24"/>
          <w:szCs w:val="24"/>
          <w:lang w:val="ru-RU"/>
        </w:rPr>
        <w:t>велёк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«валек»</w:t>
      </w:r>
    </w:p>
    <w:p w:rsidR="00D144DB" w:rsidRPr="00826959" w:rsidRDefault="00D144DB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Донская группа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6959">
        <w:rPr>
          <w:rFonts w:ascii="Times New Roman" w:hAnsi="Times New Roman" w:cs="Times New Roman"/>
          <w:sz w:val="24"/>
          <w:szCs w:val="24"/>
        </w:rPr>
        <w:t>Волгоградская</w:t>
      </w:r>
      <w:proofErr w:type="spellEnd"/>
      <w:r w:rsidRPr="008269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6959">
        <w:rPr>
          <w:rFonts w:ascii="Times New Roman" w:hAnsi="Times New Roman" w:cs="Times New Roman"/>
          <w:sz w:val="24"/>
          <w:szCs w:val="24"/>
        </w:rPr>
        <w:t>Ростовская</w:t>
      </w:r>
      <w:proofErr w:type="spellEnd"/>
      <w:r w:rsidRPr="008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95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26959">
        <w:rPr>
          <w:rFonts w:ascii="Times New Roman" w:hAnsi="Times New Roman" w:cs="Times New Roman"/>
          <w:sz w:val="24"/>
          <w:szCs w:val="24"/>
        </w:rPr>
        <w:t>)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сильное диссимилятивное як</w:t>
      </w:r>
      <w:r w:rsidR="000906A9">
        <w:rPr>
          <w:rFonts w:ascii="Times New Roman" w:hAnsi="Times New Roman" w:cs="Times New Roman"/>
          <w:sz w:val="24"/>
          <w:szCs w:val="24"/>
          <w:lang w:val="ru-RU"/>
        </w:rPr>
        <w:t>анье жиздринского и прохоровског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>о типов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донской тип диссимилятивного яканья отмечен только в ряде говоров этой группы</w:t>
      </w:r>
    </w:p>
    <w:p w:rsidR="000E465F" w:rsidRPr="004D4855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диереза или выпадение безударных гласных заударных слогов обычно с переносом слоговости на согласный: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вырс(о)ли, накос(и)ть, разрух(а), два брат(а), неком(у) работ(а)ть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воришь, доришь, котишь, содишь, сволишь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с</w:t>
      </w:r>
      <w:r w:rsidR="00C43153">
        <w:rPr>
          <w:rFonts w:ascii="Times New Roman" w:hAnsi="Times New Roman" w:cs="Times New Roman"/>
          <w:sz w:val="24"/>
          <w:szCs w:val="24"/>
          <w:lang w:val="ru-RU"/>
        </w:rPr>
        <w:t xml:space="preserve">ловах </w:t>
      </w:r>
      <w:r w:rsidR="00C43153"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диверь, сиверко </w:t>
      </w:r>
      <w:r w:rsidR="00C43153">
        <w:rPr>
          <w:rFonts w:ascii="Times New Roman" w:hAnsi="Times New Roman" w:cs="Times New Roman"/>
          <w:sz w:val="24"/>
          <w:szCs w:val="24"/>
          <w:lang w:val="ru-RU"/>
        </w:rPr>
        <w:t>(холодно)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D4855">
        <w:rPr>
          <w:rFonts w:ascii="Times New Roman" w:hAnsi="Times New Roman" w:cs="Times New Roman"/>
          <w:sz w:val="24"/>
          <w:szCs w:val="24"/>
          <w:lang w:val="ru-RU"/>
        </w:rPr>
        <w:t>формах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стучеть, стучел, пищеть, пищел, вижжеть, вижжел</w:t>
      </w:r>
    </w:p>
    <w:p w:rsidR="000E465F" w:rsidRPr="00826959" w:rsidRDefault="000E465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 части говоров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ш'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="00237D2F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37D2F" w:rsidRPr="004D4855">
        <w:rPr>
          <w:rFonts w:ascii="Times New Roman" w:hAnsi="Times New Roman" w:cs="Times New Roman"/>
          <w:i/>
          <w:sz w:val="24"/>
          <w:szCs w:val="24"/>
          <w:lang w:val="ru-RU"/>
        </w:rPr>
        <w:t>ш'истый, нош'</w:t>
      </w:r>
    </w:p>
    <w:p w:rsidR="00237D2F" w:rsidRPr="00826959" w:rsidRDefault="00237D2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к'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после мягких и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после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уголькя, чайкю, молочко, молош'ко</w:t>
      </w:r>
    </w:p>
    <w:p w:rsidR="00237D2F" w:rsidRPr="004D4855" w:rsidRDefault="00237D2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совпадение свистящих и шипящих в апикальных свистящих: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суба, сапка, бабуска, хоросо, зыть, зарко, позар, невозмозно, клюц'ик, девоц'ка, на пец'и, доц', или гиппериымы шпички, шорок, вышушить, у наш, жубы жабрали спажаранку</w:t>
      </w:r>
    </w:p>
    <w:p w:rsidR="00237D2F" w:rsidRPr="00826959" w:rsidRDefault="00237D2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 некоторых говорах Нижнего Дона произношение: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свиня, жит'о, ш'ут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(шьют),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л'у, груд'у</w:t>
      </w:r>
    </w:p>
    <w:p w:rsidR="00237D2F" w:rsidRPr="004D4855" w:rsidRDefault="00237D2F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в произ. некот. слов: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диря 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(дыра), 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комар', нутр'о, </w:t>
      </w:r>
      <w:r w:rsidR="00A02CD1" w:rsidRPr="004D4855">
        <w:rPr>
          <w:rFonts w:ascii="Times New Roman" w:hAnsi="Times New Roman" w:cs="Times New Roman"/>
          <w:i/>
          <w:sz w:val="24"/>
          <w:szCs w:val="24"/>
          <w:lang w:val="ru-RU"/>
        </w:rPr>
        <w:t>дупл'о, високий, вышня</w:t>
      </w:r>
    </w:p>
    <w:p w:rsidR="00A02CD1" w:rsidRPr="004D4855" w:rsidRDefault="00A02CD1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оконч.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сущ. перешедших из первого склон.: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звездо,  стено, копно, метло, стрело, блесно</w:t>
      </w:r>
    </w:p>
    <w:p w:rsidR="00A02CD1" w:rsidRPr="00826959" w:rsidRDefault="00A02CD1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оконч.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–ей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твор. п. ед. ч. у сущ. третьего склонения: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печей, дверей, грязей</w:t>
      </w:r>
    </w:p>
    <w:p w:rsidR="00A02CD1" w:rsidRPr="00826959" w:rsidRDefault="00A02CD1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на печ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, в гряз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, в степ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, в кров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</w:p>
    <w:p w:rsidR="00A02CD1" w:rsidRPr="00826959" w:rsidRDefault="00A02CD1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оконч. ми некоторых сущ. в твор. п.: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сетьм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, ночьм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, грудьми, слезьми, зорьми, курми, вилми, саньми, гусьми, коньми</w:t>
      </w:r>
    </w:p>
    <w:p w:rsidR="00C6430B" w:rsidRPr="004D4855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белово, молодово, таково</w:t>
      </w:r>
    </w:p>
    <w:p w:rsidR="00C6430B" w:rsidRPr="004D4855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в бальшим, в каким, в худым, в тым</w:t>
      </w:r>
    </w:p>
    <w:p w:rsidR="00C6430B" w:rsidRPr="004D4855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 говорах по рекам Хопру и Медведице у глаголов с безударным оконч. З-го лица мн. ч. наблюдается вставка гласного: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бегаютю, работаютю, сделаютю, возютю, насодютю</w:t>
      </w:r>
    </w:p>
    <w:p w:rsidR="00C6430B" w:rsidRPr="004D4855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возвратный постфикс после гласных в виде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ся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ложися, сошлася, жилося, списалися,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в первом лице –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помоюсю, разбираюсю, они занимаютцу, кружутцу, собираютцу</w:t>
      </w:r>
    </w:p>
    <w:p w:rsidR="00C6430B" w:rsidRPr="004D4855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предлог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вместо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из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они с Москвы, приехала с  Волгограда</w:t>
      </w:r>
    </w:p>
    <w:p w:rsidR="00C6430B" w:rsidRPr="00826959" w:rsidRDefault="00C6430B" w:rsidP="008269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баз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(огороженое место для скота),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курень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(жилой дом),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волочить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(бороновать),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арья, ирян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(напиток из разведенного водой кислого молока)</w:t>
      </w:r>
      <w:r w:rsidR="009C3952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3952" w:rsidRPr="004D4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нурё </w:t>
      </w:r>
      <w:r w:rsidR="009C3952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(нора), </w:t>
      </w:r>
      <w:r w:rsidR="009C3952" w:rsidRPr="004D4855">
        <w:rPr>
          <w:rFonts w:ascii="Times New Roman" w:hAnsi="Times New Roman" w:cs="Times New Roman"/>
          <w:i/>
          <w:sz w:val="24"/>
          <w:szCs w:val="24"/>
          <w:lang w:val="ru-RU"/>
        </w:rPr>
        <w:t>лазоревый цветок</w:t>
      </w:r>
      <w:r w:rsidR="009C3952"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(красный степной тюльпан)</w:t>
      </w:r>
    </w:p>
    <w:p w:rsidR="000E465F" w:rsidRPr="00826959" w:rsidRDefault="000E465F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Межзональные группы южного наречия</w:t>
      </w:r>
    </w:p>
    <w:p w:rsidR="00826959" w:rsidRPr="00826959" w:rsidRDefault="009C3952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Тип А</w:t>
      </w:r>
    </w:p>
    <w:p w:rsidR="009C3952" w:rsidRPr="00826959" w:rsidRDefault="009C3952" w:rsidP="0082695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случаи замены среднего рода на мужской: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такой молоко,  большой окно</w:t>
      </w:r>
    </w:p>
    <w:p w:rsidR="009C3952" w:rsidRPr="00826959" w:rsidRDefault="009C3952" w:rsidP="0082695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у плохэй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, мн. ч.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плохые, тонкые, плохых, плохым</w:t>
      </w:r>
    </w:p>
    <w:p w:rsidR="009C3952" w:rsidRPr="00826959" w:rsidRDefault="009C3952" w:rsidP="00826959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b/>
          <w:sz w:val="24"/>
          <w:szCs w:val="24"/>
          <w:lang w:val="ru-RU"/>
        </w:rPr>
        <w:t>Тип Б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26959">
        <w:rPr>
          <w:rFonts w:ascii="Times New Roman" w:hAnsi="Times New Roman" w:cs="Times New Roman"/>
          <w:b/>
          <w:i/>
          <w:sz w:val="24"/>
          <w:szCs w:val="24"/>
          <w:lang w:val="ru-RU"/>
        </w:rPr>
        <w:t>Тульская группа, Елецкие и оскольские говоры</w:t>
      </w:r>
    </w:p>
    <w:p w:rsidR="009C3952" w:rsidRPr="00826959" w:rsidRDefault="009C3952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умеренно-диссимилятивное яканье</w:t>
      </w:r>
    </w:p>
    <w:p w:rsidR="009C3952" w:rsidRPr="00826959" w:rsidRDefault="009C3952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глаг. формы З-го лица без –т: </w:t>
      </w:r>
      <w:r w:rsidRPr="00826959">
        <w:rPr>
          <w:rFonts w:ascii="Times New Roman" w:hAnsi="Times New Roman" w:cs="Times New Roman"/>
          <w:i/>
          <w:sz w:val="24"/>
          <w:szCs w:val="24"/>
          <w:lang w:val="ru-RU"/>
        </w:rPr>
        <w:t>он нес'</w:t>
      </w:r>
      <w:r w:rsidRPr="000A508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</w:t>
      </w:r>
      <w:r w:rsidRPr="00826959">
        <w:rPr>
          <w:rFonts w:ascii="Times New Roman" w:hAnsi="Times New Roman" w:cs="Times New Roman"/>
          <w:i/>
          <w:sz w:val="24"/>
          <w:szCs w:val="24"/>
          <w:lang w:val="ru-RU"/>
        </w:rPr>
        <w:t>, он д</w:t>
      </w:r>
      <w:r w:rsidRPr="000A508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826959">
        <w:rPr>
          <w:rFonts w:ascii="Times New Roman" w:hAnsi="Times New Roman" w:cs="Times New Roman"/>
          <w:i/>
          <w:sz w:val="24"/>
          <w:szCs w:val="24"/>
          <w:lang w:val="ru-RU"/>
        </w:rPr>
        <w:t>лайа, он л</w:t>
      </w:r>
      <w:r w:rsidRPr="000A508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ю</w:t>
      </w:r>
      <w:r w:rsidRPr="00826959">
        <w:rPr>
          <w:rFonts w:ascii="Times New Roman" w:hAnsi="Times New Roman" w:cs="Times New Roman"/>
          <w:i/>
          <w:sz w:val="24"/>
          <w:szCs w:val="24"/>
          <w:lang w:val="ru-RU"/>
        </w:rPr>
        <w:t>бя,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  в отд. говорах и </w:t>
      </w:r>
      <w:r w:rsidRPr="00826959">
        <w:rPr>
          <w:rFonts w:ascii="Times New Roman" w:hAnsi="Times New Roman" w:cs="Times New Roman"/>
          <w:i/>
          <w:sz w:val="24"/>
          <w:szCs w:val="24"/>
          <w:lang w:val="ru-RU"/>
        </w:rPr>
        <w:t>они сидя</w:t>
      </w:r>
    </w:p>
    <w:p w:rsidR="009C3952" w:rsidRPr="00826959" w:rsidRDefault="009C3952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лишь, в</w:t>
      </w:r>
      <w:r w:rsidRPr="004D48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ришь</w:t>
      </w:r>
    </w:p>
    <w:p w:rsidR="009C3952" w:rsidRPr="00826959" w:rsidRDefault="009C3952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>для Тульской группы характерно</w:t>
      </w:r>
      <w:r w:rsidR="002F0958">
        <w:rPr>
          <w:rFonts w:ascii="Times New Roman" w:hAnsi="Times New Roman" w:cs="Times New Roman"/>
          <w:sz w:val="24"/>
          <w:szCs w:val="24"/>
        </w:rPr>
        <w:t xml:space="preserve"> </w:t>
      </w:r>
      <w:r w:rsidRPr="00826959">
        <w:rPr>
          <w:rFonts w:ascii="Times New Roman" w:hAnsi="Times New Roman" w:cs="Times New Roman"/>
          <w:sz w:val="24"/>
          <w:szCs w:val="24"/>
          <w:lang w:val="ru-RU"/>
        </w:rPr>
        <w:t>умеренное яканье</w:t>
      </w:r>
    </w:p>
    <w:p w:rsidR="009C3952" w:rsidRPr="00826959" w:rsidRDefault="002F0958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елецких говоров </w:t>
      </w:r>
      <w:r>
        <w:rPr>
          <w:rFonts w:ascii="Times New Roman" w:hAnsi="Times New Roman" w:cs="Times New Roman"/>
          <w:sz w:val="24"/>
          <w:szCs w:val="24"/>
        </w:rPr>
        <w:t>x</w:t>
      </w:r>
      <w:r w:rsidR="009C3952" w:rsidRPr="00826959">
        <w:rPr>
          <w:rFonts w:ascii="Times New Roman" w:hAnsi="Times New Roman" w:cs="Times New Roman"/>
          <w:sz w:val="24"/>
          <w:szCs w:val="24"/>
          <w:lang w:val="ru-RU"/>
        </w:rPr>
        <w:t>арактерен щигровский тип диссимилятивного якан</w:t>
      </w:r>
      <w:r w:rsidR="00E06AD0">
        <w:rPr>
          <w:rFonts w:ascii="Times New Roman" w:hAnsi="Times New Roman" w:cs="Times New Roman"/>
          <w:sz w:val="24"/>
          <w:szCs w:val="24"/>
        </w:rPr>
        <w:t>ь</w:t>
      </w:r>
      <w:r w:rsidR="009C3952" w:rsidRPr="00826959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9C3952" w:rsidRPr="00826959" w:rsidRDefault="009C3952" w:rsidP="0082695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6959">
        <w:rPr>
          <w:rFonts w:ascii="Times New Roman" w:hAnsi="Times New Roman" w:cs="Times New Roman"/>
          <w:sz w:val="24"/>
          <w:szCs w:val="24"/>
          <w:lang w:val="ru-RU"/>
        </w:rPr>
        <w:t xml:space="preserve">оскольские говоры – обоянский тип диссим. яканья и различение </w:t>
      </w:r>
      <w:r w:rsidRPr="004D4855">
        <w:rPr>
          <w:rFonts w:ascii="Times New Roman" w:hAnsi="Times New Roman" w:cs="Times New Roman"/>
          <w:i/>
          <w:sz w:val="24"/>
          <w:szCs w:val="24"/>
          <w:lang w:val="ru-RU"/>
        </w:rPr>
        <w:t>о - ô, е - ê</w:t>
      </w:r>
    </w:p>
    <w:p w:rsidR="0016794A" w:rsidRPr="00826959" w:rsidRDefault="0016794A" w:rsidP="0082695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16794A" w:rsidRPr="00826959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B47"/>
    <w:multiLevelType w:val="hybridMultilevel"/>
    <w:tmpl w:val="3C8C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4A2A"/>
    <w:multiLevelType w:val="hybridMultilevel"/>
    <w:tmpl w:val="E092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23BF"/>
    <w:multiLevelType w:val="hybridMultilevel"/>
    <w:tmpl w:val="1C6C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F6B44"/>
    <w:multiLevelType w:val="hybridMultilevel"/>
    <w:tmpl w:val="C95EC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956"/>
    <w:multiLevelType w:val="hybridMultilevel"/>
    <w:tmpl w:val="6D82A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55EF2"/>
    <w:multiLevelType w:val="hybridMultilevel"/>
    <w:tmpl w:val="4384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10FBD"/>
    <w:multiLevelType w:val="hybridMultilevel"/>
    <w:tmpl w:val="D11E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A5288"/>
    <w:multiLevelType w:val="hybridMultilevel"/>
    <w:tmpl w:val="EAC2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4C0"/>
    <w:rsid w:val="000906A9"/>
    <w:rsid w:val="000A1833"/>
    <w:rsid w:val="000A5083"/>
    <w:rsid w:val="000E465F"/>
    <w:rsid w:val="0016794A"/>
    <w:rsid w:val="00237D2F"/>
    <w:rsid w:val="002F0958"/>
    <w:rsid w:val="003104EF"/>
    <w:rsid w:val="00463738"/>
    <w:rsid w:val="004A3CF8"/>
    <w:rsid w:val="004D4855"/>
    <w:rsid w:val="005C3434"/>
    <w:rsid w:val="00826959"/>
    <w:rsid w:val="00845F5F"/>
    <w:rsid w:val="009B0646"/>
    <w:rsid w:val="009C3952"/>
    <w:rsid w:val="00A02CD1"/>
    <w:rsid w:val="00A337D1"/>
    <w:rsid w:val="00A94E5B"/>
    <w:rsid w:val="00A97C26"/>
    <w:rsid w:val="00B106C9"/>
    <w:rsid w:val="00B73F80"/>
    <w:rsid w:val="00BB7E9F"/>
    <w:rsid w:val="00C43153"/>
    <w:rsid w:val="00C6430B"/>
    <w:rsid w:val="00CE1274"/>
    <w:rsid w:val="00D144DB"/>
    <w:rsid w:val="00D16740"/>
    <w:rsid w:val="00D462D9"/>
    <w:rsid w:val="00D64F9F"/>
    <w:rsid w:val="00DC018E"/>
    <w:rsid w:val="00E06AD0"/>
    <w:rsid w:val="00EA0B7A"/>
    <w:rsid w:val="00F134C0"/>
    <w:rsid w:val="00F3677D"/>
    <w:rsid w:val="00FC669E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2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11</cp:revision>
  <dcterms:created xsi:type="dcterms:W3CDTF">2014-11-09T22:06:00Z</dcterms:created>
  <dcterms:modified xsi:type="dcterms:W3CDTF">2016-10-31T12:16:00Z</dcterms:modified>
</cp:coreProperties>
</file>