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0EE" w:rsidRPr="00DC3AD6" w:rsidRDefault="00B460EE" w:rsidP="00B460EE">
      <w:pPr>
        <w:pStyle w:val="Nadpis2"/>
      </w:pPr>
      <w:r w:rsidRPr="00DC3AD6">
        <w:t xml:space="preserve">Rozvoj všech smyslů: Holčička a déšť </w:t>
      </w:r>
    </w:p>
    <w:p w:rsidR="00B460EE" w:rsidRPr="00FB1240" w:rsidRDefault="00B460EE" w:rsidP="00B460EE">
      <w:pPr>
        <w:rPr>
          <w:rFonts w:ascii="Times New Roman" w:hAnsi="Times New Roman" w:cs="Times New Roman"/>
          <w:i/>
          <w:sz w:val="24"/>
          <w:szCs w:val="24"/>
        </w:rPr>
      </w:pPr>
      <w:r w:rsidRPr="00FB1240">
        <w:rPr>
          <w:rFonts w:ascii="Times New Roman" w:hAnsi="Times New Roman" w:cs="Times New Roman"/>
          <w:i/>
          <w:sz w:val="24"/>
          <w:szCs w:val="24"/>
        </w:rPr>
        <w:t xml:space="preserve">Autorka lekce: Mgr. Marie </w:t>
      </w:r>
      <w:r>
        <w:rPr>
          <w:rFonts w:ascii="Times New Roman" w:hAnsi="Times New Roman" w:cs="Times New Roman"/>
          <w:i/>
          <w:sz w:val="24"/>
          <w:szCs w:val="24"/>
        </w:rPr>
        <w:t>Straková, upraveno a doplněno Veronikou Laufkovou</w:t>
      </w:r>
    </w:p>
    <w:p w:rsidR="00B460EE" w:rsidRPr="00FB1240" w:rsidRDefault="00B460EE" w:rsidP="00B460EE">
      <w:pPr>
        <w:rPr>
          <w:rFonts w:ascii="Times New Roman" w:hAnsi="Times New Roman" w:cs="Times New Roman"/>
          <w:b/>
          <w:sz w:val="24"/>
          <w:szCs w:val="24"/>
        </w:rPr>
      </w:pPr>
      <w:r w:rsidRPr="00FB1240">
        <w:rPr>
          <w:rFonts w:ascii="Times New Roman" w:hAnsi="Times New Roman" w:cs="Times New Roman"/>
          <w:b/>
          <w:sz w:val="24"/>
          <w:szCs w:val="24"/>
        </w:rPr>
        <w:t xml:space="preserve">Kniha: </w:t>
      </w:r>
      <w:r w:rsidRPr="00FB1240">
        <w:rPr>
          <w:rFonts w:ascii="Times New Roman" w:hAnsi="Times New Roman" w:cs="Times New Roman"/>
          <w:sz w:val="24"/>
          <w:szCs w:val="24"/>
        </w:rPr>
        <w:t xml:space="preserve">LUKEŠOVÁ, Milena. </w:t>
      </w:r>
      <w:r w:rsidRPr="00FB1240">
        <w:rPr>
          <w:rFonts w:ascii="Times New Roman" w:hAnsi="Times New Roman" w:cs="Times New Roman"/>
          <w:i/>
          <w:iCs/>
          <w:sz w:val="24"/>
          <w:szCs w:val="24"/>
        </w:rPr>
        <w:t>Holčička a déšť</w:t>
      </w:r>
      <w:r w:rsidRPr="00FB1240">
        <w:rPr>
          <w:rFonts w:ascii="Times New Roman" w:hAnsi="Times New Roman" w:cs="Times New Roman"/>
          <w:sz w:val="24"/>
          <w:szCs w:val="24"/>
        </w:rPr>
        <w:t>. 2. vydání. Ilustroval Jan KUDLÁČEK. V Praze: Albatros, 2019. ISBN 978-80-00-05427-8.</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b/>
          <w:sz w:val="24"/>
          <w:szCs w:val="24"/>
        </w:rPr>
        <w:t xml:space="preserve">Anotace knihy: </w:t>
      </w:r>
      <w:r w:rsidRPr="00FB1240">
        <w:rPr>
          <w:rStyle w:val="starttext"/>
          <w:rFonts w:ascii="Times New Roman" w:hAnsi="Times New Roman" w:cs="Times New Roman"/>
          <w:sz w:val="24"/>
          <w:szCs w:val="24"/>
        </w:rPr>
        <w:t>Poetická knížka s celostránkovými ilustracemi ladícími s atmosférou příběhu vypráví o holčičce, která chtěla na ulici někoho potkat a jednoho letního dne potkala zosobněný déšť. Hraje si s ním a poznává, jak se před deštěm chrání lidé deštníky a jak se za deště chovají zvířata. Poc</w:t>
      </w:r>
      <w:r w:rsidRPr="00FB1240">
        <w:rPr>
          <w:rStyle w:val="endtext"/>
          <w:rFonts w:ascii="Times New Roman" w:hAnsi="Times New Roman" w:cs="Times New Roman"/>
          <w:sz w:val="24"/>
          <w:szCs w:val="24"/>
        </w:rPr>
        <w:t>hopí, že i za deště je venku krásně.</w:t>
      </w:r>
    </w:p>
    <w:p w:rsidR="00B460EE" w:rsidRPr="00FB1240" w:rsidRDefault="00B460EE" w:rsidP="00B460EE">
      <w:pPr>
        <w:rPr>
          <w:rFonts w:ascii="Times New Roman" w:hAnsi="Times New Roman" w:cs="Times New Roman"/>
          <w:b/>
          <w:sz w:val="24"/>
          <w:szCs w:val="24"/>
        </w:rPr>
      </w:pPr>
      <w:r w:rsidRPr="00FB1240">
        <w:rPr>
          <w:rFonts w:ascii="Times New Roman" w:hAnsi="Times New Roman" w:cs="Times New Roman"/>
          <w:b/>
          <w:sz w:val="24"/>
          <w:szCs w:val="24"/>
        </w:rPr>
        <w:t xml:space="preserve">Pomůcky: </w:t>
      </w:r>
      <w:r w:rsidRPr="00FB1240">
        <w:rPr>
          <w:rFonts w:ascii="Times New Roman" w:hAnsi="Times New Roman" w:cs="Times New Roman"/>
          <w:sz w:val="24"/>
          <w:szCs w:val="24"/>
        </w:rPr>
        <w:t>rozprašovač s čistou vodou</w:t>
      </w:r>
      <w:r w:rsidRPr="00FB1240">
        <w:rPr>
          <w:rFonts w:ascii="Times New Roman" w:hAnsi="Times New Roman" w:cs="Times New Roman"/>
          <w:b/>
          <w:sz w:val="24"/>
          <w:szCs w:val="24"/>
        </w:rPr>
        <w:t xml:space="preserve"> </w:t>
      </w:r>
    </w:p>
    <w:p w:rsidR="00B460EE" w:rsidRPr="009D2D6B" w:rsidRDefault="00B460EE" w:rsidP="00B460EE">
      <w:pPr>
        <w:rPr>
          <w:rFonts w:ascii="Times New Roman" w:hAnsi="Times New Roman" w:cs="Times New Roman"/>
          <w:sz w:val="24"/>
          <w:szCs w:val="24"/>
        </w:rPr>
      </w:pPr>
      <w:r>
        <w:rPr>
          <w:rFonts w:ascii="Times New Roman" w:hAnsi="Times New Roman" w:cs="Times New Roman"/>
          <w:b/>
          <w:sz w:val="24"/>
          <w:szCs w:val="24"/>
        </w:rPr>
        <w:t xml:space="preserve">Čtenářské strategie: </w:t>
      </w:r>
      <w:r>
        <w:rPr>
          <w:rFonts w:ascii="Times New Roman" w:hAnsi="Times New Roman" w:cs="Times New Roman"/>
          <w:sz w:val="24"/>
          <w:szCs w:val="24"/>
        </w:rPr>
        <w:t>předvídání, hledání souvislostí, usuzování</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b/>
          <w:sz w:val="24"/>
          <w:szCs w:val="24"/>
        </w:rPr>
        <w:t xml:space="preserve">Cíl: </w:t>
      </w:r>
      <w:r w:rsidRPr="00FB1240">
        <w:rPr>
          <w:rFonts w:ascii="Times New Roman" w:hAnsi="Times New Roman" w:cs="Times New Roman"/>
          <w:sz w:val="24"/>
          <w:szCs w:val="24"/>
        </w:rPr>
        <w:t>Dítě sděluje</w:t>
      </w:r>
      <w:r>
        <w:rPr>
          <w:rFonts w:ascii="Times New Roman" w:hAnsi="Times New Roman" w:cs="Times New Roman"/>
          <w:sz w:val="24"/>
          <w:szCs w:val="24"/>
        </w:rPr>
        <w:t xml:space="preserve"> různými způsoby (</w:t>
      </w:r>
      <w:r w:rsidRPr="00FB1240">
        <w:rPr>
          <w:rFonts w:ascii="Times New Roman" w:hAnsi="Times New Roman" w:cs="Times New Roman"/>
          <w:sz w:val="24"/>
          <w:szCs w:val="24"/>
        </w:rPr>
        <w:t>výtvarnými</w:t>
      </w:r>
      <w:r>
        <w:rPr>
          <w:rFonts w:ascii="Times New Roman" w:hAnsi="Times New Roman" w:cs="Times New Roman"/>
          <w:sz w:val="24"/>
          <w:szCs w:val="24"/>
        </w:rPr>
        <w:t xml:space="preserve">, pohybovými, verbálními) </w:t>
      </w:r>
      <w:r w:rsidRPr="00FB1240">
        <w:rPr>
          <w:rFonts w:ascii="Times New Roman" w:hAnsi="Times New Roman" w:cs="Times New Roman"/>
          <w:sz w:val="24"/>
          <w:szCs w:val="24"/>
        </w:rPr>
        <w:t>své prožitky a pocity z</w:t>
      </w:r>
      <w:r>
        <w:rPr>
          <w:rFonts w:ascii="Times New Roman" w:hAnsi="Times New Roman" w:cs="Times New Roman"/>
          <w:sz w:val="24"/>
          <w:szCs w:val="24"/>
        </w:rPr>
        <w:t> </w:t>
      </w:r>
      <w:r w:rsidRPr="00FB1240">
        <w:rPr>
          <w:rFonts w:ascii="Times New Roman" w:hAnsi="Times New Roman" w:cs="Times New Roman"/>
          <w:sz w:val="24"/>
          <w:szCs w:val="24"/>
        </w:rPr>
        <w:t>knihy</w:t>
      </w:r>
      <w:r>
        <w:rPr>
          <w:rFonts w:ascii="Times New Roman" w:hAnsi="Times New Roman" w:cs="Times New Roman"/>
          <w:sz w:val="24"/>
          <w:szCs w:val="24"/>
        </w:rPr>
        <w:t>.</w:t>
      </w:r>
    </w:p>
    <w:p w:rsidR="00B460EE" w:rsidRPr="00FB1240" w:rsidRDefault="00B460EE" w:rsidP="00B460EE">
      <w:pPr>
        <w:rPr>
          <w:rFonts w:ascii="Times New Roman" w:hAnsi="Times New Roman" w:cs="Times New Roman"/>
          <w:i/>
          <w:sz w:val="24"/>
          <w:szCs w:val="24"/>
        </w:rPr>
      </w:pPr>
    </w:p>
    <w:p w:rsidR="00B460EE" w:rsidRPr="00FB1240" w:rsidRDefault="00B460EE" w:rsidP="00B460EE">
      <w:pPr>
        <w:rPr>
          <w:rFonts w:ascii="Times New Roman" w:hAnsi="Times New Roman" w:cs="Times New Roman"/>
          <w:b/>
          <w:sz w:val="24"/>
          <w:szCs w:val="24"/>
        </w:rPr>
      </w:pPr>
      <w:r w:rsidRPr="00FB1240">
        <w:rPr>
          <w:rFonts w:ascii="Times New Roman" w:hAnsi="Times New Roman" w:cs="Times New Roman"/>
          <w:b/>
          <w:sz w:val="24"/>
          <w:szCs w:val="24"/>
        </w:rPr>
        <w:t>1. Evokace</w:t>
      </w:r>
    </w:p>
    <w:p w:rsidR="00B460EE" w:rsidRPr="00FB1240" w:rsidRDefault="00B460EE" w:rsidP="00B460EE">
      <w:pPr>
        <w:rPr>
          <w:rFonts w:ascii="Times New Roman" w:hAnsi="Times New Roman" w:cs="Times New Roman"/>
          <w:i/>
          <w:sz w:val="24"/>
          <w:szCs w:val="24"/>
        </w:rPr>
      </w:pPr>
      <w:r w:rsidRPr="00FB1240">
        <w:rPr>
          <w:rFonts w:ascii="Times New Roman" w:hAnsi="Times New Roman" w:cs="Times New Roman"/>
          <w:i/>
          <w:sz w:val="24"/>
          <w:szCs w:val="24"/>
        </w:rPr>
        <w:t>Co nás napadá, když se řekne léto</w:t>
      </w:r>
      <w:r>
        <w:rPr>
          <w:rFonts w:ascii="Times New Roman" w:hAnsi="Times New Roman" w:cs="Times New Roman"/>
          <w:i/>
          <w:sz w:val="24"/>
          <w:szCs w:val="24"/>
        </w:rPr>
        <w:t>?</w:t>
      </w:r>
      <w:r w:rsidRPr="00FB1240">
        <w:rPr>
          <w:rFonts w:ascii="Times New Roman" w:hAnsi="Times New Roman" w:cs="Times New Roman"/>
          <w:i/>
          <w:sz w:val="24"/>
          <w:szCs w:val="24"/>
        </w:rPr>
        <w:t xml:space="preserve"> Jaké bývá počasí?</w:t>
      </w:r>
    </w:p>
    <w:p w:rsidR="00B460EE" w:rsidRPr="00FB1240" w:rsidRDefault="00B460EE" w:rsidP="00B460EE">
      <w:pPr>
        <w:rPr>
          <w:rFonts w:ascii="Times New Roman" w:hAnsi="Times New Roman" w:cs="Times New Roman"/>
          <w:i/>
          <w:sz w:val="24"/>
          <w:szCs w:val="24"/>
        </w:rPr>
      </w:pPr>
      <w:r w:rsidRPr="00FB1240">
        <w:rPr>
          <w:rFonts w:ascii="Times New Roman" w:hAnsi="Times New Roman" w:cs="Times New Roman"/>
          <w:i/>
          <w:sz w:val="24"/>
          <w:szCs w:val="24"/>
        </w:rPr>
        <w:t>Co je to déšť, kde se bere? K čemu je dobrý? Proč ho potřebujeme?</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 xml:space="preserve">Kde se berou kapičky? </w:t>
      </w:r>
      <w:r w:rsidRPr="00FB1240">
        <w:rPr>
          <w:rFonts w:ascii="Times New Roman" w:hAnsi="Times New Roman" w:cs="Times New Roman"/>
          <w:sz w:val="24"/>
          <w:szCs w:val="24"/>
        </w:rPr>
        <w:t>Lze uvařit čaj – ukázka páry – proč vzniká</w:t>
      </w:r>
      <w:r>
        <w:rPr>
          <w:rFonts w:ascii="Times New Roman" w:hAnsi="Times New Roman" w:cs="Times New Roman"/>
          <w:sz w:val="24"/>
          <w:szCs w:val="24"/>
        </w:rPr>
        <w:t>.</w:t>
      </w:r>
      <w:r w:rsidRPr="00FB1240">
        <w:rPr>
          <w:rStyle w:val="Znakapoznpodarou"/>
          <w:rFonts w:ascii="Times New Roman" w:hAnsi="Times New Roman" w:cs="Times New Roman"/>
          <w:sz w:val="24"/>
          <w:szCs w:val="24"/>
        </w:rPr>
        <w:footnoteReference w:id="1"/>
      </w:r>
    </w:p>
    <w:p w:rsidR="00B460EE" w:rsidRPr="00FB1240" w:rsidRDefault="00B460EE" w:rsidP="00B460EE">
      <w:pPr>
        <w:rPr>
          <w:rFonts w:ascii="Times New Roman" w:hAnsi="Times New Roman" w:cs="Times New Roman"/>
          <w:i/>
          <w:iCs/>
          <w:sz w:val="24"/>
          <w:szCs w:val="24"/>
        </w:rPr>
      </w:pPr>
      <w:r w:rsidRPr="00FB1240">
        <w:rPr>
          <w:rFonts w:ascii="Times New Roman" w:hAnsi="Times New Roman" w:cs="Times New Roman"/>
          <w:i/>
          <w:iCs/>
          <w:sz w:val="24"/>
          <w:szCs w:val="24"/>
        </w:rPr>
        <w:t>Znáte nějakou pohádku/písničku o dešti nebo počasí?</w:t>
      </w:r>
    </w:p>
    <w:p w:rsidR="00B460EE" w:rsidRPr="00FB1240" w:rsidRDefault="00B460EE" w:rsidP="00B460EE">
      <w:pPr>
        <w:rPr>
          <w:rFonts w:ascii="Times New Roman" w:hAnsi="Times New Roman" w:cs="Times New Roman"/>
          <w:i/>
          <w:sz w:val="24"/>
          <w:szCs w:val="24"/>
        </w:rPr>
      </w:pPr>
      <w:r w:rsidRPr="00FB1240">
        <w:rPr>
          <w:rFonts w:ascii="Times New Roman" w:hAnsi="Times New Roman" w:cs="Times New Roman"/>
          <w:iCs/>
          <w:sz w:val="24"/>
          <w:szCs w:val="24"/>
        </w:rPr>
        <w:t xml:space="preserve">AKTIVITA: Zpěv písně </w:t>
      </w:r>
      <w:r w:rsidRPr="00FB1240">
        <w:rPr>
          <w:rFonts w:ascii="Times New Roman" w:hAnsi="Times New Roman" w:cs="Times New Roman"/>
          <w:i/>
          <w:sz w:val="24"/>
          <w:szCs w:val="24"/>
        </w:rPr>
        <w:t xml:space="preserve">Prší, prší </w:t>
      </w:r>
      <w:r w:rsidRPr="00FB1240">
        <w:rPr>
          <w:rFonts w:ascii="Times New Roman" w:hAnsi="Times New Roman" w:cs="Times New Roman"/>
          <w:sz w:val="24"/>
          <w:szCs w:val="24"/>
        </w:rPr>
        <w:t xml:space="preserve">a zapojení rytmických činností: </w:t>
      </w:r>
    </w:p>
    <w:p w:rsidR="00B460EE" w:rsidRPr="00FB1240" w:rsidRDefault="00B460EE" w:rsidP="00B460EE">
      <w:pPr>
        <w:numPr>
          <w:ilvl w:val="5"/>
          <w:numId w:val="1"/>
        </w:numPr>
        <w:tabs>
          <w:tab w:val="clear" w:pos="4320"/>
          <w:tab w:val="num" w:pos="284"/>
        </w:tabs>
        <w:ind w:hanging="4320"/>
        <w:rPr>
          <w:rFonts w:ascii="Times New Roman" w:hAnsi="Times New Roman" w:cs="Times New Roman"/>
          <w:i/>
          <w:sz w:val="24"/>
          <w:szCs w:val="24"/>
        </w:rPr>
      </w:pPr>
      <w:r w:rsidRPr="00FB1240">
        <w:rPr>
          <w:rFonts w:ascii="Times New Roman" w:hAnsi="Times New Roman" w:cs="Times New Roman"/>
          <w:i/>
          <w:sz w:val="24"/>
          <w:szCs w:val="24"/>
        </w:rPr>
        <w:t xml:space="preserve">Prší – na dvoudobé noty </w:t>
      </w:r>
      <w:r>
        <w:rPr>
          <w:rFonts w:ascii="Times New Roman" w:hAnsi="Times New Roman" w:cs="Times New Roman"/>
          <w:i/>
          <w:sz w:val="24"/>
          <w:szCs w:val="24"/>
        </w:rPr>
        <w:t>–</w:t>
      </w:r>
      <w:r w:rsidRPr="00FB1240">
        <w:rPr>
          <w:rFonts w:ascii="Times New Roman" w:hAnsi="Times New Roman" w:cs="Times New Roman"/>
          <w:i/>
          <w:sz w:val="24"/>
          <w:szCs w:val="24"/>
        </w:rPr>
        <w:t xml:space="preserve"> tleskání</w:t>
      </w:r>
    </w:p>
    <w:p w:rsidR="00B460EE" w:rsidRPr="00FB1240" w:rsidRDefault="00B460EE" w:rsidP="00B460EE">
      <w:pPr>
        <w:numPr>
          <w:ilvl w:val="5"/>
          <w:numId w:val="1"/>
        </w:numPr>
        <w:tabs>
          <w:tab w:val="clear" w:pos="4320"/>
          <w:tab w:val="num" w:pos="284"/>
        </w:tabs>
        <w:ind w:hanging="4320"/>
        <w:rPr>
          <w:rFonts w:ascii="Times New Roman" w:hAnsi="Times New Roman" w:cs="Times New Roman"/>
          <w:i/>
          <w:sz w:val="24"/>
          <w:szCs w:val="24"/>
        </w:rPr>
      </w:pPr>
      <w:r w:rsidRPr="00FB1240">
        <w:rPr>
          <w:rFonts w:ascii="Times New Roman" w:hAnsi="Times New Roman" w:cs="Times New Roman"/>
          <w:i/>
          <w:sz w:val="24"/>
          <w:szCs w:val="24"/>
        </w:rPr>
        <w:t xml:space="preserve">Koníčky </w:t>
      </w:r>
      <w:r>
        <w:rPr>
          <w:rFonts w:ascii="Times New Roman" w:hAnsi="Times New Roman" w:cs="Times New Roman"/>
          <w:i/>
          <w:sz w:val="24"/>
          <w:szCs w:val="24"/>
        </w:rPr>
        <w:t>–</w:t>
      </w:r>
      <w:r w:rsidRPr="00FB1240">
        <w:rPr>
          <w:rFonts w:ascii="Times New Roman" w:hAnsi="Times New Roman" w:cs="Times New Roman"/>
          <w:i/>
          <w:sz w:val="24"/>
          <w:szCs w:val="24"/>
        </w:rPr>
        <w:t xml:space="preserve"> na čtvrťové noty – ťukání na hřbet ruky</w:t>
      </w:r>
    </w:p>
    <w:p w:rsidR="00B460EE" w:rsidRPr="00FB1240" w:rsidRDefault="00B460EE" w:rsidP="00B460EE">
      <w:pPr>
        <w:numPr>
          <w:ilvl w:val="5"/>
          <w:numId w:val="1"/>
        </w:numPr>
        <w:tabs>
          <w:tab w:val="clear" w:pos="4320"/>
          <w:tab w:val="num" w:pos="284"/>
        </w:tabs>
        <w:ind w:hanging="4320"/>
        <w:rPr>
          <w:rFonts w:ascii="Times New Roman" w:hAnsi="Times New Roman" w:cs="Times New Roman"/>
          <w:i/>
          <w:sz w:val="24"/>
          <w:szCs w:val="24"/>
        </w:rPr>
      </w:pPr>
      <w:r w:rsidRPr="00FB1240">
        <w:rPr>
          <w:rFonts w:ascii="Times New Roman" w:hAnsi="Times New Roman" w:cs="Times New Roman"/>
          <w:i/>
          <w:sz w:val="24"/>
          <w:szCs w:val="24"/>
        </w:rPr>
        <w:t>Blesk – jedna doba – dupnutí</w:t>
      </w:r>
    </w:p>
    <w:p w:rsidR="00B460EE" w:rsidRPr="00FB1240" w:rsidRDefault="00B460EE" w:rsidP="00B460EE">
      <w:pPr>
        <w:rPr>
          <w:rFonts w:ascii="Times New Roman" w:hAnsi="Times New Roman" w:cs="Times New Roman"/>
          <w:b/>
          <w:sz w:val="24"/>
          <w:szCs w:val="24"/>
        </w:rPr>
      </w:pPr>
      <w:r w:rsidRPr="00FB1240">
        <w:rPr>
          <w:rFonts w:ascii="Times New Roman" w:hAnsi="Times New Roman" w:cs="Times New Roman"/>
          <w:b/>
          <w:sz w:val="24"/>
          <w:szCs w:val="24"/>
        </w:rPr>
        <w:t>2. Práce s knihou, řízené čtení</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Holčička jde a jde. Ulice je prázdná. Ani slunce nezasvítí. </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Chtěla bych někoho potkat, myslí si holčička. A jak jde a jde, myslí si čím dál víc: chtěla bych někoho potkat. A jak si to myslí a myslí, najednou</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w:t>
      </w:r>
    </w:p>
    <w:p w:rsidR="00B460EE" w:rsidRPr="00FB1240" w:rsidRDefault="00B460EE" w:rsidP="00B460EE">
      <w:pPr>
        <w:rPr>
          <w:rFonts w:ascii="Times New Roman" w:hAnsi="Times New Roman" w:cs="Times New Roman"/>
          <w:i/>
          <w:iCs/>
          <w:sz w:val="24"/>
          <w:szCs w:val="24"/>
        </w:rPr>
      </w:pPr>
      <w:r w:rsidRPr="00FB1240">
        <w:rPr>
          <w:rFonts w:ascii="Times New Roman" w:hAnsi="Times New Roman" w:cs="Times New Roman"/>
          <w:i/>
          <w:iCs/>
          <w:sz w:val="24"/>
          <w:szCs w:val="24"/>
        </w:rPr>
        <w:t>Proč chce holčička někoho potkat? Jak se cítí?</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Cs/>
          <w:sz w:val="24"/>
          <w:szCs w:val="24"/>
        </w:rPr>
        <w:lastRenderedPageBreak/>
        <w:t>AKTIVITA:</w:t>
      </w:r>
      <w:r w:rsidRPr="00FB1240">
        <w:rPr>
          <w:rFonts w:ascii="Times New Roman" w:hAnsi="Times New Roman" w:cs="Times New Roman"/>
          <w:i/>
          <w:iCs/>
          <w:sz w:val="24"/>
          <w:szCs w:val="24"/>
        </w:rPr>
        <w:t xml:space="preserve"> Zkuste zavřít oči a představte si, že jste holčička z příběhu. Nastavte ruce a buďte připraveni na to, že někoho potkáte. </w:t>
      </w:r>
      <w:r w:rsidRPr="00FB1240">
        <w:rPr>
          <w:rFonts w:ascii="Times New Roman" w:hAnsi="Times New Roman" w:cs="Times New Roman"/>
          <w:iCs/>
          <w:sz w:val="24"/>
          <w:szCs w:val="24"/>
        </w:rPr>
        <w:t>V tuto chvíli použijeme připravený rozprašovač s čistou vodou a děti jím jemně pokropíme.</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Holčička potkala déšť. Byl to teprve malý déšť. Holčička mu nastavila dlaň. Déšť se po ní zkusil proběhnout: Kap! Kap! „Pojď za mnou,“ řekla mu holčička. „Pojď za mnou až k našemu domu.“</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Pozvali jste někdy někoho k </w:t>
      </w:r>
      <w:r>
        <w:rPr>
          <w:rFonts w:ascii="Times New Roman" w:hAnsi="Times New Roman" w:cs="Times New Roman"/>
          <w:i/>
          <w:iCs/>
          <w:sz w:val="24"/>
          <w:szCs w:val="24"/>
        </w:rPr>
        <w:t>v</w:t>
      </w:r>
      <w:r w:rsidRPr="00FB1240">
        <w:rPr>
          <w:rFonts w:ascii="Times New Roman" w:hAnsi="Times New Roman" w:cs="Times New Roman"/>
          <w:i/>
          <w:iCs/>
          <w:sz w:val="24"/>
          <w:szCs w:val="24"/>
        </w:rPr>
        <w:t>ám domů?</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Jak by to dopadlo, kdybyste si do domu pozvali déšť?</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Déšť už, už chtěl vklouznout za holčičkou, ale vrata se za ní zavřela a nepustila ho dovnitř. </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 xml:space="preserve">Myslíte si, že holčička vyjde z domu, nebo tam venku nechá déšť samotný? </w:t>
      </w:r>
    </w:p>
    <w:p w:rsidR="00B460EE" w:rsidRPr="00482F06" w:rsidRDefault="00B460EE" w:rsidP="00B460EE">
      <w:pPr>
        <w:tabs>
          <w:tab w:val="num" w:pos="720"/>
        </w:tabs>
        <w:rPr>
          <w:rFonts w:ascii="Times New Roman" w:hAnsi="Times New Roman" w:cs="Times New Roman"/>
          <w:i/>
          <w:sz w:val="24"/>
          <w:szCs w:val="24"/>
        </w:rPr>
      </w:pPr>
      <w:r w:rsidRPr="00FB1240">
        <w:rPr>
          <w:rFonts w:ascii="Times New Roman" w:hAnsi="Times New Roman" w:cs="Times New Roman"/>
          <w:sz w:val="24"/>
          <w:szCs w:val="24"/>
        </w:rPr>
        <w:t xml:space="preserve">AKTIVITA: </w:t>
      </w:r>
      <w:r w:rsidRPr="00482F06">
        <w:rPr>
          <w:rFonts w:ascii="Times New Roman" w:hAnsi="Times New Roman" w:cs="Times New Roman"/>
          <w:i/>
          <w:sz w:val="24"/>
          <w:szCs w:val="24"/>
        </w:rPr>
        <w:t xml:space="preserve">Kdo si myslí, že holčička vyjde z domu, stoupne si k této čáře; kdo si myslí, že tam holčička nechá déšť samotný a bude se na něj dívat za oknem, </w:t>
      </w:r>
      <w:r>
        <w:rPr>
          <w:rFonts w:ascii="Times New Roman" w:hAnsi="Times New Roman" w:cs="Times New Roman"/>
          <w:i/>
          <w:sz w:val="24"/>
          <w:szCs w:val="24"/>
        </w:rPr>
        <w:t>stoupne si na druhý konec třídy</w:t>
      </w:r>
      <w:r w:rsidRPr="00482F06">
        <w:rPr>
          <w:rFonts w:ascii="Times New Roman" w:hAnsi="Times New Roman" w:cs="Times New Roman"/>
          <w:i/>
          <w:sz w:val="24"/>
          <w:szCs w:val="24"/>
        </w:rPr>
        <w:t>; kdo se nemůže rozhodnout, stoupne si doprostřed.</w:t>
      </w:r>
    </w:p>
    <w:p w:rsidR="00B460EE" w:rsidRPr="00FB1240" w:rsidRDefault="00B460EE" w:rsidP="00B460EE">
      <w:pPr>
        <w:tabs>
          <w:tab w:val="num" w:pos="720"/>
        </w:tabs>
        <w:rPr>
          <w:rFonts w:ascii="Times New Roman" w:hAnsi="Times New Roman" w:cs="Times New Roman"/>
          <w:sz w:val="24"/>
          <w:szCs w:val="24"/>
        </w:rPr>
      </w:pPr>
      <w:r w:rsidRPr="00FB1240">
        <w:rPr>
          <w:rFonts w:ascii="Times New Roman" w:hAnsi="Times New Roman" w:cs="Times New Roman"/>
          <w:noProof/>
          <w:sz w:val="24"/>
          <w:szCs w:val="24"/>
          <w:lang w:eastAsia="cs-CZ"/>
        </w:rPr>
        <mc:AlternateContent>
          <mc:Choice Requires="wps">
            <w:drawing>
              <wp:anchor distT="0" distB="0" distL="114300" distR="114300" simplePos="0" relativeHeight="251659264" behindDoc="0" locked="0" layoutInCell="1" allowOverlap="1" wp14:anchorId="123AB227" wp14:editId="70D136C4">
                <wp:simplePos x="0" y="0"/>
                <wp:positionH relativeFrom="column">
                  <wp:posOffset>296545</wp:posOffset>
                </wp:positionH>
                <wp:positionV relativeFrom="paragraph">
                  <wp:posOffset>7620</wp:posOffset>
                </wp:positionV>
                <wp:extent cx="5669280" cy="259080"/>
                <wp:effectExtent l="19050" t="19050" r="26670" b="45720"/>
                <wp:wrapNone/>
                <wp:docPr id="54" name="Obousměrná vodorovná šipka 5"/>
                <wp:cNvGraphicFramePr/>
                <a:graphic xmlns:a="http://schemas.openxmlformats.org/drawingml/2006/main">
                  <a:graphicData uri="http://schemas.microsoft.com/office/word/2010/wordprocessingShape">
                    <wps:wsp>
                      <wps:cNvSpPr/>
                      <wps:spPr>
                        <a:xfrm>
                          <a:off x="0" y="0"/>
                          <a:ext cx="5669280" cy="259080"/>
                        </a:xfrm>
                        <a:prstGeom prst="lef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3C8273A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usměrná vodorovná šipka 5" o:spid="_x0000_s1026" type="#_x0000_t69" style="position:absolute;margin-left:23.35pt;margin-top:.6pt;width:446.4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" adj="494" fillcolor="#0070c0" strokecolor="#1f4d78 [1604]" strokeweight="1pt"/>
            </w:pict>
          </mc:Fallback>
        </mc:AlternateConten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Dešti to přišlo líto a rozplakal se. Běhá okolo domu, ťuká na okno, bubnuje na střechu. „Holčičko! Holčičko!“ </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sz w:val="24"/>
          <w:szCs w:val="24"/>
        </w:rPr>
        <w:t xml:space="preserve">AKTIVITA – zavoláme všichni na holčičku a pomůžeme dešti: </w:t>
      </w:r>
      <w:r w:rsidRPr="00FB1240">
        <w:rPr>
          <w:rFonts w:ascii="Times New Roman" w:hAnsi="Times New Roman" w:cs="Times New Roman"/>
          <w:i/>
          <w:iCs/>
          <w:sz w:val="24"/>
          <w:szCs w:val="24"/>
        </w:rPr>
        <w:t>Holčičko</w:t>
      </w:r>
      <w:r>
        <w:rPr>
          <w:rFonts w:ascii="Times New Roman" w:hAnsi="Times New Roman" w:cs="Times New Roman"/>
          <w:i/>
          <w:iCs/>
          <w:sz w:val="24"/>
          <w:szCs w:val="24"/>
        </w:rPr>
        <w:t>!</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Vrr, Vrzla vrata. Z vrat se vybatolil deštník. Pospíchá ulicí. „Jsi tam, holčičko? Jsi tam?</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 </w:t>
      </w:r>
      <w:r>
        <w:rPr>
          <w:rFonts w:ascii="Times New Roman" w:hAnsi="Times New Roman" w:cs="Times New Roman"/>
          <w:color w:val="0070C0"/>
          <w:sz w:val="24"/>
          <w:szCs w:val="24"/>
        </w:rPr>
        <w:t>p</w:t>
      </w:r>
      <w:r w:rsidRPr="00FB1240">
        <w:rPr>
          <w:rFonts w:ascii="Times New Roman" w:hAnsi="Times New Roman" w:cs="Times New Roman"/>
          <w:color w:val="0070C0"/>
          <w:sz w:val="24"/>
          <w:szCs w:val="24"/>
        </w:rPr>
        <w:t xml:space="preserve">tá se déšť. „Jedeš!“ </w:t>
      </w:r>
      <w:r>
        <w:rPr>
          <w:rFonts w:ascii="Times New Roman" w:hAnsi="Times New Roman" w:cs="Times New Roman"/>
          <w:color w:val="0070C0"/>
          <w:sz w:val="24"/>
          <w:szCs w:val="24"/>
        </w:rPr>
        <w:t>ř</w:t>
      </w:r>
      <w:r w:rsidRPr="00FB1240">
        <w:rPr>
          <w:rFonts w:ascii="Times New Roman" w:hAnsi="Times New Roman" w:cs="Times New Roman"/>
          <w:color w:val="0070C0"/>
          <w:sz w:val="24"/>
          <w:szCs w:val="24"/>
        </w:rPr>
        <w:t xml:space="preserve">ekl dešti pán a utřel si rukávem kapku. Déšť běhá od deštníku k deštníku. „Jsi tam, holčičko? Jsi tam?“ </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Smutně prší. Motýl nechce déšť ani vidět. Včela nechce déšť ani vidět. Déšť hledá holčičku na dvorku. „Kvo, kvo, kvo, kvo, kvo,“ honem, honem zahání kvočna kuřata. Kočka utíká domů do síně. „Neviděl jsi holčičku, ty velký pse?“ Velký pes je nejspíš hluchý. Otřepe se </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 a ještě a ještě – pak se ožene po dešti: blaf! A šourá se k boudě.</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Proč všichni odmítají déšť?</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Co děláte vy, když prší?</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bCs/>
          <w:sz w:val="24"/>
          <w:szCs w:val="24"/>
        </w:rPr>
        <w:t>AKTIVITA: Pohybová hra na déšť</w:t>
      </w:r>
      <w:r>
        <w:rPr>
          <w:rFonts w:ascii="Times New Roman" w:hAnsi="Times New Roman" w:cs="Times New Roman"/>
          <w:bCs/>
          <w:sz w:val="24"/>
          <w:szCs w:val="24"/>
        </w:rPr>
        <w:t xml:space="preserve"> –</w:t>
      </w:r>
      <w:r w:rsidRPr="00FB1240">
        <w:rPr>
          <w:rFonts w:ascii="Times New Roman" w:hAnsi="Times New Roman" w:cs="Times New Roman"/>
          <w:bCs/>
          <w:sz w:val="24"/>
          <w:szCs w:val="24"/>
        </w:rPr>
        <w:t xml:space="preserve"> </w:t>
      </w:r>
      <w:r>
        <w:rPr>
          <w:rFonts w:ascii="Times New Roman" w:hAnsi="Times New Roman" w:cs="Times New Roman"/>
          <w:sz w:val="24"/>
          <w:szCs w:val="24"/>
        </w:rPr>
        <w:t>v</w:t>
      </w:r>
      <w:r w:rsidRPr="00FB1240">
        <w:rPr>
          <w:rFonts w:ascii="Times New Roman" w:hAnsi="Times New Roman" w:cs="Times New Roman"/>
          <w:sz w:val="24"/>
          <w:szCs w:val="24"/>
        </w:rPr>
        <w:t>šichni se proměníme na kapičky deště</w:t>
      </w:r>
      <w:r>
        <w:rPr>
          <w:rFonts w:ascii="Times New Roman" w:hAnsi="Times New Roman" w:cs="Times New Roman"/>
          <w:sz w:val="24"/>
          <w:szCs w:val="24"/>
        </w:rPr>
        <w:t>.</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t>Lehce prší – chodíme sami po místnosti</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t>Začínají padat větší kapky – běh ve dvojicích</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t>Padají ještě větší – běh ve trojicích</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t>Až všechny napadaly dolů do louže – vytvoříme jednu velikou kaluž</w:t>
      </w:r>
      <w:r w:rsidRPr="00FB1240">
        <w:rPr>
          <w:rFonts w:ascii="Times New Roman" w:hAnsi="Times New Roman" w:cs="Times New Roman"/>
          <w:i/>
          <w:iCs/>
          <w:sz w:val="24"/>
          <w:szCs w:val="24"/>
        </w:rPr>
        <w:t xml:space="preserve"> </w:t>
      </w:r>
      <w:r w:rsidRPr="00FB1240">
        <w:rPr>
          <w:rFonts w:ascii="Times New Roman" w:hAnsi="Times New Roman" w:cs="Times New Roman"/>
          <w:sz w:val="24"/>
          <w:szCs w:val="24"/>
        </w:rPr>
        <w:t>(hlouček dětí ležících uprostřed)</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t xml:space="preserve">Vysvitlo sluníčko – louže vysychá a z kapek se stává pára </w:t>
      </w:r>
      <w:r w:rsidRPr="00FB1240">
        <w:rPr>
          <w:rFonts w:ascii="Times New Roman" w:hAnsi="Times New Roman" w:cs="Times New Roman"/>
          <w:sz w:val="24"/>
          <w:szCs w:val="24"/>
        </w:rPr>
        <w:t>(děti si stoupnou),</w:t>
      </w:r>
      <w:r w:rsidRPr="00FB1240">
        <w:rPr>
          <w:rFonts w:ascii="Times New Roman" w:hAnsi="Times New Roman" w:cs="Times New Roman"/>
          <w:iCs/>
          <w:sz w:val="24"/>
          <w:szCs w:val="24"/>
        </w:rPr>
        <w:t xml:space="preserve"> ze které se stávají obláčky, které si lehounce poletují a tančí po nebi</w:t>
      </w:r>
      <w:r w:rsidRPr="00FB1240">
        <w:rPr>
          <w:rFonts w:ascii="Times New Roman" w:hAnsi="Times New Roman" w:cs="Times New Roman"/>
          <w:i/>
          <w:iCs/>
          <w:sz w:val="24"/>
          <w:szCs w:val="24"/>
        </w:rPr>
        <w:t xml:space="preserve"> – </w:t>
      </w:r>
      <w:r w:rsidRPr="00FB1240">
        <w:rPr>
          <w:rFonts w:ascii="Times New Roman" w:hAnsi="Times New Roman" w:cs="Times New Roman"/>
          <w:sz w:val="24"/>
          <w:szCs w:val="24"/>
        </w:rPr>
        <w:t>postupné ztvárnění obláčků + pohyb po prostoru</w:t>
      </w:r>
    </w:p>
    <w:p w:rsidR="00B460EE" w:rsidRPr="00FB1240" w:rsidRDefault="00B460EE" w:rsidP="00B460EE">
      <w:pPr>
        <w:numPr>
          <w:ilvl w:val="0"/>
          <w:numId w:val="2"/>
        </w:numPr>
        <w:rPr>
          <w:rFonts w:ascii="Times New Roman" w:hAnsi="Times New Roman" w:cs="Times New Roman"/>
          <w:sz w:val="24"/>
          <w:szCs w:val="24"/>
        </w:rPr>
      </w:pPr>
      <w:r w:rsidRPr="00FB1240">
        <w:rPr>
          <w:rFonts w:ascii="Times New Roman" w:hAnsi="Times New Roman" w:cs="Times New Roman"/>
          <w:iCs/>
          <w:sz w:val="24"/>
          <w:szCs w:val="24"/>
        </w:rPr>
        <w:lastRenderedPageBreak/>
        <w:t>A tak se to děje stále dokola, z mraků opět spadnou kapky na zem a vypaří se, nebo se z nich stávají potůčky, které vtékají do potoků, řek a do moře</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Najednou hop a hop. Dvě nohy v holínkách duply rovnou do kaluže. Jeden prstíček čeká nastavený: </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Dešti! Dešti!“ V pláštěnce je holčička! „Utíkáme, chceš, dešti? Ty utíkej za mnou a já za tebou.“ </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Kdo měl pravdu, když jsme stáli na čáře a rozhodovali jsme se o tom, co holčička udělá?</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sz w:val="24"/>
          <w:szCs w:val="24"/>
        </w:rPr>
        <w:t>AKTIVITA: Hra Na honěnou</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To si vesele prší, to si prší! Husy natahují krky: víc, víc, víc. Žížala potkala plže. Kachny si dávají záležet: tak, tak, tak otiskují do bláta kachní cápoty. Vrabci se koupou v louži. Frrr! Poplašili se. </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Za mrakem vykouklo ubrečené sluníčko a spadlo mezi ně. </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Žabátko se kouká na holčičku a diví se.</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 xml:space="preserve">Proč </w:t>
      </w:r>
      <w:r>
        <w:rPr>
          <w:rFonts w:ascii="Times New Roman" w:hAnsi="Times New Roman" w:cs="Times New Roman"/>
          <w:i/>
          <w:iCs/>
          <w:sz w:val="24"/>
          <w:szCs w:val="24"/>
        </w:rPr>
        <w:t xml:space="preserve">se </w:t>
      </w:r>
      <w:r w:rsidRPr="00FB1240">
        <w:rPr>
          <w:rFonts w:ascii="Times New Roman" w:hAnsi="Times New Roman" w:cs="Times New Roman"/>
          <w:i/>
          <w:iCs/>
          <w:sz w:val="24"/>
          <w:szCs w:val="24"/>
        </w:rPr>
        <w:t>asi žabátko diví? Čemu?</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Holčička má místo očí jezírka! Všechno vidí najednou modře, fialově, žlutě, zeleně a ještě všelijak – jako když za duhy barevně prší na stromy</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 na kytky</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 na žábu</w:t>
      </w:r>
      <w:r>
        <w:rPr>
          <w:rFonts w:ascii="Times New Roman" w:hAnsi="Times New Roman" w:cs="Times New Roman"/>
          <w:color w:val="0070C0"/>
          <w:sz w:val="24"/>
          <w:szCs w:val="24"/>
        </w:rPr>
        <w:t>,</w:t>
      </w:r>
      <w:r w:rsidRPr="00FB1240">
        <w:rPr>
          <w:rFonts w:ascii="Times New Roman" w:hAnsi="Times New Roman" w:cs="Times New Roman"/>
          <w:color w:val="0070C0"/>
          <w:sz w:val="24"/>
          <w:szCs w:val="24"/>
        </w:rPr>
        <w:t xml:space="preserve"> na holčičku.</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 xml:space="preserve">Holčička hloubí žabátku tůňku. „Déšť je hodný. Je jenom mokrý, žabátko, víš? Já ho mám ráda.“ </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 xml:space="preserve">Jak se cítíte vy, když začne pršet? – </w:t>
      </w:r>
      <w:r>
        <w:rPr>
          <w:rFonts w:ascii="Times New Roman" w:hAnsi="Times New Roman" w:cs="Times New Roman"/>
          <w:i/>
          <w:iCs/>
          <w:sz w:val="24"/>
          <w:szCs w:val="24"/>
        </w:rPr>
        <w:t>P</w:t>
      </w:r>
      <w:r w:rsidRPr="00FB1240">
        <w:rPr>
          <w:rFonts w:ascii="Times New Roman" w:hAnsi="Times New Roman" w:cs="Times New Roman"/>
          <w:i/>
          <w:iCs/>
          <w:sz w:val="24"/>
          <w:szCs w:val="24"/>
        </w:rPr>
        <w:t>ostavte se k obrázku, který vystihuje, jak se cítíte</w:t>
      </w:r>
      <w:r>
        <w:rPr>
          <w:rFonts w:ascii="Times New Roman" w:hAnsi="Times New Roman" w:cs="Times New Roman"/>
          <w:i/>
          <w:iCs/>
          <w:sz w:val="24"/>
          <w:szCs w:val="24"/>
        </w:rPr>
        <w:t>.</w:t>
      </w:r>
      <w:r w:rsidRPr="00FB1240">
        <w:rPr>
          <w:rFonts w:ascii="Times New Roman" w:hAnsi="Times New Roman" w:cs="Times New Roman"/>
          <w:i/>
          <w:iCs/>
          <w:sz w:val="24"/>
          <w:szCs w:val="24"/>
        </w:rPr>
        <w:t xml:space="preserve"> </w:t>
      </w:r>
      <w:r w:rsidRPr="00FB1240">
        <w:rPr>
          <w:rFonts w:ascii="Times New Roman" w:hAnsi="Times New Roman" w:cs="Times New Roman"/>
          <w:sz w:val="24"/>
          <w:szCs w:val="24"/>
        </w:rPr>
        <w:t>(</w:t>
      </w:r>
      <w:r>
        <w:rPr>
          <w:rFonts w:ascii="Times New Roman" w:hAnsi="Times New Roman" w:cs="Times New Roman"/>
          <w:sz w:val="24"/>
          <w:szCs w:val="24"/>
        </w:rPr>
        <w:t>P</w:t>
      </w:r>
      <w:r w:rsidRPr="00FB1240">
        <w:rPr>
          <w:rFonts w:ascii="Times New Roman" w:hAnsi="Times New Roman" w:cs="Times New Roman"/>
          <w:sz w:val="24"/>
          <w:szCs w:val="24"/>
        </w:rPr>
        <w:t>ráce s emočními kartami</w:t>
      </w:r>
      <w:r w:rsidRPr="00FB1240">
        <w:rPr>
          <w:rStyle w:val="Znakapoznpodarou"/>
          <w:rFonts w:ascii="Times New Roman" w:hAnsi="Times New Roman" w:cs="Times New Roman"/>
          <w:sz w:val="24"/>
          <w:szCs w:val="24"/>
        </w:rPr>
        <w:footnoteReference w:id="2"/>
      </w:r>
      <w:r w:rsidRPr="00FB1240">
        <w:rPr>
          <w:rFonts w:ascii="Times New Roman" w:hAnsi="Times New Roman" w:cs="Times New Roman"/>
          <w:sz w:val="24"/>
          <w:szCs w:val="24"/>
        </w:rPr>
        <w:t xml:space="preserve"> nebo lze využít ilustrace z knihy – viz obrázek)</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noProof/>
          <w:sz w:val="24"/>
          <w:szCs w:val="24"/>
          <w:lang w:eastAsia="cs-CZ"/>
        </w:rPr>
        <w:drawing>
          <wp:inline distT="0" distB="0" distL="0" distR="0" wp14:anchorId="252EEAAD" wp14:editId="13EDB0DD">
            <wp:extent cx="2439960" cy="3403017"/>
            <wp:effectExtent l="0" t="0" r="0" b="6985"/>
            <wp:docPr id="2152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4"/>
                    <pic:cNvPicPr>
                      <a:picLocks noChangeAspect="1"/>
                    </pic:cNvPicPr>
                  </pic:nvPicPr>
                  <pic:blipFill>
                    <a:blip r:embed="rId7"/>
                    <a:stretch>
                      <a:fillRect/>
                    </a:stretch>
                  </pic:blipFill>
                  <pic:spPr>
                    <a:xfrm>
                      <a:off x="0" y="0"/>
                      <a:ext cx="2439960" cy="3403017"/>
                    </a:xfrm>
                    <a:prstGeom prst="rect">
                      <a:avLst/>
                    </a:prstGeom>
                  </pic:spPr>
                </pic:pic>
              </a:graphicData>
            </a:graphic>
          </wp:inline>
        </w:drawing>
      </w:r>
      <w:r w:rsidRPr="00FB1240">
        <w:rPr>
          <w:rFonts w:ascii="Times New Roman" w:hAnsi="Times New Roman" w:cs="Times New Roman"/>
          <w:sz w:val="24"/>
          <w:szCs w:val="24"/>
        </w:rPr>
        <w:t xml:space="preserve">        </w:t>
      </w:r>
      <w:r w:rsidRPr="00FB1240">
        <w:rPr>
          <w:rFonts w:ascii="Times New Roman" w:hAnsi="Times New Roman" w:cs="Times New Roman"/>
          <w:noProof/>
          <w:sz w:val="24"/>
          <w:szCs w:val="24"/>
          <w:lang w:eastAsia="cs-CZ"/>
        </w:rPr>
        <w:drawing>
          <wp:inline distT="0" distB="0" distL="0" distR="0" wp14:anchorId="20A6C2BD" wp14:editId="388985D5">
            <wp:extent cx="2694399" cy="3403017"/>
            <wp:effectExtent l="0" t="0" r="0" b="6985"/>
            <wp:docPr id="2152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a:blip r:embed="rId8"/>
                    <a:stretch>
                      <a:fillRect/>
                    </a:stretch>
                  </pic:blipFill>
                  <pic:spPr>
                    <a:xfrm>
                      <a:off x="0" y="0"/>
                      <a:ext cx="2694399" cy="3403017"/>
                    </a:xfrm>
                    <a:prstGeom prst="rect">
                      <a:avLst/>
                    </a:prstGeom>
                  </pic:spPr>
                </pic:pic>
              </a:graphicData>
            </a:graphic>
          </wp:inline>
        </w:drawing>
      </w:r>
    </w:p>
    <w:p w:rsidR="00B460EE" w:rsidRPr="00FB1240" w:rsidRDefault="00B460EE" w:rsidP="00B460EE">
      <w:pPr>
        <w:rPr>
          <w:rFonts w:ascii="Times New Roman" w:hAnsi="Times New Roman" w:cs="Times New Roman"/>
          <w:sz w:val="24"/>
          <w:szCs w:val="24"/>
        </w:rPr>
      </w:pPr>
      <w:r>
        <w:rPr>
          <w:rFonts w:ascii="Times New Roman" w:hAnsi="Times New Roman" w:cs="Times New Roman"/>
          <w:sz w:val="24"/>
          <w:szCs w:val="24"/>
        </w:rPr>
        <w:lastRenderedPageBreak/>
        <w:t>Obrázek 40, 41</w:t>
      </w:r>
      <w:r w:rsidRPr="00FB1240">
        <w:rPr>
          <w:rFonts w:ascii="Times New Roman" w:hAnsi="Times New Roman" w:cs="Times New Roman"/>
          <w:sz w:val="24"/>
          <w:szCs w:val="24"/>
        </w:rPr>
        <w:t xml:space="preserve"> Ilustrace z knihy </w:t>
      </w:r>
      <w:r w:rsidRPr="00FB1240">
        <w:rPr>
          <w:rFonts w:ascii="Times New Roman" w:hAnsi="Times New Roman" w:cs="Times New Roman"/>
          <w:i/>
          <w:sz w:val="24"/>
          <w:szCs w:val="24"/>
        </w:rPr>
        <w:t>Holčička a déšť</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 xml:space="preserve">Jak se cítíte, když je po dešti? – </w:t>
      </w:r>
      <w:r>
        <w:rPr>
          <w:rFonts w:ascii="Times New Roman" w:hAnsi="Times New Roman" w:cs="Times New Roman"/>
          <w:i/>
          <w:iCs/>
          <w:sz w:val="24"/>
          <w:szCs w:val="24"/>
        </w:rPr>
        <w:t>P</w:t>
      </w:r>
      <w:r w:rsidRPr="00FB1240">
        <w:rPr>
          <w:rFonts w:ascii="Times New Roman" w:hAnsi="Times New Roman" w:cs="Times New Roman"/>
          <w:i/>
          <w:iCs/>
          <w:sz w:val="24"/>
          <w:szCs w:val="24"/>
        </w:rPr>
        <w:t>ostavte se k obrázku, který vystihuje, jak se cítíte</w:t>
      </w:r>
      <w:r>
        <w:rPr>
          <w:rFonts w:ascii="Times New Roman" w:hAnsi="Times New Roman" w:cs="Times New Roman"/>
          <w:i/>
          <w:iCs/>
          <w:sz w:val="24"/>
          <w:szCs w:val="24"/>
        </w:rPr>
        <w:t>.</w:t>
      </w:r>
      <w:r w:rsidRPr="00FB1240">
        <w:rPr>
          <w:rFonts w:ascii="Times New Roman" w:hAnsi="Times New Roman" w:cs="Times New Roman"/>
          <w:i/>
          <w:iCs/>
          <w:sz w:val="24"/>
          <w:szCs w:val="24"/>
        </w:rPr>
        <w:t xml:space="preserve"> </w:t>
      </w:r>
      <w:r w:rsidRPr="00FB1240">
        <w:rPr>
          <w:rFonts w:ascii="Times New Roman" w:hAnsi="Times New Roman" w:cs="Times New Roman"/>
          <w:sz w:val="24"/>
          <w:szCs w:val="24"/>
        </w:rPr>
        <w:t>(</w:t>
      </w:r>
      <w:r>
        <w:rPr>
          <w:rFonts w:ascii="Times New Roman" w:hAnsi="Times New Roman" w:cs="Times New Roman"/>
          <w:sz w:val="24"/>
          <w:szCs w:val="24"/>
        </w:rPr>
        <w:t>P</w:t>
      </w:r>
      <w:r w:rsidRPr="00FB1240">
        <w:rPr>
          <w:rFonts w:ascii="Times New Roman" w:hAnsi="Times New Roman" w:cs="Times New Roman"/>
          <w:sz w:val="24"/>
          <w:szCs w:val="24"/>
        </w:rPr>
        <w:t>ráce s emočními kartami)</w:t>
      </w:r>
    </w:p>
    <w:p w:rsidR="00B460EE" w:rsidRPr="00FB1240" w:rsidRDefault="00B460EE" w:rsidP="00B460EE">
      <w:pPr>
        <w:rPr>
          <w:rFonts w:ascii="Times New Roman" w:hAnsi="Times New Roman" w:cs="Times New Roman"/>
          <w:color w:val="0070C0"/>
          <w:sz w:val="24"/>
          <w:szCs w:val="24"/>
        </w:rPr>
      </w:pPr>
      <w:r w:rsidRPr="00FB1240">
        <w:rPr>
          <w:rFonts w:ascii="Times New Roman" w:hAnsi="Times New Roman" w:cs="Times New Roman"/>
          <w:color w:val="0070C0"/>
          <w:sz w:val="24"/>
          <w:szCs w:val="24"/>
        </w:rPr>
        <w:t>Prší šťastně a tichounce. Holčička našla cestou domů duhového šneka.</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i/>
          <w:iCs/>
          <w:sz w:val="24"/>
          <w:szCs w:val="24"/>
        </w:rPr>
        <w:t>Co je to duha? Jak vzniká? Koho potřebuje, aby vznikla? Jaké má barvy?</w:t>
      </w:r>
    </w:p>
    <w:p w:rsidR="00B460EE" w:rsidRPr="00FB1240" w:rsidRDefault="00B460EE" w:rsidP="00B460EE">
      <w:pPr>
        <w:rPr>
          <w:rFonts w:ascii="Times New Roman" w:hAnsi="Times New Roman" w:cs="Times New Roman"/>
          <w:sz w:val="24"/>
          <w:szCs w:val="24"/>
        </w:rPr>
      </w:pPr>
      <w:r w:rsidRPr="00FB1240">
        <w:rPr>
          <w:rFonts w:ascii="Times New Roman" w:hAnsi="Times New Roman" w:cs="Times New Roman"/>
          <w:sz w:val="24"/>
          <w:szCs w:val="24"/>
        </w:rPr>
        <w:t>AKTIVITA: Využijeme duhu jako symbol smíření a podpoříme kooperaci dětí, tj. skládání duhy z barevných papírů nebo hra na duhu – skládáme společně s dětmi, které vybíhají ze svého domečku, z barevných šátků duhu.</w:t>
      </w:r>
    </w:p>
    <w:p w:rsidR="00B460EE" w:rsidRPr="00FB1240" w:rsidRDefault="00B460EE" w:rsidP="00B460EE">
      <w:pPr>
        <w:tabs>
          <w:tab w:val="num" w:pos="720"/>
        </w:tabs>
        <w:rPr>
          <w:rFonts w:ascii="Times New Roman" w:hAnsi="Times New Roman" w:cs="Times New Roman"/>
          <w:b/>
          <w:sz w:val="24"/>
          <w:szCs w:val="24"/>
        </w:rPr>
      </w:pPr>
      <w:r w:rsidRPr="00FB1240">
        <w:rPr>
          <w:rFonts w:ascii="Times New Roman" w:hAnsi="Times New Roman" w:cs="Times New Roman"/>
          <w:b/>
          <w:sz w:val="24"/>
          <w:szCs w:val="24"/>
        </w:rPr>
        <w:t>3. Reflexe</w:t>
      </w:r>
    </w:p>
    <w:p w:rsidR="00B460EE" w:rsidRPr="00FB1240" w:rsidRDefault="00B460EE" w:rsidP="00B460EE">
      <w:pPr>
        <w:tabs>
          <w:tab w:val="num" w:pos="720"/>
        </w:tabs>
        <w:rPr>
          <w:rFonts w:ascii="Times New Roman" w:hAnsi="Times New Roman" w:cs="Times New Roman"/>
          <w:sz w:val="24"/>
          <w:szCs w:val="24"/>
        </w:rPr>
      </w:pPr>
      <w:r w:rsidRPr="00FB1240">
        <w:rPr>
          <w:rFonts w:ascii="Times New Roman" w:hAnsi="Times New Roman" w:cs="Times New Roman"/>
          <w:i/>
          <w:sz w:val="24"/>
          <w:szCs w:val="24"/>
        </w:rPr>
        <w:t xml:space="preserve">Vytvořte obrázek, který by vystihl tento příběh – můžete využít pastelky, vodovky, modelínu, voskovky, foukací fixy… </w:t>
      </w:r>
      <w:r w:rsidRPr="00FB1240">
        <w:rPr>
          <w:rFonts w:ascii="Times New Roman" w:hAnsi="Times New Roman" w:cs="Times New Roman"/>
          <w:sz w:val="24"/>
          <w:szCs w:val="24"/>
        </w:rPr>
        <w:t>Protože je tento příběh snový, je vhodné nechat dětem libovolný prostor pro vyjádření svých emocí.</w:t>
      </w:r>
    </w:p>
    <w:p w:rsidR="00B460EE" w:rsidRDefault="00B460EE" w:rsidP="00B460EE">
      <w:pPr>
        <w:rPr>
          <w:rFonts w:ascii="Times New Roman" w:hAnsi="Times New Roman" w:cs="Times New Roman"/>
          <w:sz w:val="24"/>
          <w:szCs w:val="24"/>
        </w:rPr>
      </w:pPr>
      <w:r w:rsidRPr="00FB1240">
        <w:rPr>
          <w:rFonts w:ascii="Times New Roman" w:hAnsi="Times New Roman" w:cs="Times New Roman"/>
          <w:iCs/>
          <w:sz w:val="24"/>
          <w:szCs w:val="24"/>
        </w:rPr>
        <w:t>V úplném závěru dětem položíme otázku:</w:t>
      </w:r>
      <w:r>
        <w:rPr>
          <w:rFonts w:ascii="Times New Roman" w:hAnsi="Times New Roman" w:cs="Times New Roman"/>
          <w:i/>
          <w:iCs/>
          <w:sz w:val="24"/>
          <w:szCs w:val="24"/>
        </w:rPr>
        <w:t xml:space="preserve"> Jak jsi se dnes cítil/a</w:t>
      </w:r>
      <w:r w:rsidRPr="00FB1240">
        <w:rPr>
          <w:rFonts w:ascii="Times New Roman" w:hAnsi="Times New Roman" w:cs="Times New Roman"/>
          <w:i/>
          <w:iCs/>
          <w:sz w:val="24"/>
          <w:szCs w:val="24"/>
        </w:rPr>
        <w:t xml:space="preserve">? </w:t>
      </w:r>
      <w:r w:rsidRPr="00FB1240">
        <w:rPr>
          <w:rFonts w:ascii="Times New Roman" w:hAnsi="Times New Roman" w:cs="Times New Roman"/>
          <w:iCs/>
          <w:sz w:val="24"/>
          <w:szCs w:val="24"/>
        </w:rPr>
        <w:t xml:space="preserve">A využijeme </w:t>
      </w:r>
      <w:r>
        <w:rPr>
          <w:rFonts w:ascii="Times New Roman" w:hAnsi="Times New Roman" w:cs="Times New Roman"/>
          <w:iCs/>
          <w:sz w:val="24"/>
          <w:szCs w:val="24"/>
        </w:rPr>
        <w:t xml:space="preserve">tzv. semaforu </w:t>
      </w:r>
      <w:r w:rsidRPr="00FB1240">
        <w:rPr>
          <w:rFonts w:ascii="Times New Roman" w:hAnsi="Times New Roman" w:cs="Times New Roman"/>
          <w:sz w:val="24"/>
          <w:szCs w:val="24"/>
        </w:rPr>
        <w:t>s</w:t>
      </w:r>
      <w:r>
        <w:rPr>
          <w:rFonts w:ascii="Times New Roman" w:hAnsi="Times New Roman" w:cs="Times New Roman"/>
          <w:sz w:val="24"/>
          <w:szCs w:val="24"/>
        </w:rPr>
        <w:t xml:space="preserve"> využitím kolíčků </w:t>
      </w:r>
      <w:r w:rsidRPr="00FB1240">
        <w:rPr>
          <w:rFonts w:ascii="Times New Roman" w:hAnsi="Times New Roman" w:cs="Times New Roman"/>
          <w:sz w:val="24"/>
          <w:szCs w:val="24"/>
        </w:rPr>
        <w:t>(zelená –</w:t>
      </w:r>
      <w:r>
        <w:rPr>
          <w:rFonts w:ascii="Times New Roman" w:hAnsi="Times New Roman" w:cs="Times New Roman"/>
          <w:sz w:val="24"/>
          <w:szCs w:val="24"/>
        </w:rPr>
        <w:t xml:space="preserve"> příběh byl zajímavý, cítil/a jsem se při činnostech příjemně; červená – příběh mě neoslovil, činnosti mi nebyly příjemné</w:t>
      </w:r>
      <w:r w:rsidRPr="00FB1240">
        <w:rPr>
          <w:rFonts w:ascii="Times New Roman" w:hAnsi="Times New Roman" w:cs="Times New Roman"/>
          <w:sz w:val="24"/>
          <w:szCs w:val="24"/>
        </w:rPr>
        <w:t>) a následně se dětí doptáváme, proč umístily kolíček na danou barvu.</w:t>
      </w:r>
    </w:p>
    <w:p w:rsidR="00B460EE" w:rsidRDefault="00B460EE" w:rsidP="00B460EE">
      <w:pPr>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14:anchorId="0EE00690" wp14:editId="43686F0B">
            <wp:extent cx="2779481" cy="5173980"/>
            <wp:effectExtent l="0" t="0" r="1905" b="762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 4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5020" cy="5184291"/>
                    </a:xfrm>
                    <a:prstGeom prst="rect">
                      <a:avLst/>
                    </a:prstGeom>
                  </pic:spPr>
                </pic:pic>
              </a:graphicData>
            </a:graphic>
          </wp:inline>
        </w:drawing>
      </w:r>
    </w:p>
    <w:p w:rsidR="00B460EE" w:rsidRPr="00FB1240" w:rsidRDefault="00B460EE" w:rsidP="00B460EE">
      <w:pPr>
        <w:rPr>
          <w:rFonts w:ascii="Times New Roman" w:hAnsi="Times New Roman" w:cs="Times New Roman"/>
          <w:sz w:val="24"/>
          <w:szCs w:val="24"/>
        </w:rPr>
      </w:pPr>
      <w:r>
        <w:rPr>
          <w:rFonts w:ascii="Times New Roman" w:hAnsi="Times New Roman" w:cs="Times New Roman"/>
          <w:sz w:val="24"/>
          <w:szCs w:val="24"/>
        </w:rPr>
        <w:t>Obrázky 42</w:t>
      </w:r>
      <w:r w:rsidRPr="00FB1240">
        <w:rPr>
          <w:rFonts w:ascii="Times New Roman" w:hAnsi="Times New Roman" w:cs="Times New Roman"/>
          <w:sz w:val="24"/>
          <w:szCs w:val="24"/>
        </w:rPr>
        <w:t xml:space="preserve"> Využití semaforu pro sebehodnocení práce </w:t>
      </w:r>
    </w:p>
    <w:p w:rsidR="00B460EE" w:rsidRDefault="00B460EE" w:rsidP="00B460EE">
      <w:pPr>
        <w:rPr>
          <w:rFonts w:ascii="Times New Roman" w:hAnsi="Times New Roman" w:cs="Times New Roman"/>
          <w:b/>
          <w:sz w:val="24"/>
          <w:szCs w:val="24"/>
        </w:rPr>
      </w:pPr>
      <w:r w:rsidRPr="00072007">
        <w:rPr>
          <w:rFonts w:ascii="Times New Roman" w:hAnsi="Times New Roman" w:cs="Times New Roman"/>
          <w:b/>
          <w:sz w:val="24"/>
          <w:szCs w:val="24"/>
        </w:rPr>
        <w:t>4. Poznámky k</w:t>
      </w:r>
      <w:r>
        <w:rPr>
          <w:rFonts w:ascii="Times New Roman" w:hAnsi="Times New Roman" w:cs="Times New Roman"/>
          <w:b/>
          <w:sz w:val="24"/>
          <w:szCs w:val="24"/>
        </w:rPr>
        <w:t> </w:t>
      </w:r>
      <w:r w:rsidRPr="00072007">
        <w:rPr>
          <w:rFonts w:ascii="Times New Roman" w:hAnsi="Times New Roman" w:cs="Times New Roman"/>
          <w:b/>
          <w:sz w:val="24"/>
          <w:szCs w:val="24"/>
        </w:rPr>
        <w:t>realizaci</w:t>
      </w:r>
    </w:p>
    <w:p w:rsidR="00B460EE" w:rsidRPr="00072007" w:rsidRDefault="00B460EE" w:rsidP="00B460EE">
      <w:pPr>
        <w:spacing w:after="0" w:line="360" w:lineRule="auto"/>
        <w:rPr>
          <w:rFonts w:ascii="Times New Roman" w:hAnsi="Times New Roman" w:cs="Times New Roman"/>
          <w:sz w:val="24"/>
          <w:szCs w:val="24"/>
        </w:rPr>
      </w:pPr>
      <w:r>
        <w:rPr>
          <w:rFonts w:ascii="Times New Roman" w:hAnsi="Times New Roman" w:cs="Times New Roman"/>
          <w:sz w:val="24"/>
          <w:szCs w:val="24"/>
        </w:rPr>
        <w:t>U dětí je tato lekce, která zapojuje všechny smysly, oblíbená – pohybové činnosti se střídají s rytmickými, děti baví „tajemství“ s tím, kdo je potká (využití rozprašovače s vodou), zakončení výtvarnou činností je vhodné. Děti nejčastěji malují duhu nebo déšť, ale vkládají do toho své pocity, takže obrázky jsou velmi rozmanité.</w:t>
      </w:r>
    </w:p>
    <w:p w:rsidR="008C1C45" w:rsidRDefault="008C1C45">
      <w:bookmarkStart w:id="0" w:name="_GoBack"/>
      <w:bookmarkEnd w:id="0"/>
    </w:p>
    <w:sectPr w:rsidR="008C1C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B2" w:rsidRDefault="00B709B2" w:rsidP="00B460EE">
      <w:pPr>
        <w:spacing w:after="0" w:line="240" w:lineRule="auto"/>
      </w:pPr>
      <w:r>
        <w:separator/>
      </w:r>
    </w:p>
  </w:endnote>
  <w:endnote w:type="continuationSeparator" w:id="0">
    <w:p w:rsidR="00B709B2" w:rsidRDefault="00B709B2" w:rsidP="00B4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B2" w:rsidRDefault="00B709B2" w:rsidP="00B460EE">
      <w:pPr>
        <w:spacing w:after="0" w:line="240" w:lineRule="auto"/>
      </w:pPr>
      <w:r>
        <w:separator/>
      </w:r>
    </w:p>
  </w:footnote>
  <w:footnote w:type="continuationSeparator" w:id="0">
    <w:p w:rsidR="00B709B2" w:rsidRDefault="00B709B2" w:rsidP="00B460EE">
      <w:pPr>
        <w:spacing w:after="0" w:line="240" w:lineRule="auto"/>
      </w:pPr>
      <w:r>
        <w:continuationSeparator/>
      </w:r>
    </w:p>
  </w:footnote>
  <w:footnote w:id="1">
    <w:p w:rsidR="00B460EE" w:rsidRDefault="00B460EE" w:rsidP="00B460EE">
      <w:r>
        <w:rPr>
          <w:rStyle w:val="Znakapoznpodarou"/>
        </w:rPr>
        <w:footnoteRef/>
      </w:r>
      <w:r>
        <w:t xml:space="preserve"> </w:t>
      </w:r>
      <w:r w:rsidRPr="00911FAA">
        <w:rPr>
          <w:rFonts w:ascii="Times New Roman" w:hAnsi="Times New Roman" w:cs="Times New Roman"/>
          <w:sz w:val="20"/>
          <w:szCs w:val="20"/>
        </w:rPr>
        <w:t>Lze využití knížek o počasí, např.</w:t>
      </w:r>
      <w:r w:rsidRPr="00911FAA">
        <w:rPr>
          <w:rFonts w:ascii="Times New Roman" w:hAnsi="Times New Roman" w:cs="Times New Roman"/>
          <w:i/>
          <w:sz w:val="20"/>
          <w:szCs w:val="20"/>
        </w:rPr>
        <w:t xml:space="preserve"> </w:t>
      </w:r>
      <w:r w:rsidRPr="00911FAA">
        <w:rPr>
          <w:rFonts w:ascii="Times New Roman" w:hAnsi="Times New Roman" w:cs="Times New Roman"/>
          <w:sz w:val="20"/>
          <w:szCs w:val="20"/>
        </w:rPr>
        <w:t xml:space="preserve">GANČARČÍKOVÁ, Kateřina. </w:t>
      </w:r>
      <w:r w:rsidRPr="00911FAA">
        <w:rPr>
          <w:rFonts w:ascii="Times New Roman" w:hAnsi="Times New Roman" w:cs="Times New Roman"/>
          <w:i/>
          <w:iCs/>
          <w:sz w:val="20"/>
          <w:szCs w:val="20"/>
        </w:rPr>
        <w:t>Příběh vody: jak Honzík zjistil, odkud se dostane čistá voda do kohoutku</w:t>
      </w:r>
      <w:r w:rsidRPr="00911FAA">
        <w:rPr>
          <w:rFonts w:ascii="Times New Roman" w:hAnsi="Times New Roman" w:cs="Times New Roman"/>
          <w:sz w:val="20"/>
          <w:szCs w:val="20"/>
        </w:rPr>
        <w:t xml:space="preserve">. 2. vydání. Ilustroval Aleš ČUMA. V Brně: Edika, 2017. ISBN 978-80-266-1101-1.; KLÍMA, Ivan. </w:t>
      </w:r>
      <w:r w:rsidRPr="00911FAA">
        <w:rPr>
          <w:rFonts w:ascii="Times New Roman" w:hAnsi="Times New Roman" w:cs="Times New Roman"/>
          <w:i/>
          <w:iCs/>
          <w:sz w:val="20"/>
          <w:szCs w:val="20"/>
        </w:rPr>
        <w:t>Jak daleko je slunce</w:t>
      </w:r>
      <w:r w:rsidRPr="00911FAA">
        <w:rPr>
          <w:rFonts w:ascii="Times New Roman" w:hAnsi="Times New Roman" w:cs="Times New Roman"/>
          <w:sz w:val="20"/>
          <w:szCs w:val="20"/>
        </w:rPr>
        <w:t>. Ilustroval</w:t>
      </w:r>
      <w:r>
        <w:rPr>
          <w:rFonts w:ascii="Times New Roman" w:hAnsi="Times New Roman" w:cs="Times New Roman"/>
          <w:sz w:val="20"/>
          <w:szCs w:val="20"/>
        </w:rPr>
        <w:t>a</w:t>
      </w:r>
      <w:r w:rsidRPr="00911FAA">
        <w:rPr>
          <w:rFonts w:ascii="Times New Roman" w:hAnsi="Times New Roman" w:cs="Times New Roman"/>
          <w:sz w:val="20"/>
          <w:szCs w:val="20"/>
        </w:rPr>
        <w:t xml:space="preserve"> Hana BERGMANNOVÁ KLÍMOVÁ. Praha: Portál, 2011. ISBN 978-80-7367-985-9. – příběh </w:t>
      </w:r>
      <w:r w:rsidRPr="00911FAA">
        <w:rPr>
          <w:rFonts w:ascii="Times New Roman" w:hAnsi="Times New Roman" w:cs="Times New Roman"/>
          <w:i/>
          <w:sz w:val="20"/>
          <w:szCs w:val="20"/>
        </w:rPr>
        <w:t xml:space="preserve">Jak putuje voda; </w:t>
      </w:r>
      <w:r w:rsidRPr="00911FAA">
        <w:rPr>
          <w:rFonts w:ascii="Times New Roman" w:hAnsi="Times New Roman" w:cs="Times New Roman"/>
          <w:sz w:val="20"/>
          <w:szCs w:val="20"/>
        </w:rPr>
        <w:t xml:space="preserve">NERÁDOVÁ, Mária a Eva OBŮRKOVÁ. </w:t>
      </w:r>
      <w:r w:rsidRPr="00911FAA">
        <w:rPr>
          <w:rFonts w:ascii="Times New Roman" w:hAnsi="Times New Roman" w:cs="Times New Roman"/>
          <w:i/>
          <w:iCs/>
          <w:sz w:val="20"/>
          <w:szCs w:val="20"/>
        </w:rPr>
        <w:t>Kudy teče řeka: od pramene říčky až do širého moře</w:t>
      </w:r>
      <w:r w:rsidRPr="00911FAA">
        <w:rPr>
          <w:rFonts w:ascii="Times New Roman" w:hAnsi="Times New Roman" w:cs="Times New Roman"/>
          <w:sz w:val="20"/>
          <w:szCs w:val="20"/>
        </w:rPr>
        <w:t>. Praha: Albatros, 2015. ISBN 978-80-00-03967-1.</w:t>
      </w:r>
    </w:p>
    <w:p w:rsidR="00B460EE" w:rsidRDefault="00B460EE" w:rsidP="00B460EE">
      <w:pPr>
        <w:pStyle w:val="Textpoznpodarou"/>
      </w:pPr>
    </w:p>
  </w:footnote>
  <w:footnote w:id="2">
    <w:p w:rsidR="00B460EE" w:rsidRDefault="00B460EE" w:rsidP="00B460EE">
      <w:pPr>
        <w:pStyle w:val="Textpoznpodarou"/>
      </w:pPr>
      <w:r>
        <w:rPr>
          <w:rStyle w:val="Znakapoznpodarou"/>
        </w:rPr>
        <w:footnoteRef/>
      </w:r>
      <w:r>
        <w:t xml:space="preserve"> </w:t>
      </w:r>
      <w:r w:rsidRPr="00A63EFF">
        <w:rPr>
          <w:rFonts w:ascii="Times New Roman" w:hAnsi="Times New Roman" w:cs="Times New Roman"/>
        </w:rPr>
        <w:t xml:space="preserve">Můžeme využít emoční karty, které byly vytvořeny primárně pro děti s poruchou autistického spektra z nakladatelství Pasparta. Další emoční karty jsou z produkce b-creative </w:t>
      </w:r>
      <w:r w:rsidRPr="00A63EFF">
        <w:rPr>
          <w:rFonts w:ascii="Times New Roman" w:hAnsi="Times New Roman" w:cs="Times New Roman"/>
          <w:i/>
        </w:rPr>
        <w:t xml:space="preserve">Moře emocí </w:t>
      </w:r>
      <w:r w:rsidRPr="00A63EFF">
        <w:rPr>
          <w:rFonts w:ascii="Times New Roman" w:hAnsi="Times New Roman" w:cs="Times New Roman"/>
        </w:rPr>
        <w:t xml:space="preserve">či karty </w:t>
      </w:r>
      <w:r w:rsidRPr="00A63EFF">
        <w:rPr>
          <w:rFonts w:ascii="Times New Roman" w:hAnsi="Times New Roman" w:cs="Times New Roman"/>
          <w:i/>
        </w:rPr>
        <w:t>Mé emoce</w:t>
      </w:r>
      <w:r w:rsidRPr="00A63EFF">
        <w:rPr>
          <w:rFonts w:ascii="Times New Roman" w:hAnsi="Times New Roman" w:cs="Times New Roman"/>
        </w:rPr>
        <w:t xml:space="preserve"> z</w:t>
      </w:r>
      <w:r>
        <w:rPr>
          <w:rFonts w:ascii="Times New Roman" w:hAnsi="Times New Roman" w:cs="Times New Roman"/>
        </w:rPr>
        <w:t> </w:t>
      </w:r>
      <w:r w:rsidRPr="00A63EFF">
        <w:rPr>
          <w:rFonts w:ascii="Times New Roman" w:hAnsi="Times New Roman" w:cs="Times New Roman"/>
        </w:rPr>
        <w:t>Kidedu</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967AC"/>
    <w:multiLevelType w:val="hybridMultilevel"/>
    <w:tmpl w:val="F30A53F4"/>
    <w:lvl w:ilvl="0" w:tplc="247E81C6">
      <w:start w:val="1"/>
      <w:numFmt w:val="bullet"/>
      <w:lvlText w:val="•"/>
      <w:lvlJc w:val="left"/>
      <w:pPr>
        <w:tabs>
          <w:tab w:val="num" w:pos="720"/>
        </w:tabs>
        <w:ind w:left="720" w:hanging="360"/>
      </w:pPr>
      <w:rPr>
        <w:rFonts w:ascii="Arial" w:hAnsi="Arial" w:hint="default"/>
      </w:rPr>
    </w:lvl>
    <w:lvl w:ilvl="1" w:tplc="17AA1852" w:tentative="1">
      <w:start w:val="1"/>
      <w:numFmt w:val="bullet"/>
      <w:lvlText w:val="•"/>
      <w:lvlJc w:val="left"/>
      <w:pPr>
        <w:tabs>
          <w:tab w:val="num" w:pos="1440"/>
        </w:tabs>
        <w:ind w:left="1440" w:hanging="360"/>
      </w:pPr>
      <w:rPr>
        <w:rFonts w:ascii="Arial" w:hAnsi="Arial" w:hint="default"/>
      </w:rPr>
    </w:lvl>
    <w:lvl w:ilvl="2" w:tplc="7C6815C2" w:tentative="1">
      <w:start w:val="1"/>
      <w:numFmt w:val="bullet"/>
      <w:lvlText w:val="•"/>
      <w:lvlJc w:val="left"/>
      <w:pPr>
        <w:tabs>
          <w:tab w:val="num" w:pos="2160"/>
        </w:tabs>
        <w:ind w:left="2160" w:hanging="360"/>
      </w:pPr>
      <w:rPr>
        <w:rFonts w:ascii="Arial" w:hAnsi="Arial" w:hint="default"/>
      </w:rPr>
    </w:lvl>
    <w:lvl w:ilvl="3" w:tplc="35AEA874" w:tentative="1">
      <w:start w:val="1"/>
      <w:numFmt w:val="bullet"/>
      <w:lvlText w:val="•"/>
      <w:lvlJc w:val="left"/>
      <w:pPr>
        <w:tabs>
          <w:tab w:val="num" w:pos="2880"/>
        </w:tabs>
        <w:ind w:left="2880" w:hanging="360"/>
      </w:pPr>
      <w:rPr>
        <w:rFonts w:ascii="Arial" w:hAnsi="Arial" w:hint="default"/>
      </w:rPr>
    </w:lvl>
    <w:lvl w:ilvl="4" w:tplc="146CBB50" w:tentative="1">
      <w:start w:val="1"/>
      <w:numFmt w:val="bullet"/>
      <w:lvlText w:val="•"/>
      <w:lvlJc w:val="left"/>
      <w:pPr>
        <w:tabs>
          <w:tab w:val="num" w:pos="3600"/>
        </w:tabs>
        <w:ind w:left="3600" w:hanging="360"/>
      </w:pPr>
      <w:rPr>
        <w:rFonts w:ascii="Arial" w:hAnsi="Arial" w:hint="default"/>
      </w:rPr>
    </w:lvl>
    <w:lvl w:ilvl="5" w:tplc="7CD8E81E" w:tentative="1">
      <w:start w:val="1"/>
      <w:numFmt w:val="bullet"/>
      <w:lvlText w:val="•"/>
      <w:lvlJc w:val="left"/>
      <w:pPr>
        <w:tabs>
          <w:tab w:val="num" w:pos="4320"/>
        </w:tabs>
        <w:ind w:left="4320" w:hanging="360"/>
      </w:pPr>
      <w:rPr>
        <w:rFonts w:ascii="Arial" w:hAnsi="Arial" w:hint="default"/>
      </w:rPr>
    </w:lvl>
    <w:lvl w:ilvl="6" w:tplc="66880178" w:tentative="1">
      <w:start w:val="1"/>
      <w:numFmt w:val="bullet"/>
      <w:lvlText w:val="•"/>
      <w:lvlJc w:val="left"/>
      <w:pPr>
        <w:tabs>
          <w:tab w:val="num" w:pos="5040"/>
        </w:tabs>
        <w:ind w:left="5040" w:hanging="360"/>
      </w:pPr>
      <w:rPr>
        <w:rFonts w:ascii="Arial" w:hAnsi="Arial" w:hint="default"/>
      </w:rPr>
    </w:lvl>
    <w:lvl w:ilvl="7" w:tplc="B8DC63E0" w:tentative="1">
      <w:start w:val="1"/>
      <w:numFmt w:val="bullet"/>
      <w:lvlText w:val="•"/>
      <w:lvlJc w:val="left"/>
      <w:pPr>
        <w:tabs>
          <w:tab w:val="num" w:pos="5760"/>
        </w:tabs>
        <w:ind w:left="5760" w:hanging="360"/>
      </w:pPr>
      <w:rPr>
        <w:rFonts w:ascii="Arial" w:hAnsi="Arial" w:hint="default"/>
      </w:rPr>
    </w:lvl>
    <w:lvl w:ilvl="8" w:tplc="18FE10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520255F"/>
    <w:multiLevelType w:val="hybridMultilevel"/>
    <w:tmpl w:val="CEB0ACC0"/>
    <w:lvl w:ilvl="0" w:tplc="C76E858A">
      <w:start w:val="1"/>
      <w:numFmt w:val="bullet"/>
      <w:lvlText w:val="•"/>
      <w:lvlJc w:val="left"/>
      <w:pPr>
        <w:tabs>
          <w:tab w:val="num" w:pos="720"/>
        </w:tabs>
        <w:ind w:left="720" w:hanging="360"/>
      </w:pPr>
      <w:rPr>
        <w:rFonts w:ascii="Arial" w:hAnsi="Arial" w:hint="default"/>
      </w:rPr>
    </w:lvl>
    <w:lvl w:ilvl="1" w:tplc="8EF84748">
      <w:start w:val="142"/>
      <w:numFmt w:val="bullet"/>
      <w:lvlText w:val="•"/>
      <w:lvlJc w:val="left"/>
      <w:pPr>
        <w:tabs>
          <w:tab w:val="num" w:pos="1440"/>
        </w:tabs>
        <w:ind w:left="1440" w:hanging="360"/>
      </w:pPr>
      <w:rPr>
        <w:rFonts w:ascii="Arial" w:hAnsi="Arial" w:hint="default"/>
      </w:rPr>
    </w:lvl>
    <w:lvl w:ilvl="2" w:tplc="187A54C0" w:tentative="1">
      <w:start w:val="1"/>
      <w:numFmt w:val="bullet"/>
      <w:lvlText w:val="•"/>
      <w:lvlJc w:val="left"/>
      <w:pPr>
        <w:tabs>
          <w:tab w:val="num" w:pos="2160"/>
        </w:tabs>
        <w:ind w:left="2160" w:hanging="360"/>
      </w:pPr>
      <w:rPr>
        <w:rFonts w:ascii="Arial" w:hAnsi="Arial" w:hint="default"/>
      </w:rPr>
    </w:lvl>
    <w:lvl w:ilvl="3" w:tplc="C82E1320" w:tentative="1">
      <w:start w:val="1"/>
      <w:numFmt w:val="bullet"/>
      <w:lvlText w:val="•"/>
      <w:lvlJc w:val="left"/>
      <w:pPr>
        <w:tabs>
          <w:tab w:val="num" w:pos="2880"/>
        </w:tabs>
        <w:ind w:left="2880" w:hanging="360"/>
      </w:pPr>
      <w:rPr>
        <w:rFonts w:ascii="Arial" w:hAnsi="Arial" w:hint="default"/>
      </w:rPr>
    </w:lvl>
    <w:lvl w:ilvl="4" w:tplc="38A0BE96" w:tentative="1">
      <w:start w:val="1"/>
      <w:numFmt w:val="bullet"/>
      <w:lvlText w:val="•"/>
      <w:lvlJc w:val="left"/>
      <w:pPr>
        <w:tabs>
          <w:tab w:val="num" w:pos="3600"/>
        </w:tabs>
        <w:ind w:left="3600" w:hanging="360"/>
      </w:pPr>
      <w:rPr>
        <w:rFonts w:ascii="Arial" w:hAnsi="Arial" w:hint="default"/>
      </w:rPr>
    </w:lvl>
    <w:lvl w:ilvl="5" w:tplc="FA8C74C8">
      <w:start w:val="142"/>
      <w:numFmt w:val="bullet"/>
      <w:lvlText w:val="•"/>
      <w:lvlJc w:val="left"/>
      <w:pPr>
        <w:tabs>
          <w:tab w:val="num" w:pos="4320"/>
        </w:tabs>
        <w:ind w:left="4320" w:hanging="360"/>
      </w:pPr>
      <w:rPr>
        <w:rFonts w:ascii="Arial" w:hAnsi="Arial" w:hint="default"/>
      </w:rPr>
    </w:lvl>
    <w:lvl w:ilvl="6" w:tplc="B9F2F364" w:tentative="1">
      <w:start w:val="1"/>
      <w:numFmt w:val="bullet"/>
      <w:lvlText w:val="•"/>
      <w:lvlJc w:val="left"/>
      <w:pPr>
        <w:tabs>
          <w:tab w:val="num" w:pos="5040"/>
        </w:tabs>
        <w:ind w:left="5040" w:hanging="360"/>
      </w:pPr>
      <w:rPr>
        <w:rFonts w:ascii="Arial" w:hAnsi="Arial" w:hint="default"/>
      </w:rPr>
    </w:lvl>
    <w:lvl w:ilvl="7" w:tplc="F65CAB80" w:tentative="1">
      <w:start w:val="1"/>
      <w:numFmt w:val="bullet"/>
      <w:lvlText w:val="•"/>
      <w:lvlJc w:val="left"/>
      <w:pPr>
        <w:tabs>
          <w:tab w:val="num" w:pos="5760"/>
        </w:tabs>
        <w:ind w:left="5760" w:hanging="360"/>
      </w:pPr>
      <w:rPr>
        <w:rFonts w:ascii="Arial" w:hAnsi="Arial" w:hint="default"/>
      </w:rPr>
    </w:lvl>
    <w:lvl w:ilvl="8" w:tplc="BAACD89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0EE"/>
    <w:rsid w:val="00665C26"/>
    <w:rsid w:val="007E23F2"/>
    <w:rsid w:val="008C1C45"/>
    <w:rsid w:val="00B460EE"/>
    <w:rsid w:val="00B709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EF7117-A353-4C2E-8894-088350CA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60EE"/>
  </w:style>
  <w:style w:type="paragraph" w:styleId="Nadpis2">
    <w:name w:val="heading 2"/>
    <w:basedOn w:val="Normln"/>
    <w:next w:val="Normln"/>
    <w:link w:val="Nadpis2Char"/>
    <w:uiPriority w:val="9"/>
    <w:unhideWhenUsed/>
    <w:qFormat/>
    <w:rsid w:val="00B460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B460EE"/>
    <w:rPr>
      <w:rFonts w:asciiTheme="majorHAnsi" w:eastAsiaTheme="majorEastAsia" w:hAnsiTheme="majorHAnsi" w:cstheme="majorBidi"/>
      <w:color w:val="2E74B5" w:themeColor="accent1" w:themeShade="BF"/>
      <w:sz w:val="26"/>
      <w:szCs w:val="26"/>
    </w:rPr>
  </w:style>
  <w:style w:type="paragraph" w:styleId="Textpoznpodarou">
    <w:name w:val="footnote text"/>
    <w:aliases w:val="stile 1,Footnote,Footnote1,Footnote2,Footnote3,Footnote4,Footnote5,Footnote6,Footnote7,Footnote8,Footnote9,Footnote10,Footnote11,Footnote21,Footnote31,Footnote41,Footnote51,Footnote61,Footnote71,Footnote81,Footnote91"/>
    <w:basedOn w:val="Normln"/>
    <w:link w:val="TextpoznpodarouChar"/>
    <w:uiPriority w:val="99"/>
    <w:unhideWhenUsed/>
    <w:rsid w:val="00B460EE"/>
    <w:pPr>
      <w:spacing w:after="0" w:line="240" w:lineRule="auto"/>
    </w:pPr>
    <w:rPr>
      <w:rFonts w:eastAsiaTheme="minorEastAsia"/>
      <w:sz w:val="20"/>
      <w:szCs w:val="20"/>
      <w:lang w:eastAsia="cs-CZ"/>
    </w:rPr>
  </w:style>
  <w:style w:type="character" w:customStyle="1" w:styleId="TextpoznpodarouChar">
    <w:name w:val="Text pozn. pod čarou Char"/>
    <w:aliases w:val="stile 1 Char,Footnote Char,Footnote1 Char,Footnote2 Char,Footnote3 Char,Footnote4 Char,Footnote5 Char,Footnote6 Char,Footnote7 Char,Footnote8 Char,Footnote9 Char,Footnote10 Char,Footnote11 Char,Footnote21 Char,Footnote31 Char"/>
    <w:basedOn w:val="Standardnpsmoodstavce"/>
    <w:link w:val="Textpoznpodarou"/>
    <w:uiPriority w:val="99"/>
    <w:rsid w:val="00B460EE"/>
    <w:rPr>
      <w:rFonts w:eastAsiaTheme="minorEastAsia"/>
      <w:sz w:val="20"/>
      <w:szCs w:val="20"/>
      <w:lang w:eastAsia="cs-CZ"/>
    </w:rPr>
  </w:style>
  <w:style w:type="character" w:styleId="Znakapoznpodarou">
    <w:name w:val="footnote reference"/>
    <w:aliases w:val="B2,B21"/>
    <w:basedOn w:val="Standardnpsmoodstavce"/>
    <w:uiPriority w:val="99"/>
    <w:unhideWhenUsed/>
    <w:rsid w:val="00B460EE"/>
    <w:rPr>
      <w:vertAlign w:val="superscript"/>
    </w:rPr>
  </w:style>
  <w:style w:type="character" w:customStyle="1" w:styleId="starttext">
    <w:name w:val="start_text"/>
    <w:basedOn w:val="Standardnpsmoodstavce"/>
    <w:rsid w:val="00B460EE"/>
  </w:style>
  <w:style w:type="character" w:customStyle="1" w:styleId="endtext">
    <w:name w:val="end_text"/>
    <w:basedOn w:val="Standardnpsmoodstavce"/>
    <w:rsid w:val="00B46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5472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Laufkova</dc:creator>
  <cp:keywords/>
  <dc:description/>
  <cp:lastModifiedBy>Veronika Laufkova</cp:lastModifiedBy>
  <cp:revision>1</cp:revision>
  <dcterms:created xsi:type="dcterms:W3CDTF">2020-10-18T21:27:00Z</dcterms:created>
  <dcterms:modified xsi:type="dcterms:W3CDTF">2020-10-18T21:27:00Z</dcterms:modified>
</cp:coreProperties>
</file>