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b/>
          <w:sz w:val="28"/>
        </w:rPr>
      </w:pPr>
      <w:r w:rsidRPr="00176425">
        <w:rPr>
          <w:rFonts w:ascii="Times New Roman" w:hAnsi="Times New Roman" w:cs="Times New Roman"/>
          <w:b/>
          <w:strike/>
          <w:sz w:val="28"/>
        </w:rPr>
        <w:t>Día</w:t>
      </w:r>
      <w:r w:rsidRPr="005712C9">
        <w:rPr>
          <w:rFonts w:ascii="Times New Roman" w:hAnsi="Times New Roman" w:cs="Times New Roman"/>
          <w:b/>
          <w:sz w:val="28"/>
        </w:rPr>
        <w:t xml:space="preserve"> internacional </w:t>
      </w:r>
      <w:r w:rsidR="00176425" w:rsidRPr="00176425">
        <w:rPr>
          <w:rFonts w:ascii="Times New Roman" w:hAnsi="Times New Roman" w:cs="Times New Roman"/>
          <w:b/>
          <w:color w:val="FF0000"/>
          <w:sz w:val="28"/>
        </w:rPr>
        <w:t xml:space="preserve">den </w:t>
      </w:r>
      <w:r w:rsidRPr="005712C9">
        <w:rPr>
          <w:rFonts w:ascii="Times New Roman" w:hAnsi="Times New Roman" w:cs="Times New Roman"/>
          <w:b/>
          <w:sz w:val="28"/>
        </w:rPr>
        <w:t xml:space="preserve">de la </w:t>
      </w:r>
      <w:r w:rsidRPr="00176425">
        <w:rPr>
          <w:rFonts w:ascii="Times New Roman" w:hAnsi="Times New Roman" w:cs="Times New Roman"/>
          <w:b/>
          <w:strike/>
          <w:sz w:val="28"/>
        </w:rPr>
        <w:t>lengua</w:t>
      </w:r>
      <w:r w:rsidRPr="005712C9">
        <w:rPr>
          <w:rFonts w:ascii="Times New Roman" w:hAnsi="Times New Roman" w:cs="Times New Roman"/>
          <w:b/>
          <w:sz w:val="28"/>
        </w:rPr>
        <w:t xml:space="preserve"> materna</w:t>
      </w:r>
      <w:r w:rsidR="00176425">
        <w:rPr>
          <w:rFonts w:ascii="Times New Roman" w:hAnsi="Times New Roman" w:cs="Times New Roman"/>
          <w:b/>
          <w:sz w:val="28"/>
        </w:rPr>
        <w:t xml:space="preserve"> </w:t>
      </w:r>
      <w:r w:rsidR="00176425" w:rsidRPr="00176425">
        <w:rPr>
          <w:rFonts w:ascii="Times New Roman" w:hAnsi="Times New Roman" w:cs="Times New Roman"/>
          <w:b/>
          <w:color w:val="FF0000"/>
          <w:sz w:val="28"/>
        </w:rPr>
        <w:t>jazyka</w:t>
      </w: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Pr="005712C9">
        <w:rPr>
          <w:rFonts w:ascii="Times New Roman" w:hAnsi="Times New Roman" w:cs="Times New Roman"/>
          <w:sz w:val="24"/>
        </w:rPr>
        <w:t>FEBRERO</w:t>
      </w:r>
    </w:p>
    <w:p w:rsidR="00995712" w:rsidRPr="00176425" w:rsidRDefault="00995712" w:rsidP="00995712">
      <w:pPr>
        <w:spacing w:before="120" w:after="120" w:line="360" w:lineRule="auto"/>
        <w:rPr>
          <w:rFonts w:ascii="Times New Roman" w:hAnsi="Times New Roman" w:cs="Times New Roman"/>
          <w:strike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La idea de </w:t>
      </w:r>
      <w:r w:rsidRPr="00176425">
        <w:rPr>
          <w:rFonts w:ascii="Times New Roman" w:hAnsi="Times New Roman" w:cs="Times New Roman"/>
          <w:sz w:val="24"/>
          <w:highlight w:val="yellow"/>
        </w:rPr>
        <w:t>celebrar</w:t>
      </w:r>
      <w:r w:rsidRPr="005712C9">
        <w:rPr>
          <w:rFonts w:ascii="Times New Roman" w:hAnsi="Times New Roman" w:cs="Times New Roman"/>
          <w:sz w:val="24"/>
        </w:rPr>
        <w:t xml:space="preserve"> el Día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sz w:val="24"/>
        </w:rPr>
        <w:t xml:space="preserve"> Internacional de la Lengua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sz w:val="24"/>
        </w:rPr>
        <w:t xml:space="preserve"> Materna </w:t>
      </w:r>
      <w:r w:rsidR="00176425">
        <w:rPr>
          <w:rFonts w:ascii="Times New Roman" w:hAnsi="Times New Roman" w:cs="Times New Roman"/>
          <w:color w:val="FF0000"/>
          <w:sz w:val="24"/>
        </w:rPr>
        <w:t xml:space="preserve">se zrodila v </w:t>
      </w:r>
      <w:r w:rsidRPr="00176425">
        <w:rPr>
          <w:rFonts w:ascii="Times New Roman" w:hAnsi="Times New Roman" w:cs="Times New Roman"/>
          <w:strike/>
          <w:sz w:val="24"/>
        </w:rPr>
        <w:t>fue una iniciativa</w:t>
      </w:r>
      <w:r w:rsidRPr="005712C9">
        <w:rPr>
          <w:rFonts w:ascii="Times New Roman" w:hAnsi="Times New Roman" w:cs="Times New Roman"/>
          <w:sz w:val="24"/>
        </w:rPr>
        <w:t xml:space="preserve"> de Bangladesh.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 xml:space="preserve">V roce 1999 tento den </w:t>
      </w:r>
      <w:r w:rsidRPr="005712C9">
        <w:rPr>
          <w:rFonts w:ascii="Times New Roman" w:hAnsi="Times New Roman" w:cs="Times New Roman"/>
          <w:sz w:val="24"/>
        </w:rPr>
        <w:t>Fue aprobado en la Conferencia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sz w:val="24"/>
        </w:rPr>
        <w:t xml:space="preserve"> General de la UNESCO </w:t>
      </w:r>
      <w:r w:rsidRPr="00176425">
        <w:rPr>
          <w:rFonts w:ascii="Times New Roman" w:hAnsi="Times New Roman" w:cs="Times New Roman"/>
          <w:strike/>
          <w:sz w:val="24"/>
        </w:rPr>
        <w:t>de 1999</w:t>
      </w:r>
      <w:r w:rsidRPr="005712C9">
        <w:rPr>
          <w:rFonts w:ascii="Times New Roman" w:hAnsi="Times New Roman" w:cs="Times New Roman"/>
          <w:sz w:val="24"/>
        </w:rPr>
        <w:t xml:space="preserve"> y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>od roku 2000 se slaví</w:t>
      </w:r>
      <w:r w:rsidRPr="005712C9">
        <w:rPr>
          <w:rFonts w:ascii="Times New Roman" w:hAnsi="Times New Roman" w:cs="Times New Roman"/>
          <w:sz w:val="24"/>
        </w:rPr>
        <w:t xml:space="preserve"> </w:t>
      </w:r>
      <w:r w:rsidRPr="00176425">
        <w:rPr>
          <w:rFonts w:ascii="Times New Roman" w:hAnsi="Times New Roman" w:cs="Times New Roman"/>
          <w:strike/>
          <w:sz w:val="24"/>
        </w:rPr>
        <w:t>se ha observado</w:t>
      </w:r>
      <w:r w:rsidRPr="005712C9">
        <w:rPr>
          <w:rFonts w:ascii="Times New Roman" w:hAnsi="Times New Roman" w:cs="Times New Roman"/>
          <w:sz w:val="24"/>
        </w:rPr>
        <w:t xml:space="preserve"> en todo el mundo </w:t>
      </w:r>
      <w:r w:rsidRPr="00176425">
        <w:rPr>
          <w:rFonts w:ascii="Times New Roman" w:hAnsi="Times New Roman" w:cs="Times New Roman"/>
          <w:strike/>
          <w:sz w:val="24"/>
        </w:rPr>
        <w:t>desde el año 2000.</w:t>
      </w: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>La UNESCO cree</w:t>
      </w:r>
      <w:r w:rsidR="00176425" w:rsidRPr="00176425">
        <w:rPr>
          <w:rFonts w:ascii="Times New Roman" w:hAnsi="Times New Roman" w:cs="Times New Roman"/>
          <w:b/>
          <w:color w:val="FF0000"/>
          <w:sz w:val="24"/>
        </w:rPr>
        <w:t>, že</w:t>
      </w:r>
      <w:r w:rsidRPr="005712C9">
        <w:rPr>
          <w:rFonts w:ascii="Times New Roman" w:hAnsi="Times New Roman" w:cs="Times New Roman"/>
          <w:sz w:val="24"/>
        </w:rPr>
        <w:t xml:space="preserve"> </w:t>
      </w:r>
      <w:r w:rsidRPr="00176425">
        <w:rPr>
          <w:rFonts w:ascii="Times New Roman" w:hAnsi="Times New Roman" w:cs="Times New Roman"/>
          <w:strike/>
          <w:sz w:val="24"/>
        </w:rPr>
        <w:t>en la importancia</w:t>
      </w:r>
      <w:r w:rsidRPr="005712C9">
        <w:rPr>
          <w:rFonts w:ascii="Times New Roman" w:hAnsi="Times New Roman" w:cs="Times New Roman"/>
          <w:sz w:val="24"/>
        </w:rPr>
        <w:t xml:space="preserve"> de la diversidad cultural y lingüística</w:t>
      </w:r>
      <w:r w:rsidRPr="00176425">
        <w:rPr>
          <w:rFonts w:ascii="Times New Roman" w:hAnsi="Times New Roman" w:cs="Times New Roman"/>
          <w:color w:val="FF0000"/>
          <w:sz w:val="24"/>
        </w:rPr>
        <w:t xml:space="preserve">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 xml:space="preserve">je důležitá </w:t>
      </w:r>
      <w:r w:rsidRPr="005712C9">
        <w:rPr>
          <w:rFonts w:ascii="Times New Roman" w:hAnsi="Times New Roman" w:cs="Times New Roman"/>
          <w:sz w:val="24"/>
        </w:rPr>
        <w:t>para las sociedades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sz w:val="24"/>
        </w:rPr>
        <w:t xml:space="preserve"> sostenibles. </w:t>
      </w:r>
      <w:r w:rsidRPr="00176425">
        <w:rPr>
          <w:rFonts w:ascii="Times New Roman" w:hAnsi="Times New Roman" w:cs="Times New Roman"/>
          <w:strike/>
          <w:sz w:val="24"/>
        </w:rPr>
        <w:t>En el marco de su mandato en pro de la paz</w:t>
      </w:r>
      <w:r w:rsidRPr="005712C9">
        <w:rPr>
          <w:rFonts w:ascii="Times New Roman" w:hAnsi="Times New Roman" w:cs="Times New Roman"/>
          <w:sz w:val="24"/>
        </w:rPr>
        <w:t>,</w:t>
      </w:r>
      <w:r w:rsidRPr="00176425">
        <w:rPr>
          <w:rFonts w:ascii="Times New Roman" w:hAnsi="Times New Roman" w:cs="Times New Roman"/>
          <w:color w:val="FF0000"/>
          <w:sz w:val="24"/>
        </w:rPr>
        <w:t xml:space="preserve"> </w:t>
      </w:r>
      <w:r w:rsidR="00176425">
        <w:rPr>
          <w:rFonts w:ascii="Times New Roman" w:hAnsi="Times New Roman" w:cs="Times New Roman"/>
          <w:color w:val="FF0000"/>
          <w:sz w:val="24"/>
        </w:rPr>
        <w:t xml:space="preserve">Cílem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>UNESCO</w:t>
      </w:r>
      <w:r w:rsidR="00176425">
        <w:rPr>
          <w:rFonts w:ascii="Times New Roman" w:hAnsi="Times New Roman" w:cs="Times New Roman"/>
          <w:color w:val="FF0000"/>
          <w:sz w:val="24"/>
        </w:rPr>
        <w:t xml:space="preserve"> je zachovávat mír, proto se snaží</w:t>
      </w:r>
      <w:r w:rsidR="00176425" w:rsidRPr="00176425">
        <w:rPr>
          <w:rFonts w:ascii="Times New Roman" w:hAnsi="Times New Roman" w:cs="Times New Roman"/>
          <w:sz w:val="24"/>
        </w:rPr>
        <w:t xml:space="preserve"> </w:t>
      </w:r>
      <w:r w:rsidRPr="00176425">
        <w:rPr>
          <w:rFonts w:ascii="Times New Roman" w:hAnsi="Times New Roman" w:cs="Times New Roman"/>
          <w:strike/>
          <w:sz w:val="24"/>
        </w:rPr>
        <w:t>trabaja para</w:t>
      </w:r>
      <w:r w:rsidRPr="005712C9">
        <w:rPr>
          <w:rFonts w:ascii="Times New Roman" w:hAnsi="Times New Roman" w:cs="Times New Roman"/>
          <w:sz w:val="24"/>
        </w:rPr>
        <w:t xml:space="preserve"> preservar las diferencias de culturas e idiomas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>které</w:t>
      </w:r>
      <w:r w:rsidRPr="005712C9">
        <w:rPr>
          <w:rFonts w:ascii="Times New Roman" w:hAnsi="Times New Roman" w:cs="Times New Roman"/>
          <w:sz w:val="24"/>
        </w:rPr>
        <w:t xml:space="preserve"> que </w:t>
      </w:r>
      <w:r w:rsidRPr="00176425">
        <w:rPr>
          <w:rFonts w:ascii="Times New Roman" w:hAnsi="Times New Roman" w:cs="Times New Roman"/>
          <w:sz w:val="24"/>
          <w:highlight w:val="yellow"/>
        </w:rPr>
        <w:t>fomentan</w:t>
      </w:r>
      <w:r w:rsidRPr="005712C9">
        <w:rPr>
          <w:rFonts w:ascii="Times New Roman" w:hAnsi="Times New Roman" w:cs="Times New Roman"/>
          <w:sz w:val="24"/>
        </w:rPr>
        <w:t xml:space="preserve"> la tolerancia y el respeto de los demás.</w:t>
      </w:r>
    </w:p>
    <w:p w:rsidR="00995712" w:rsidRDefault="00995712" w:rsidP="00995712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862AA8" w:rsidRDefault="00862AA8" w:rsidP="00995712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b/>
          <w:sz w:val="24"/>
        </w:rPr>
      </w:pPr>
      <w:r w:rsidRPr="005712C9">
        <w:rPr>
          <w:rFonts w:ascii="Times New Roman" w:hAnsi="Times New Roman" w:cs="Times New Roman"/>
          <w:b/>
          <w:sz w:val="24"/>
        </w:rPr>
        <w:t xml:space="preserve">¿Podemos </w:t>
      </w:r>
      <w:r w:rsidR="00176425" w:rsidRPr="00176425">
        <w:rPr>
          <w:rFonts w:ascii="Times New Roman" w:hAnsi="Times New Roman" w:cs="Times New Roman"/>
          <w:b/>
          <w:color w:val="FF0000"/>
          <w:sz w:val="24"/>
        </w:rPr>
        <w:t xml:space="preserve">nakrmit </w:t>
      </w:r>
      <w:r w:rsidRPr="00176425">
        <w:rPr>
          <w:rFonts w:ascii="Times New Roman" w:hAnsi="Times New Roman" w:cs="Times New Roman"/>
          <w:b/>
          <w:strike/>
          <w:sz w:val="24"/>
        </w:rPr>
        <w:t>alimentar</w:t>
      </w:r>
      <w:r w:rsidRPr="005712C9">
        <w:rPr>
          <w:rFonts w:ascii="Times New Roman" w:hAnsi="Times New Roman" w:cs="Times New Roman"/>
          <w:b/>
          <w:sz w:val="24"/>
        </w:rPr>
        <w:t xml:space="preserve"> al mundo </w:t>
      </w:r>
      <w:r w:rsidR="00176425">
        <w:rPr>
          <w:rFonts w:ascii="Cambria" w:hAnsi="Cambria" w:cs="Times New Roman"/>
          <w:sz w:val="24"/>
        </w:rPr>
        <w:t>⥃</w:t>
      </w:r>
      <w:r w:rsidR="00176425">
        <w:rPr>
          <w:rFonts w:ascii="Cambria" w:hAnsi="Cambria" w:cs="Times New Roman"/>
          <w:sz w:val="24"/>
        </w:rPr>
        <w:t xml:space="preserve"> </w:t>
      </w:r>
      <w:r w:rsidRPr="005712C9">
        <w:rPr>
          <w:rFonts w:ascii="Times New Roman" w:hAnsi="Times New Roman" w:cs="Times New Roman"/>
          <w:b/>
          <w:sz w:val="24"/>
        </w:rPr>
        <w:t xml:space="preserve">entero y </w:t>
      </w:r>
      <w:r w:rsidR="00176425" w:rsidRPr="00176425">
        <w:rPr>
          <w:rFonts w:ascii="Times New Roman" w:hAnsi="Times New Roman" w:cs="Times New Roman"/>
          <w:b/>
          <w:color w:val="FF0000"/>
          <w:sz w:val="24"/>
        </w:rPr>
        <w:t xml:space="preserve">zajistit </w:t>
      </w:r>
      <w:r w:rsidRPr="00176425">
        <w:rPr>
          <w:rFonts w:ascii="Times New Roman" w:hAnsi="Times New Roman" w:cs="Times New Roman"/>
          <w:b/>
          <w:strike/>
          <w:sz w:val="24"/>
        </w:rPr>
        <w:t>garantizar</w:t>
      </w:r>
      <w:r w:rsidRPr="005712C9">
        <w:rPr>
          <w:rFonts w:ascii="Times New Roman" w:hAnsi="Times New Roman" w:cs="Times New Roman"/>
          <w:b/>
          <w:sz w:val="24"/>
        </w:rPr>
        <w:t xml:space="preserve"> que nadie </w:t>
      </w:r>
      <w:r w:rsidR="00176425" w:rsidRPr="00176425">
        <w:rPr>
          <w:rFonts w:ascii="Times New Roman" w:hAnsi="Times New Roman" w:cs="Times New Roman"/>
          <w:b/>
          <w:color w:val="FF0000"/>
          <w:sz w:val="24"/>
        </w:rPr>
        <w:t xml:space="preserve">nehladověl </w:t>
      </w:r>
      <w:r w:rsidRPr="00176425">
        <w:rPr>
          <w:rFonts w:ascii="Times New Roman" w:hAnsi="Times New Roman" w:cs="Times New Roman"/>
          <w:b/>
          <w:strike/>
          <w:sz w:val="24"/>
        </w:rPr>
        <w:t>pase hambre</w:t>
      </w:r>
      <w:r w:rsidRPr="005712C9">
        <w:rPr>
          <w:rFonts w:ascii="Times New Roman" w:hAnsi="Times New Roman" w:cs="Times New Roman"/>
          <w:b/>
          <w:sz w:val="24"/>
        </w:rPr>
        <w:t>?</w:t>
      </w: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 xml:space="preserve">15 </w:t>
      </w:r>
      <w:r>
        <w:rPr>
          <w:rFonts w:ascii="Times New Roman" w:hAnsi="Times New Roman" w:cs="Times New Roman"/>
          <w:sz w:val="24"/>
        </w:rPr>
        <w:t>de o</w:t>
      </w:r>
      <w:r w:rsidRPr="005712C9">
        <w:rPr>
          <w:rFonts w:ascii="Times New Roman" w:hAnsi="Times New Roman" w:cs="Times New Roman"/>
          <w:sz w:val="24"/>
        </w:rPr>
        <w:t xml:space="preserve">ctubre </w:t>
      </w:r>
      <w:r>
        <w:rPr>
          <w:rFonts w:ascii="Times New Roman" w:hAnsi="Times New Roman" w:cs="Times New Roman"/>
          <w:sz w:val="24"/>
        </w:rPr>
        <w:t xml:space="preserve">de </w:t>
      </w:r>
      <w:r w:rsidRPr="005712C9">
        <w:rPr>
          <w:rFonts w:ascii="Times New Roman" w:hAnsi="Times New Roman" w:cs="Times New Roman"/>
          <w:sz w:val="24"/>
        </w:rPr>
        <w:t>2019</w:t>
      </w: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b/>
          <w:i/>
          <w:sz w:val="24"/>
        </w:rPr>
      </w:pPr>
      <w:r w:rsidRPr="005712C9">
        <w:rPr>
          <w:rFonts w:ascii="Times New Roman" w:hAnsi="Times New Roman" w:cs="Times New Roman"/>
          <w:b/>
          <w:i/>
          <w:sz w:val="24"/>
        </w:rPr>
        <w:t>Pese a que hoy en día las</w:t>
      </w:r>
      <w:r w:rsidRPr="00176425"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  <w:r w:rsidR="00176425" w:rsidRPr="00176425">
        <w:rPr>
          <w:rFonts w:ascii="Times New Roman" w:hAnsi="Times New Roman" w:cs="Times New Roman"/>
          <w:b/>
          <w:i/>
          <w:color w:val="FF0000"/>
          <w:sz w:val="24"/>
        </w:rPr>
        <w:t xml:space="preserve">potravinové </w:t>
      </w:r>
      <w:r w:rsidRPr="005712C9">
        <w:rPr>
          <w:rFonts w:ascii="Times New Roman" w:hAnsi="Times New Roman" w:cs="Times New Roman"/>
          <w:b/>
          <w:i/>
          <w:sz w:val="24"/>
        </w:rPr>
        <w:t xml:space="preserve">cadenas de </w:t>
      </w:r>
      <w:r w:rsidRPr="00176425">
        <w:rPr>
          <w:rFonts w:ascii="Times New Roman" w:hAnsi="Times New Roman" w:cs="Times New Roman"/>
          <w:b/>
          <w:i/>
          <w:strike/>
          <w:sz w:val="24"/>
        </w:rPr>
        <w:t>producción alimentaria</w:t>
      </w:r>
      <w:r w:rsidR="00176425">
        <w:rPr>
          <w:rFonts w:ascii="Times New Roman" w:hAnsi="Times New Roman" w:cs="Times New Roman"/>
          <w:b/>
          <w:i/>
          <w:sz w:val="24"/>
        </w:rPr>
        <w:t xml:space="preserve"> </w:t>
      </w:r>
      <w:r w:rsidR="00176425" w:rsidRPr="00176425">
        <w:rPr>
          <w:rFonts w:ascii="Times New Roman" w:hAnsi="Times New Roman" w:cs="Times New Roman"/>
          <w:b/>
          <w:i/>
          <w:sz w:val="24"/>
          <w:highlight w:val="yellow"/>
        </w:rPr>
        <w:t>elaboran</w:t>
      </w:r>
      <w:r w:rsidR="00176425">
        <w:rPr>
          <w:rFonts w:ascii="Times New Roman" w:hAnsi="Times New Roman" w:cs="Times New Roman"/>
          <w:b/>
          <w:i/>
          <w:sz w:val="24"/>
        </w:rPr>
        <w:t xml:space="preserve"> suficiente comida, </w:t>
      </w:r>
      <w:r w:rsidR="00176425" w:rsidRPr="00176425">
        <w:rPr>
          <w:rFonts w:ascii="Times New Roman" w:hAnsi="Times New Roman" w:cs="Times New Roman"/>
          <w:b/>
          <w:i/>
          <w:color w:val="FF0000"/>
          <w:sz w:val="24"/>
        </w:rPr>
        <w:t xml:space="preserve">které nasytí </w:t>
      </w:r>
      <w:r w:rsidRPr="00176425">
        <w:rPr>
          <w:rFonts w:ascii="Times New Roman" w:hAnsi="Times New Roman" w:cs="Times New Roman"/>
          <w:b/>
          <w:i/>
          <w:strike/>
          <w:sz w:val="24"/>
        </w:rPr>
        <w:t>para nutrir</w:t>
      </w:r>
      <w:r w:rsidRPr="005712C9">
        <w:rPr>
          <w:rFonts w:ascii="Times New Roman" w:hAnsi="Times New Roman" w:cs="Times New Roman"/>
          <w:b/>
          <w:i/>
          <w:sz w:val="24"/>
        </w:rPr>
        <w:t xml:space="preserve"> a todos los habitantes del planeta, el hambre </w:t>
      </w:r>
      <w:r w:rsidRPr="00176425">
        <w:rPr>
          <w:rFonts w:ascii="Times New Roman" w:hAnsi="Times New Roman" w:cs="Times New Roman"/>
          <w:b/>
          <w:i/>
          <w:strike/>
          <w:sz w:val="24"/>
        </w:rPr>
        <w:t>continúa</w:t>
      </w:r>
      <w:r w:rsidRPr="005712C9">
        <w:rPr>
          <w:rFonts w:ascii="Times New Roman" w:hAnsi="Times New Roman" w:cs="Times New Roman"/>
          <w:b/>
          <w:i/>
          <w:sz w:val="24"/>
        </w:rPr>
        <w:t xml:space="preserve"> aumentando en algunas partes del mundo y más de 820 millones de personas </w:t>
      </w:r>
      <w:r w:rsidRPr="00176425">
        <w:rPr>
          <w:rFonts w:ascii="Times New Roman" w:hAnsi="Times New Roman" w:cs="Times New Roman"/>
          <w:b/>
          <w:i/>
          <w:sz w:val="24"/>
          <w:highlight w:val="yellow"/>
        </w:rPr>
        <w:t>sufren</w:t>
      </w:r>
      <w:r w:rsidRPr="005712C9">
        <w:rPr>
          <w:rFonts w:ascii="Times New Roman" w:hAnsi="Times New Roman" w:cs="Times New Roman"/>
          <w:b/>
          <w:i/>
          <w:sz w:val="24"/>
        </w:rPr>
        <w:t xml:space="preserve"> desnutrición</w:t>
      </w:r>
      <w:r w:rsidR="00176425">
        <w:rPr>
          <w:rFonts w:ascii="Times New Roman" w:hAnsi="Times New Roman" w:cs="Times New Roman"/>
          <w:b/>
          <w:i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b/>
          <w:i/>
          <w:sz w:val="24"/>
        </w:rPr>
        <w:t xml:space="preserve"> crónica.</w:t>
      </w:r>
    </w:p>
    <w:p w:rsidR="00995712" w:rsidRPr="005712C9" w:rsidRDefault="00995712" w:rsidP="00995712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5712C9">
        <w:rPr>
          <w:rFonts w:ascii="Times New Roman" w:hAnsi="Times New Roman" w:cs="Times New Roman"/>
          <w:sz w:val="24"/>
        </w:rPr>
        <w:t>El 16 de octubre se celebra el Día</w:t>
      </w:r>
      <w:r w:rsidR="00176425">
        <w:rPr>
          <w:rFonts w:ascii="Times New Roman" w:hAnsi="Times New Roman" w:cs="Times New Roman"/>
          <w:sz w:val="24"/>
        </w:rPr>
        <w:t xml:space="preserve"> </w:t>
      </w:r>
      <w:r w:rsidR="00176425">
        <w:rPr>
          <w:rFonts w:ascii="Cambria" w:hAnsi="Cambria" w:cs="Times New Roman"/>
          <w:sz w:val="24"/>
        </w:rPr>
        <w:t>⥃</w:t>
      </w:r>
      <w:r w:rsidRPr="005712C9">
        <w:rPr>
          <w:rFonts w:ascii="Times New Roman" w:hAnsi="Times New Roman" w:cs="Times New Roman"/>
          <w:sz w:val="24"/>
        </w:rPr>
        <w:t xml:space="preserve"> Mundial de la Alimentación</w:t>
      </w:r>
      <w:r w:rsidR="00176425">
        <w:rPr>
          <w:rFonts w:ascii="Times New Roman" w:hAnsi="Times New Roman" w:cs="Times New Roman"/>
          <w:sz w:val="24"/>
        </w:rPr>
        <w:t>,</w:t>
      </w:r>
      <w:r w:rsidR="00176425" w:rsidRPr="00176425">
        <w:rPr>
          <w:rFonts w:ascii="Times New Roman" w:hAnsi="Times New Roman" w:cs="Times New Roman"/>
          <w:color w:val="FF0000"/>
          <w:sz w:val="24"/>
        </w:rPr>
        <w:t xml:space="preserve"> jehož cílem je přim</w:t>
      </w:r>
      <w:r w:rsidR="00176425">
        <w:rPr>
          <w:rFonts w:ascii="Times New Roman" w:hAnsi="Times New Roman" w:cs="Times New Roman"/>
          <w:color w:val="FF0000"/>
          <w:sz w:val="24"/>
        </w:rPr>
        <w:t>ě</w:t>
      </w:r>
      <w:r w:rsidR="00176425" w:rsidRPr="00176425">
        <w:rPr>
          <w:rFonts w:ascii="Times New Roman" w:hAnsi="Times New Roman" w:cs="Times New Roman"/>
          <w:color w:val="FF0000"/>
          <w:sz w:val="24"/>
        </w:rPr>
        <w:t xml:space="preserve">t </w:t>
      </w:r>
      <w:r w:rsidRPr="005712C9">
        <w:rPr>
          <w:rFonts w:ascii="Times New Roman" w:hAnsi="Times New Roman" w:cs="Times New Roman"/>
          <w:sz w:val="24"/>
        </w:rPr>
        <w:t xml:space="preserve"> nos </w:t>
      </w:r>
      <w:r w:rsidRPr="00176425">
        <w:rPr>
          <w:rFonts w:ascii="Times New Roman" w:hAnsi="Times New Roman" w:cs="Times New Roman"/>
          <w:strike/>
          <w:sz w:val="24"/>
        </w:rPr>
        <w:t>invita</w:t>
      </w:r>
      <w:r w:rsidRPr="005712C9">
        <w:rPr>
          <w:rFonts w:ascii="Times New Roman" w:hAnsi="Times New Roman" w:cs="Times New Roman"/>
          <w:sz w:val="24"/>
        </w:rPr>
        <w:t xml:space="preserve"> a reflexionar sobre esta aparente </w:t>
      </w:r>
      <w:r w:rsidR="00176425" w:rsidRPr="00176425">
        <w:rPr>
          <w:rFonts w:ascii="Times New Roman" w:hAnsi="Times New Roman" w:cs="Times New Roman"/>
          <w:color w:val="FF0000"/>
          <w:sz w:val="24"/>
        </w:rPr>
        <w:t xml:space="preserve">paradoxu </w:t>
      </w:r>
      <w:r w:rsidRPr="00176425">
        <w:rPr>
          <w:rFonts w:ascii="Times New Roman" w:hAnsi="Times New Roman" w:cs="Times New Roman"/>
          <w:strike/>
          <w:sz w:val="24"/>
        </w:rPr>
        <w:t>contradicción</w:t>
      </w:r>
      <w:r w:rsidRPr="005712C9">
        <w:rPr>
          <w:rFonts w:ascii="Times New Roman" w:hAnsi="Times New Roman" w:cs="Times New Roman"/>
          <w:sz w:val="24"/>
        </w:rPr>
        <w:t xml:space="preserve">, que nos conduce a la siguiente </w:t>
      </w:r>
      <w:r w:rsidRPr="00176425">
        <w:rPr>
          <w:rFonts w:ascii="Times New Roman" w:hAnsi="Times New Roman" w:cs="Times New Roman"/>
          <w:sz w:val="24"/>
          <w:highlight w:val="yellow"/>
        </w:rPr>
        <w:t>pregunta</w:t>
      </w:r>
      <w:r w:rsidRPr="005712C9">
        <w:rPr>
          <w:rFonts w:ascii="Times New Roman" w:hAnsi="Times New Roman" w:cs="Times New Roman"/>
          <w:sz w:val="24"/>
        </w:rPr>
        <w:t xml:space="preserve">: ¿Qué medidas se están tomando para </w:t>
      </w:r>
      <w:r w:rsidRPr="00176425">
        <w:rPr>
          <w:rFonts w:ascii="Times New Roman" w:hAnsi="Times New Roman" w:cs="Times New Roman"/>
          <w:sz w:val="24"/>
          <w:highlight w:val="yellow"/>
        </w:rPr>
        <w:t>garantizar</w:t>
      </w:r>
      <w:r w:rsidRPr="005712C9">
        <w:rPr>
          <w:rFonts w:ascii="Times New Roman" w:hAnsi="Times New Roman" w:cs="Times New Roman"/>
          <w:sz w:val="24"/>
        </w:rPr>
        <w:t xml:space="preserve"> que todas las personas reciban los alimentos suficientes?</w:t>
      </w:r>
    </w:p>
    <w:sectPr w:rsidR="00995712" w:rsidRPr="005712C9" w:rsidSect="0099571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2A" w:rsidRDefault="00D8742A" w:rsidP="00995712">
      <w:pPr>
        <w:spacing w:after="0" w:line="240" w:lineRule="auto"/>
      </w:pPr>
      <w:r>
        <w:separator/>
      </w:r>
    </w:p>
  </w:endnote>
  <w:endnote w:type="continuationSeparator" w:id="0">
    <w:p w:rsidR="00D8742A" w:rsidRDefault="00D8742A" w:rsidP="009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2A" w:rsidRDefault="00D8742A" w:rsidP="00995712">
      <w:pPr>
        <w:spacing w:after="0" w:line="240" w:lineRule="auto"/>
      </w:pPr>
      <w:r>
        <w:separator/>
      </w:r>
    </w:p>
  </w:footnote>
  <w:footnote w:type="continuationSeparator" w:id="0">
    <w:p w:rsidR="00D8742A" w:rsidRDefault="00D8742A" w:rsidP="00995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2C"/>
    <w:rsid w:val="00176425"/>
    <w:rsid w:val="00332341"/>
    <w:rsid w:val="003A5374"/>
    <w:rsid w:val="00431972"/>
    <w:rsid w:val="00494A2C"/>
    <w:rsid w:val="00862AA8"/>
    <w:rsid w:val="00995712"/>
    <w:rsid w:val="00B2652F"/>
    <w:rsid w:val="00B47A0D"/>
    <w:rsid w:val="00B9373B"/>
    <w:rsid w:val="00D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F1B1"/>
  <w15:chartTrackingRefBased/>
  <w15:docId w15:val="{BD7BA6EC-5BAD-4869-A89C-020E736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A2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571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57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5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Mračková Vavroušová</dc:creator>
  <cp:keywords/>
  <dc:description/>
  <cp:lastModifiedBy>PMV</cp:lastModifiedBy>
  <cp:revision>9</cp:revision>
  <dcterms:created xsi:type="dcterms:W3CDTF">2018-10-12T17:19:00Z</dcterms:created>
  <dcterms:modified xsi:type="dcterms:W3CDTF">2020-10-20T18:58:00Z</dcterms:modified>
</cp:coreProperties>
</file>