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55"/>
        <w:gridCol w:w="752"/>
        <w:gridCol w:w="1417"/>
        <w:gridCol w:w="709"/>
        <w:gridCol w:w="2407"/>
        <w:gridCol w:w="543"/>
        <w:gridCol w:w="368"/>
        <w:gridCol w:w="729"/>
      </w:tblGrid>
      <w:tr w:rsidR="00444E1B" w:rsidTr="008E0D84">
        <w:trPr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44E1B" w:rsidRDefault="00444E1B">
            <w:pPr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br w:type="page"/>
            </w:r>
            <w:r>
              <w:rPr>
                <w:b/>
                <w:sz w:val="22"/>
                <w:szCs w:val="22"/>
              </w:rPr>
              <w:t>D – Charakteristika studijního předmětu</w:t>
            </w:r>
          </w:p>
        </w:tc>
      </w:tr>
      <w:tr w:rsidR="00444E1B" w:rsidRPr="006F685A" w:rsidTr="00CC0E5C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44E1B" w:rsidRPr="006F685A" w:rsidRDefault="00444E1B">
            <w:pPr>
              <w:jc w:val="both"/>
              <w:rPr>
                <w:b/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Název studijního předmětu</w:t>
            </w:r>
          </w:p>
        </w:tc>
        <w:tc>
          <w:tcPr>
            <w:tcW w:w="5828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1B" w:rsidRPr="006F685A" w:rsidRDefault="00D00479">
            <w:pPr>
              <w:jc w:val="both"/>
              <w:rPr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 xml:space="preserve">Praxe supervize </w:t>
            </w:r>
            <w:r w:rsidR="002454F8" w:rsidRPr="006F685A">
              <w:rPr>
                <w:sz w:val="24"/>
                <w:szCs w:val="24"/>
              </w:rPr>
              <w:t>I</w:t>
            </w:r>
            <w:r w:rsidRPr="006F685A">
              <w:rPr>
                <w:sz w:val="24"/>
                <w:szCs w:val="24"/>
              </w:rPr>
              <w:t>I.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44E1B" w:rsidRPr="006F685A" w:rsidRDefault="00444E1B">
            <w:pPr>
              <w:jc w:val="both"/>
              <w:rPr>
                <w:b/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č.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1B" w:rsidRPr="006F685A" w:rsidRDefault="006F68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444E1B" w:rsidRPr="006F685A" w:rsidTr="00CC0E5C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44E1B" w:rsidRPr="006F685A" w:rsidRDefault="00444E1B">
            <w:pPr>
              <w:jc w:val="both"/>
              <w:rPr>
                <w:b/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Typ předmětu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44E1B" w:rsidRPr="006F685A" w:rsidRDefault="00444E1B">
            <w:pPr>
              <w:jc w:val="both"/>
              <w:rPr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>povinný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44E1B" w:rsidRPr="006F685A" w:rsidRDefault="00444E1B">
            <w:pPr>
              <w:jc w:val="both"/>
              <w:rPr>
                <w:sz w:val="24"/>
                <w:szCs w:val="24"/>
              </w:rPr>
            </w:pPr>
            <w:proofErr w:type="spellStart"/>
            <w:r w:rsidRPr="006F685A">
              <w:rPr>
                <w:b/>
                <w:sz w:val="24"/>
                <w:szCs w:val="24"/>
              </w:rPr>
              <w:t>Dopor</w:t>
            </w:r>
            <w:proofErr w:type="spellEnd"/>
            <w:r w:rsidRPr="006F685A">
              <w:rPr>
                <w:b/>
                <w:sz w:val="24"/>
                <w:szCs w:val="24"/>
              </w:rPr>
              <w:t>. ročník / semestr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44E1B" w:rsidRPr="006F685A" w:rsidRDefault="005F0E5E">
            <w:pPr>
              <w:jc w:val="both"/>
              <w:rPr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>3.Z</w:t>
            </w:r>
            <w:r w:rsidR="00106657" w:rsidRPr="006F685A">
              <w:rPr>
                <w:sz w:val="24"/>
                <w:szCs w:val="24"/>
              </w:rPr>
              <w:t>S</w:t>
            </w:r>
          </w:p>
        </w:tc>
      </w:tr>
      <w:tr w:rsidR="00444E1B" w:rsidRPr="006F685A" w:rsidTr="008E0D84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44E1B" w:rsidRPr="006F685A" w:rsidRDefault="00444E1B">
            <w:pPr>
              <w:jc w:val="both"/>
              <w:rPr>
                <w:b/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Rozsah studijního předmětu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44E1B" w:rsidRPr="006F685A" w:rsidRDefault="00D00479">
            <w:pPr>
              <w:jc w:val="both"/>
              <w:rPr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>0/8</w:t>
            </w:r>
            <w:r w:rsidR="002454F8" w:rsidRPr="006F685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44E1B" w:rsidRPr="006F685A" w:rsidRDefault="00444E1B">
            <w:pPr>
              <w:jc w:val="both"/>
              <w:rPr>
                <w:b/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hod. za týden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44E1B" w:rsidRPr="006F685A" w:rsidRDefault="00444E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44E1B" w:rsidRPr="006F685A" w:rsidRDefault="00444E1B">
            <w:pPr>
              <w:jc w:val="both"/>
              <w:rPr>
                <w:b/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kreditů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1B" w:rsidRPr="006F685A" w:rsidRDefault="000A71BA">
            <w:pPr>
              <w:jc w:val="both"/>
              <w:rPr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>2</w:t>
            </w:r>
          </w:p>
        </w:tc>
      </w:tr>
      <w:tr w:rsidR="00444E1B" w:rsidRPr="006F685A" w:rsidTr="008E0D84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44E1B" w:rsidRPr="006F685A" w:rsidRDefault="00444E1B">
            <w:pPr>
              <w:jc w:val="both"/>
              <w:rPr>
                <w:b/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Jiný způsob vyjádření rozsahu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444E1B" w:rsidRPr="006F685A" w:rsidRDefault="00444E1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44E1B" w:rsidRPr="006F685A" w:rsidRDefault="00444E1B">
            <w:pPr>
              <w:jc w:val="both"/>
              <w:rPr>
                <w:b/>
                <w:bCs/>
                <w:sz w:val="24"/>
                <w:szCs w:val="24"/>
              </w:rPr>
            </w:pPr>
            <w:r w:rsidRPr="006F685A">
              <w:rPr>
                <w:b/>
                <w:bCs/>
                <w:sz w:val="24"/>
                <w:szCs w:val="24"/>
              </w:rPr>
              <w:t>Dvousemestrální předmět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444E1B" w:rsidRPr="006F685A" w:rsidRDefault="00444E1B">
            <w:pPr>
              <w:jc w:val="both"/>
              <w:rPr>
                <w:sz w:val="24"/>
                <w:szCs w:val="24"/>
              </w:rPr>
            </w:pPr>
          </w:p>
        </w:tc>
      </w:tr>
      <w:tr w:rsidR="00444E1B" w:rsidRPr="006F685A" w:rsidTr="008E0D84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44E1B" w:rsidRPr="006F685A" w:rsidRDefault="00444E1B">
            <w:pPr>
              <w:jc w:val="both"/>
              <w:rPr>
                <w:b/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Způsob zakončení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44E1B" w:rsidRPr="006F685A" w:rsidRDefault="00FB0686">
            <w:pPr>
              <w:jc w:val="both"/>
              <w:rPr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>Zápočet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444E1B" w:rsidRPr="006F685A" w:rsidRDefault="00444E1B">
            <w:pPr>
              <w:jc w:val="both"/>
              <w:rPr>
                <w:b/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Forma výuky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4E1B" w:rsidRPr="006F685A" w:rsidRDefault="00444E1B">
            <w:pPr>
              <w:jc w:val="both"/>
              <w:rPr>
                <w:sz w:val="24"/>
                <w:szCs w:val="24"/>
              </w:rPr>
            </w:pPr>
          </w:p>
        </w:tc>
      </w:tr>
      <w:tr w:rsidR="00444E1B" w:rsidRPr="006F685A" w:rsidTr="008E0D84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44E1B" w:rsidRPr="006F685A" w:rsidRDefault="00444E1B">
            <w:pPr>
              <w:jc w:val="both"/>
              <w:rPr>
                <w:b/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Další požadavky na studenta</w:t>
            </w:r>
          </w:p>
        </w:tc>
        <w:tc>
          <w:tcPr>
            <w:tcW w:w="6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6F685A" w:rsidRDefault="00444E1B">
            <w:pPr>
              <w:jc w:val="both"/>
              <w:rPr>
                <w:sz w:val="24"/>
                <w:szCs w:val="24"/>
              </w:rPr>
            </w:pPr>
          </w:p>
        </w:tc>
      </w:tr>
      <w:tr w:rsidR="00444E1B" w:rsidRPr="006F685A" w:rsidTr="0055216D">
        <w:trPr>
          <w:trHeight w:val="312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1B" w:rsidRPr="006F685A" w:rsidRDefault="00444E1B" w:rsidP="00D00479">
            <w:pPr>
              <w:rPr>
                <w:sz w:val="24"/>
                <w:szCs w:val="24"/>
              </w:rPr>
            </w:pPr>
          </w:p>
        </w:tc>
      </w:tr>
      <w:tr w:rsidR="00444E1B" w:rsidRPr="006F685A" w:rsidTr="008E0D84">
        <w:trPr>
          <w:jc w:val="center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44E1B" w:rsidRPr="006F685A" w:rsidRDefault="00444E1B">
            <w:pPr>
              <w:jc w:val="both"/>
              <w:rPr>
                <w:b/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Vyučující</w:t>
            </w:r>
          </w:p>
        </w:tc>
        <w:tc>
          <w:tcPr>
            <w:tcW w:w="6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E2" w:rsidRPr="006F685A" w:rsidRDefault="002454F8" w:rsidP="006D6E5F">
            <w:pPr>
              <w:jc w:val="both"/>
              <w:rPr>
                <w:vanish/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>Doc. PhDr.</w:t>
            </w:r>
            <w:r w:rsidR="006D6E5F">
              <w:rPr>
                <w:sz w:val="24"/>
                <w:szCs w:val="24"/>
              </w:rPr>
              <w:t xml:space="preserve"> </w:t>
            </w:r>
            <w:r w:rsidRPr="006F685A">
              <w:rPr>
                <w:sz w:val="24"/>
                <w:szCs w:val="24"/>
              </w:rPr>
              <w:t>Zuzana Havrdová, CSc.</w:t>
            </w:r>
            <w:r w:rsidR="0055216D" w:rsidRPr="006F685A">
              <w:rPr>
                <w:vanish/>
                <w:sz w:val="24"/>
                <w:szCs w:val="24"/>
              </w:rPr>
              <w:t>aH</w:t>
            </w:r>
          </w:p>
        </w:tc>
      </w:tr>
      <w:tr w:rsidR="00444E1B" w:rsidRPr="006F685A" w:rsidTr="00F964DD">
        <w:trPr>
          <w:trHeight w:val="164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1B" w:rsidRPr="006F685A" w:rsidRDefault="00444E1B">
            <w:pPr>
              <w:jc w:val="both"/>
              <w:rPr>
                <w:sz w:val="24"/>
                <w:szCs w:val="24"/>
              </w:rPr>
            </w:pPr>
          </w:p>
        </w:tc>
      </w:tr>
      <w:tr w:rsidR="008E0D84" w:rsidRPr="006F685A" w:rsidTr="00F7740A">
        <w:trPr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E0D84" w:rsidRPr="006F685A" w:rsidRDefault="008E0D84">
            <w:pPr>
              <w:jc w:val="both"/>
              <w:rPr>
                <w:sz w:val="24"/>
                <w:szCs w:val="24"/>
              </w:rPr>
            </w:pPr>
            <w:r w:rsidRPr="006F685A">
              <w:rPr>
                <w:b/>
                <w:bCs/>
                <w:sz w:val="24"/>
                <w:szCs w:val="24"/>
              </w:rPr>
              <w:t>Anotace předmětu, příp. osnova po jednotlivých blocích ev. týdnech výuky</w:t>
            </w:r>
          </w:p>
        </w:tc>
      </w:tr>
      <w:tr w:rsidR="00444E1B" w:rsidRPr="006F685A" w:rsidTr="006D6E5F">
        <w:trPr>
          <w:trHeight w:val="6583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1BA" w:rsidRPr="006F685A" w:rsidRDefault="001E33E2" w:rsidP="00007E8E">
            <w:pPr>
              <w:jc w:val="both"/>
              <w:rPr>
                <w:sz w:val="24"/>
                <w:szCs w:val="24"/>
              </w:rPr>
            </w:pPr>
            <w:r w:rsidRPr="006F685A">
              <w:rPr>
                <w:noProof/>
                <w:sz w:val="24"/>
                <w:szCs w:val="24"/>
              </w:rPr>
              <w:drawing>
                <wp:inline distT="0" distB="0" distL="0" distR="0" wp14:anchorId="4D4A5069" wp14:editId="36FBA6E2">
                  <wp:extent cx="9525" cy="9525"/>
                  <wp:effectExtent l="0" t="0" r="0" b="0"/>
                  <wp:docPr id="2" name="Obrázek 2" descr="http://moodle.fhs.cuni.cz/theme/image.php/magazine/core/1381779199/spa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odle.fhs.cuni.cz/theme/image.php/magazine/core/1381779199/spa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6657" w:rsidRPr="006F685A">
              <w:rPr>
                <w:sz w:val="24"/>
                <w:szCs w:val="24"/>
              </w:rPr>
              <w:t xml:space="preserve"> </w:t>
            </w:r>
            <w:r w:rsidR="000A71BA" w:rsidRPr="006F685A">
              <w:rPr>
                <w:b/>
                <w:sz w:val="24"/>
                <w:szCs w:val="24"/>
              </w:rPr>
              <w:t>Záměr vzhledem k profilu:</w:t>
            </w:r>
          </w:p>
          <w:p w:rsidR="000A71BA" w:rsidRPr="006F685A" w:rsidRDefault="000A71BA" w:rsidP="000A71BA">
            <w:pPr>
              <w:rPr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 xml:space="preserve"> Student je kvalifikovaný odborník s praxí, který již zahájil samostatnou učební supervizi. V tomto roce si má vyzkoušet více forem supervize, získat zkušenosti a větší jistotu a prohlubovat své kompetence supervizora. Má před sebou následující úkoly:</w:t>
            </w:r>
          </w:p>
          <w:p w:rsidR="000A71BA" w:rsidRPr="006F685A" w:rsidRDefault="000A71BA" w:rsidP="000A71BA">
            <w:pPr>
              <w:rPr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>a) v rámci provázené praxe se zacvičit do realizace supervize pracovníka/pracovníků a to v nejméně dvou formách (individuální a skupinové, příp.</w:t>
            </w:r>
            <w:r w:rsidR="00007E8E">
              <w:rPr>
                <w:sz w:val="24"/>
                <w:szCs w:val="24"/>
              </w:rPr>
              <w:t xml:space="preserve"> </w:t>
            </w:r>
            <w:r w:rsidRPr="006F685A">
              <w:rPr>
                <w:sz w:val="24"/>
                <w:szCs w:val="24"/>
              </w:rPr>
              <w:t>týmové). Může se ovšem za jistých okolností profilovat především do supervize studentů.</w:t>
            </w:r>
          </w:p>
          <w:p w:rsidR="000A71BA" w:rsidRPr="006F685A" w:rsidRDefault="000A71BA" w:rsidP="000A71BA">
            <w:pPr>
              <w:rPr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>b) zacvičit se do kompetencí spojených s prováděním supervize I/7, I/8 a I/9 a dalších, v nichž se chce rozvíjet dle vlastního rozhodnutí</w:t>
            </w:r>
          </w:p>
          <w:p w:rsidR="000A71BA" w:rsidRPr="006F685A" w:rsidRDefault="000A71BA" w:rsidP="000A71BA">
            <w:pPr>
              <w:rPr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 xml:space="preserve">c) naučit se vést a </w:t>
            </w:r>
            <w:proofErr w:type="spellStart"/>
            <w:r w:rsidRPr="006F685A">
              <w:rPr>
                <w:sz w:val="24"/>
                <w:szCs w:val="24"/>
              </w:rPr>
              <w:t>supervidovat</w:t>
            </w:r>
            <w:proofErr w:type="spellEnd"/>
            <w:r w:rsidRPr="006F685A">
              <w:rPr>
                <w:sz w:val="24"/>
                <w:szCs w:val="24"/>
              </w:rPr>
              <w:t xml:space="preserve">  začínajícího pracovníka pro zvládnutí dobré praxe (vzdělávací supervize)</w:t>
            </w:r>
          </w:p>
          <w:p w:rsidR="000A71BA" w:rsidRPr="006F685A" w:rsidRDefault="000A71BA" w:rsidP="000A71BA">
            <w:pPr>
              <w:rPr>
                <w:b/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Témata výuky:</w:t>
            </w:r>
          </w:p>
          <w:p w:rsidR="0055216D" w:rsidRDefault="000A71BA" w:rsidP="00165C80">
            <w:pPr>
              <w:rPr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 xml:space="preserve">Student </w:t>
            </w:r>
            <w:r w:rsidR="00007E8E">
              <w:rPr>
                <w:sz w:val="24"/>
                <w:szCs w:val="24"/>
              </w:rPr>
              <w:t xml:space="preserve">supervize </w:t>
            </w:r>
            <w:r w:rsidRPr="006F685A">
              <w:rPr>
                <w:sz w:val="24"/>
                <w:szCs w:val="24"/>
              </w:rPr>
              <w:t>si vybere na základě postupného jednání relevantní pomáhající organizaci (příp.</w:t>
            </w:r>
            <w:r w:rsidR="00007E8E">
              <w:rPr>
                <w:sz w:val="24"/>
                <w:szCs w:val="24"/>
              </w:rPr>
              <w:t xml:space="preserve"> </w:t>
            </w:r>
            <w:r w:rsidRPr="006F685A">
              <w:rPr>
                <w:sz w:val="24"/>
                <w:szCs w:val="24"/>
              </w:rPr>
              <w:t>školu) ve svém oboru a uzavře s ní rámcovou dohodu o poskytování supervize. Zvolí vhodnou strategii vstupu do organizace tak, aby optimálně motivoval pracovníky k zájmu o supervizi</w:t>
            </w:r>
            <w:r w:rsidR="00007E8E">
              <w:rPr>
                <w:sz w:val="24"/>
                <w:szCs w:val="24"/>
              </w:rPr>
              <w:t>. J</w:t>
            </w:r>
            <w:r w:rsidRPr="006F685A">
              <w:rPr>
                <w:sz w:val="24"/>
                <w:szCs w:val="24"/>
              </w:rPr>
              <w:t>e-li třeba</w:t>
            </w:r>
            <w:r w:rsidR="00E226A6">
              <w:rPr>
                <w:sz w:val="24"/>
                <w:szCs w:val="24"/>
              </w:rPr>
              <w:t>,</w:t>
            </w:r>
            <w:r w:rsidRPr="006F685A">
              <w:rPr>
                <w:sz w:val="24"/>
                <w:szCs w:val="24"/>
              </w:rPr>
              <w:t xml:space="preserve"> </w:t>
            </w:r>
            <w:r w:rsidR="00007E8E">
              <w:rPr>
                <w:sz w:val="24"/>
                <w:szCs w:val="24"/>
              </w:rPr>
              <w:t xml:space="preserve">provede </w:t>
            </w:r>
            <w:proofErr w:type="spellStart"/>
            <w:r w:rsidRPr="006F685A">
              <w:rPr>
                <w:sz w:val="24"/>
                <w:szCs w:val="24"/>
              </w:rPr>
              <w:t>andragogicky</w:t>
            </w:r>
            <w:proofErr w:type="spellEnd"/>
            <w:r w:rsidRPr="006F685A">
              <w:rPr>
                <w:sz w:val="24"/>
                <w:szCs w:val="24"/>
              </w:rPr>
              <w:t xml:space="preserve"> pojatý seminář</w:t>
            </w:r>
            <w:r w:rsidR="00007E8E">
              <w:rPr>
                <w:sz w:val="24"/>
                <w:szCs w:val="24"/>
              </w:rPr>
              <w:t>.</w:t>
            </w:r>
            <w:r w:rsidRPr="006F685A">
              <w:rPr>
                <w:sz w:val="24"/>
                <w:szCs w:val="24"/>
              </w:rPr>
              <w:t xml:space="preserve"> Dle dohody s organizací vybere z možných zájemců o supervizi jednoho či více pracovníků organizace a vyjedná s ním/s nimi supervizní kontrakt včetně indikátorů „úspěchu“. V rámci ko</w:t>
            </w:r>
            <w:r w:rsidR="00165C80">
              <w:rPr>
                <w:sz w:val="24"/>
                <w:szCs w:val="24"/>
              </w:rPr>
              <w:t xml:space="preserve">ntraktu pak realizuje supervizi. Předmět navazuje na další předměty této specializace, zejména </w:t>
            </w:r>
            <w:proofErr w:type="spellStart"/>
            <w:r w:rsidR="00165C80">
              <w:rPr>
                <w:sz w:val="24"/>
                <w:szCs w:val="24"/>
              </w:rPr>
              <w:t>videoanalýzu</w:t>
            </w:r>
            <w:proofErr w:type="spellEnd"/>
            <w:r w:rsidR="00165C80">
              <w:rPr>
                <w:sz w:val="24"/>
                <w:szCs w:val="24"/>
              </w:rPr>
              <w:t xml:space="preserve"> a s</w:t>
            </w:r>
            <w:r w:rsidR="00D00416">
              <w:rPr>
                <w:sz w:val="24"/>
                <w:szCs w:val="24"/>
              </w:rPr>
              <w:t>kupinová intervize</w:t>
            </w:r>
            <w:r w:rsidR="00165C80">
              <w:rPr>
                <w:sz w:val="24"/>
                <w:szCs w:val="24"/>
              </w:rPr>
              <w:t xml:space="preserve"> a vzájemné konzultování.</w:t>
            </w:r>
          </w:p>
          <w:p w:rsidR="00165C80" w:rsidRPr="00165C80" w:rsidRDefault="00165C80" w:rsidP="00165C80">
            <w:pPr>
              <w:rPr>
                <w:b/>
                <w:sz w:val="24"/>
                <w:szCs w:val="24"/>
              </w:rPr>
            </w:pPr>
            <w:r w:rsidRPr="00165C80">
              <w:rPr>
                <w:b/>
                <w:sz w:val="24"/>
                <w:szCs w:val="24"/>
              </w:rPr>
              <w:t>Ukončení</w:t>
            </w:r>
          </w:p>
          <w:p w:rsidR="00165C80" w:rsidRPr="006F685A" w:rsidRDefault="00165C80" w:rsidP="00165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Zápočet je udělen za to, že student zahájil v tomto semestru další proces supervizní práce (jiný, než v praxi I).  </w:t>
            </w:r>
          </w:p>
        </w:tc>
      </w:tr>
      <w:tr w:rsidR="007D236D" w:rsidRPr="006F685A" w:rsidTr="007D236D">
        <w:trPr>
          <w:trHeight w:val="323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236D" w:rsidRPr="006F685A" w:rsidRDefault="007D236D" w:rsidP="007D236D">
            <w:pPr>
              <w:jc w:val="both"/>
              <w:rPr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Základní studijní literatura a studijní pomůcky</w:t>
            </w:r>
          </w:p>
        </w:tc>
      </w:tr>
      <w:tr w:rsidR="007D236D" w:rsidRPr="006F685A" w:rsidTr="005A5EF1">
        <w:trPr>
          <w:trHeight w:val="556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6D" w:rsidRPr="006F685A" w:rsidRDefault="00D00479" w:rsidP="001E33E2">
            <w:pPr>
              <w:jc w:val="both"/>
              <w:rPr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>Studijní materiály v Moodle</w:t>
            </w:r>
          </w:p>
        </w:tc>
      </w:tr>
      <w:tr w:rsidR="00A60D86" w:rsidRPr="006F685A" w:rsidTr="00AD3B2E">
        <w:trPr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60D86" w:rsidRPr="006F685A" w:rsidRDefault="00A60D86">
            <w:pPr>
              <w:jc w:val="both"/>
              <w:rPr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Doporučená studijní literatura a studijní pomůcky</w:t>
            </w:r>
          </w:p>
        </w:tc>
      </w:tr>
      <w:tr w:rsidR="00444E1B" w:rsidRPr="006F685A" w:rsidTr="005A5EF1">
        <w:trPr>
          <w:trHeight w:val="298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6D" w:rsidRPr="006F685A" w:rsidRDefault="007D236D">
            <w:pPr>
              <w:jc w:val="both"/>
              <w:rPr>
                <w:sz w:val="24"/>
                <w:szCs w:val="24"/>
              </w:rPr>
            </w:pPr>
          </w:p>
        </w:tc>
      </w:tr>
      <w:tr w:rsidR="00444E1B" w:rsidRPr="006F685A" w:rsidTr="001A04C1">
        <w:trPr>
          <w:trHeight w:val="102"/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C0C0C0"/>
            <w:hideMark/>
          </w:tcPr>
          <w:p w:rsidR="00444E1B" w:rsidRPr="006F685A" w:rsidRDefault="00444E1B">
            <w:pPr>
              <w:jc w:val="both"/>
              <w:rPr>
                <w:b/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Informace ke kombinované nebo distanční formě</w:t>
            </w:r>
          </w:p>
        </w:tc>
      </w:tr>
      <w:tr w:rsidR="00444E1B" w:rsidRPr="006F685A" w:rsidTr="008E0D84">
        <w:trPr>
          <w:jc w:val="center"/>
        </w:trPr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44E1B" w:rsidRPr="006F685A" w:rsidRDefault="00444E1B">
            <w:pPr>
              <w:jc w:val="both"/>
              <w:rPr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Rozsah konzultací (soustředění)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1B" w:rsidRPr="006F685A" w:rsidRDefault="00D00479">
            <w:pPr>
              <w:jc w:val="both"/>
              <w:rPr>
                <w:sz w:val="24"/>
                <w:szCs w:val="24"/>
              </w:rPr>
            </w:pPr>
            <w:r w:rsidRPr="006F685A">
              <w:rPr>
                <w:sz w:val="24"/>
                <w:szCs w:val="24"/>
              </w:rPr>
              <w:t>0/8</w:t>
            </w:r>
            <w:r w:rsidR="000A71BA" w:rsidRPr="006F685A">
              <w:rPr>
                <w:sz w:val="24"/>
                <w:szCs w:val="24"/>
              </w:rPr>
              <w:t>0</w:t>
            </w:r>
          </w:p>
        </w:tc>
        <w:tc>
          <w:tcPr>
            <w:tcW w:w="4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44E1B" w:rsidRPr="006F685A" w:rsidRDefault="00444E1B">
            <w:pPr>
              <w:jc w:val="both"/>
              <w:rPr>
                <w:b/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celkem hodin kontaktní výuky</w:t>
            </w:r>
          </w:p>
        </w:tc>
      </w:tr>
      <w:tr w:rsidR="00444E1B" w:rsidRPr="006F685A" w:rsidTr="007D236D">
        <w:trPr>
          <w:jc w:val="center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44E1B" w:rsidRPr="006F685A" w:rsidRDefault="00444E1B">
            <w:pPr>
              <w:jc w:val="both"/>
              <w:rPr>
                <w:b/>
                <w:sz w:val="24"/>
                <w:szCs w:val="24"/>
              </w:rPr>
            </w:pPr>
            <w:r w:rsidRPr="006F685A">
              <w:rPr>
                <w:b/>
                <w:sz w:val="24"/>
                <w:szCs w:val="24"/>
              </w:rPr>
              <w:t>Rozsah a obsahové zaměření individuálních prací studentů a způsob kontroly</w:t>
            </w:r>
          </w:p>
        </w:tc>
      </w:tr>
    </w:tbl>
    <w:p w:rsidR="00773396" w:rsidRPr="006F685A" w:rsidRDefault="00773396" w:rsidP="00207537">
      <w:pPr>
        <w:rPr>
          <w:sz w:val="24"/>
          <w:szCs w:val="24"/>
        </w:rPr>
      </w:pPr>
    </w:p>
    <w:sectPr w:rsidR="00773396" w:rsidRPr="006F6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4244"/>
    <w:multiLevelType w:val="hybridMultilevel"/>
    <w:tmpl w:val="1BAAABC0"/>
    <w:lvl w:ilvl="0" w:tplc="D1C654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60558"/>
    <w:multiLevelType w:val="hybridMultilevel"/>
    <w:tmpl w:val="8034D34A"/>
    <w:lvl w:ilvl="0" w:tplc="C56E8FD4">
      <w:start w:val="1"/>
      <w:numFmt w:val="upperRoman"/>
      <w:pStyle w:val="Nadpis2"/>
      <w:lvlText w:val="%1."/>
      <w:lvlJc w:val="right"/>
      <w:pPr>
        <w:tabs>
          <w:tab w:val="num" w:pos="180"/>
        </w:tabs>
        <w:ind w:left="18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140541AE"/>
    <w:multiLevelType w:val="hybridMultilevel"/>
    <w:tmpl w:val="E95643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F4F4F"/>
    <w:multiLevelType w:val="hybridMultilevel"/>
    <w:tmpl w:val="292608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D0944"/>
    <w:multiLevelType w:val="multilevel"/>
    <w:tmpl w:val="4CB2A6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ED7464F"/>
    <w:multiLevelType w:val="multilevel"/>
    <w:tmpl w:val="F79E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3F0F67"/>
    <w:multiLevelType w:val="hybridMultilevel"/>
    <w:tmpl w:val="52FE3BCA"/>
    <w:lvl w:ilvl="0" w:tplc="1BE8FB96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B6B6817"/>
    <w:multiLevelType w:val="hybridMultilevel"/>
    <w:tmpl w:val="33C20198"/>
    <w:lvl w:ilvl="0" w:tplc="3FB462CA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50686422"/>
    <w:multiLevelType w:val="hybridMultilevel"/>
    <w:tmpl w:val="0834EF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955318"/>
    <w:multiLevelType w:val="hybridMultilevel"/>
    <w:tmpl w:val="A7E45D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CA684D"/>
    <w:multiLevelType w:val="multilevel"/>
    <w:tmpl w:val="4CB2A6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68236690"/>
    <w:multiLevelType w:val="multilevel"/>
    <w:tmpl w:val="4CB2A6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14A65FB"/>
    <w:multiLevelType w:val="hybridMultilevel"/>
    <w:tmpl w:val="E188C7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1B"/>
    <w:rsid w:val="00007E8E"/>
    <w:rsid w:val="000A71BA"/>
    <w:rsid w:val="00106657"/>
    <w:rsid w:val="00165C80"/>
    <w:rsid w:val="001A04C1"/>
    <w:rsid w:val="001B4F53"/>
    <w:rsid w:val="001E33E2"/>
    <w:rsid w:val="00207537"/>
    <w:rsid w:val="002454F8"/>
    <w:rsid w:val="00444E1B"/>
    <w:rsid w:val="004C036C"/>
    <w:rsid w:val="00513AB1"/>
    <w:rsid w:val="0055216D"/>
    <w:rsid w:val="005A5EF1"/>
    <w:rsid w:val="005F0E5E"/>
    <w:rsid w:val="005F3B28"/>
    <w:rsid w:val="006D6E5F"/>
    <w:rsid w:val="006F685A"/>
    <w:rsid w:val="00737538"/>
    <w:rsid w:val="00773396"/>
    <w:rsid w:val="007D236D"/>
    <w:rsid w:val="007E3E17"/>
    <w:rsid w:val="008208F7"/>
    <w:rsid w:val="008E0D84"/>
    <w:rsid w:val="00915329"/>
    <w:rsid w:val="00987816"/>
    <w:rsid w:val="00A45947"/>
    <w:rsid w:val="00A60D86"/>
    <w:rsid w:val="00BC1860"/>
    <w:rsid w:val="00BC6F9C"/>
    <w:rsid w:val="00CC0E5C"/>
    <w:rsid w:val="00CD6E36"/>
    <w:rsid w:val="00D00416"/>
    <w:rsid w:val="00D00479"/>
    <w:rsid w:val="00E226A6"/>
    <w:rsid w:val="00EA59D6"/>
    <w:rsid w:val="00F964DD"/>
    <w:rsid w:val="00FB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B4DE1-6765-4065-BBBE-5117AC62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4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37538"/>
    <w:pPr>
      <w:keepNext/>
      <w:numPr>
        <w:numId w:val="4"/>
      </w:numPr>
      <w:spacing w:before="240" w:after="60"/>
      <w:ind w:left="0" w:firstLine="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37538"/>
    <w:pPr>
      <w:keepNext/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37538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737538"/>
    <w:rPr>
      <w:rFonts w:ascii="Arial" w:eastAsia="Times New Roman" w:hAnsi="Arial" w:cs="Arial"/>
      <w:b/>
      <w:bCs/>
      <w:szCs w:val="26"/>
      <w:lang w:eastAsia="cs-CZ"/>
    </w:rPr>
  </w:style>
  <w:style w:type="paragraph" w:customStyle="1" w:styleId="Styl1">
    <w:name w:val="Styl1"/>
    <w:basedOn w:val="Normln"/>
    <w:rsid w:val="001A04C1"/>
    <w:pPr>
      <w:suppressAutoHyphens/>
      <w:spacing w:before="120"/>
      <w:jc w:val="both"/>
    </w:pPr>
    <w:rPr>
      <w:rFonts w:ascii="Arial" w:hAnsi="Arial"/>
      <w:sz w:val="24"/>
      <w:szCs w:val="24"/>
      <w:lang w:eastAsia="ar-SA"/>
    </w:rPr>
  </w:style>
  <w:style w:type="character" w:styleId="Hypertextovodkaz">
    <w:name w:val="Hyperlink"/>
    <w:basedOn w:val="Standardnpsmoodstavce"/>
    <w:rsid w:val="0010665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459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4F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F5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84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3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7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94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71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1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79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9B1C7-5203-4A48-B7EE-9C85767A1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katedra.rs</dc:creator>
  <cp:lastModifiedBy>Uživatel</cp:lastModifiedBy>
  <cp:revision>2</cp:revision>
  <dcterms:created xsi:type="dcterms:W3CDTF">2020-10-19T16:26:00Z</dcterms:created>
  <dcterms:modified xsi:type="dcterms:W3CDTF">2020-10-19T16:26:00Z</dcterms:modified>
</cp:coreProperties>
</file>