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C0" w:rsidRPr="00146AC3" w:rsidRDefault="00AE0666" w:rsidP="00C40F18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</w:rPr>
      </w:pPr>
      <w:r>
        <w:rPr>
          <w:color w:val="000000"/>
          <w:shd w:val="clear" w:color="auto" w:fill="FFFFFF"/>
        </w:rPr>
        <w:t>14</w:t>
      </w:r>
      <w:r w:rsidR="00CB4DC0" w:rsidRPr="00146AC3">
        <w:rPr>
          <w:color w:val="000000"/>
          <w:shd w:val="clear" w:color="auto" w:fill="FFFFFF"/>
        </w:rPr>
        <w:t xml:space="preserve">. 10. </w:t>
      </w:r>
      <w:r w:rsidR="00CB4DC0" w:rsidRPr="00146AC3">
        <w:rPr>
          <w:rFonts w:eastAsia="Times"/>
          <w:b/>
          <w:color w:val="000000"/>
        </w:rPr>
        <w:t>Lexikologie a lingvistika, slovo a jazykový znak, jazyk a myšlení</w:t>
      </w:r>
    </w:p>
    <w:p w:rsidR="00921B6D" w:rsidRPr="00146AC3" w:rsidRDefault="00921B6D" w:rsidP="00C40F18">
      <w:pPr>
        <w:spacing w:line="24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921B6D" w:rsidRDefault="001523D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color w:val="000000"/>
          <w:sz w:val="24"/>
          <w:szCs w:val="24"/>
        </w:rPr>
        <w:t>Téma LEXIKON A LING</w:t>
      </w:r>
      <w:r w:rsidR="00921B6D"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VISTIKA _ obecný souhrnný text</w:t>
      </w:r>
    </w:p>
    <w:p w:rsidR="00C40F18" w:rsidRPr="009B034F" w:rsidRDefault="00C40F18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921B6D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hAnsi="Times New Roman" w:cs="Times New Roman"/>
          <w:b/>
          <w:sz w:val="24"/>
          <w:szCs w:val="24"/>
        </w:rPr>
        <w:t>Otázky k</w:t>
      </w:r>
      <w:r w:rsidR="00921B6D" w:rsidRPr="009B034F">
        <w:rPr>
          <w:rFonts w:ascii="Times New Roman" w:hAnsi="Times New Roman" w:cs="Times New Roman"/>
          <w:b/>
          <w:sz w:val="24"/>
          <w:szCs w:val="24"/>
        </w:rPr>
        <w:t> </w:t>
      </w:r>
      <w:r w:rsidRPr="009B034F">
        <w:rPr>
          <w:rFonts w:ascii="Times New Roman" w:hAnsi="Times New Roman" w:cs="Times New Roman"/>
          <w:b/>
          <w:sz w:val="24"/>
          <w:szCs w:val="24"/>
        </w:rPr>
        <w:t>textu</w:t>
      </w:r>
      <w:r w:rsidR="00921B6D" w:rsidRPr="009B034F">
        <w:rPr>
          <w:rFonts w:ascii="Times New Roman" w:hAnsi="Times New Roman" w:cs="Times New Roman"/>
          <w:sz w:val="24"/>
          <w:szCs w:val="24"/>
        </w:rPr>
        <w:t xml:space="preserve">: </w:t>
      </w:r>
      <w:r w:rsidRPr="009B034F">
        <w:rPr>
          <w:rFonts w:ascii="Times New Roman" w:hAnsi="Times New Roman" w:cs="Times New Roman"/>
          <w:sz w:val="24"/>
          <w:szCs w:val="24"/>
        </w:rPr>
        <w:t xml:space="preserve"> </w:t>
      </w:r>
      <w:r w:rsidRPr="009B034F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Lexikon a sémantika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, s. 11–14. </w:t>
      </w:r>
    </w:p>
    <w:p w:rsidR="0092232C" w:rsidRDefault="009B034F" w:rsidP="00C40F18">
      <w:pPr>
        <w:spacing w:line="240" w:lineRule="auto"/>
        <w:jc w:val="both"/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Přečtěte si zadaný text. </w:t>
      </w:r>
      <w:r w:rsidR="0092232C" w:rsidRPr="009B034F"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Všechny odpovědi formulujte vlastními slovy. Snažte se vždy o explikativní odpovědi. </w:t>
      </w:r>
      <w:r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 xml:space="preserve">Pokud je to možné, ilustrujte odpovědi konkrétními příklady, a to jak z češtiny, tak i dalších jazyků. </w:t>
      </w:r>
    </w:p>
    <w:p w:rsidR="00C40F18" w:rsidRPr="009B034F" w:rsidRDefault="00C40F18" w:rsidP="00C40F18">
      <w:pPr>
        <w:spacing w:line="24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Default="00BF1843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 se F. Čermák dívá na dichotomické dělení jazyka na gramatiku a lexikon? Jaký je váš názor na tuto problematiku (vyjádřete se na základě své zkušenosti při učení se cizích jazyků). </w:t>
      </w:r>
    </w:p>
    <w:p w:rsidR="001523D3" w:rsidRDefault="001523D3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 w:rsidRPr="00D351C9">
        <w:rPr>
          <w:rFonts w:ascii="Times New Roman" w:eastAsia="MS PGothic" w:hAnsi="Times New Roman" w:cs="Times New Roman"/>
          <w:b/>
          <w:i/>
          <w:color w:val="000000"/>
          <w:sz w:val="24"/>
          <w:szCs w:val="24"/>
        </w:rPr>
        <w:t>Propustná hranice</w:t>
      </w: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mezi lexikonem a gramati</w:t>
      </w:r>
      <w:r w:rsidR="00D351C9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kou, je to jen pomyslná hranice</w:t>
      </w: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. Podle F. </w:t>
      </w:r>
      <w:proofErr w:type="gram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de</w:t>
      </w:r>
      <w:proofErr w:type="gram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Saussura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: G a L jsou oddělené.</w:t>
      </w:r>
    </w:p>
    <w:p w:rsidR="001523D3" w:rsidRDefault="001523D3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AM: Jestliže se Slovan učí další cizí jazyk slovanský, je pro něj primární lexikon. Pokud studuji jazyk z jiné jazykové rodiny, je pro mě primární gramatiku. </w:t>
      </w:r>
    </w:p>
    <w:p w:rsidR="001523D3" w:rsidRDefault="001523D3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Shunan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: na začátku primární problém byla slovíčka. Na začátku jsem musela rozumět, co říkal učitel, musela jsem rozumět slovům. </w:t>
      </w:r>
    </w:p>
    <w:p w:rsidR="001523D3" w:rsidRDefault="001523D3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Lucie (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Zhang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):gramatika, pády</w:t>
      </w:r>
    </w:p>
    <w:p w:rsidR="001523D3" w:rsidRDefault="001523D3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</w:p>
    <w:p w:rsidR="00D351C9" w:rsidRDefault="00D351C9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REDUPLIKACE</w:t>
      </w:r>
    </w:p>
    <w:p w:rsidR="00D351C9" w:rsidRDefault="00D351C9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Khan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  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Khan-khan</w:t>
      </w:r>
      <w:proofErr w:type="spellEnd"/>
    </w:p>
    <w:p w:rsidR="00D351C9" w:rsidRPr="001523D3" w:rsidRDefault="00D351C9" w:rsidP="001523D3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</w:p>
    <w:p w:rsidR="009F5776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Jaký je základní rozdíl mezi gramatikou a lexikonem? </w:t>
      </w:r>
    </w:p>
    <w:p w:rsidR="00DA412A" w:rsidRPr="00DB2AF8" w:rsidRDefault="00DA412A" w:rsidP="00DB2AF8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Lexikon kvantitativně převažuje v jazyce. Gramatika nemá své vlastní prostředky – málo. Lexikon se rychle vyvíjí, gramatika.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Wifina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koronakrize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ajťák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youtuber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jůtůber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(?), </w:t>
      </w:r>
      <w:proofErr w:type="spellStart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lajk</w:t>
      </w:r>
      <w:proofErr w:type="spellEnd"/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, </w:t>
      </w:r>
      <w:r w:rsidR="00DB2AF8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korona, </w:t>
      </w:r>
      <w:proofErr w:type="spellStart"/>
      <w:r w:rsidR="00DB2AF8" w:rsidRPr="00DB2AF8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korouška</w:t>
      </w:r>
      <w:proofErr w:type="spellEnd"/>
      <w:r w:rsidRPr="00DB2AF8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</w:t>
      </w:r>
    </w:p>
    <w:p w:rsidR="009F5776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Může fungovat jazyk bez gramatiky? Proč ano/ne?</w:t>
      </w:r>
    </w:p>
    <w:p w:rsidR="00DB2AF8" w:rsidRPr="00DB2AF8" w:rsidRDefault="00DB2AF8" w:rsidP="00DB2AF8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 w:rsidRPr="00DB2AF8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Ano, může</w:t>
      </w: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.  Pidgin – kreolský jazyk </w:t>
      </w:r>
    </w:p>
    <w:p w:rsidR="00674E82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K čemu slouží pravidla sémantická? Jaká jsou v porovnání s gramatickými pravidly?</w:t>
      </w:r>
    </w:p>
    <w:p w:rsidR="009F5776" w:rsidRDefault="00674E82" w:rsidP="00674E82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Sémantická pravidla: Kolokace = kombinace slov</w:t>
      </w:r>
      <w:r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; </w:t>
      </w:r>
      <w:r w:rsidRPr="00674E82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jazyk bez sémantických pravidel nemůže existovat</w:t>
      </w: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; sémantická pravidla jsou „pohodlnější“</w:t>
      </w:r>
    </w:p>
    <w:p w:rsidR="00674E82" w:rsidRPr="00674E82" w:rsidRDefault="00674E82" w:rsidP="00674E82">
      <w:pPr>
        <w:pStyle w:val="Odstavecseseznamem"/>
        <w:spacing w:line="360" w:lineRule="auto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Kolokabilita slov = zasahuje do ní naše fyzická zkušenost se světem</w:t>
      </w:r>
    </w:p>
    <w:p w:rsidR="009F5776" w:rsidRPr="009B034F" w:rsidRDefault="009F5776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lastRenderedPageBreak/>
        <w:t xml:space="preserve">Z čeho se skládá lexikon? Definujte rozdíly mezi apelativy a proprii. </w:t>
      </w:r>
      <w:r w:rsidR="00803C6D"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Existují mezi nimi nějaké „překryvy“? </w:t>
      </w:r>
      <w:r w:rsidR="00C905A6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05A6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apelativizace</w:t>
      </w:r>
      <w:proofErr w:type="spellEnd"/>
      <w:r w:rsidR="00C905A6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proprií Švejk – švejkování; Škoda – škodovka; Dvořákovo divadlo; Mozart – poslouchám rád Mozarta; </w:t>
      </w:r>
      <w:proofErr w:type="spellStart"/>
      <w:r w:rsidR="00C905A6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hlavák</w:t>
      </w:r>
      <w:proofErr w:type="spellEnd"/>
      <w:r w:rsidR="00C905A6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 = Hlavní nádraží; Husité – husiti </w:t>
      </w:r>
    </w:p>
    <w:p w:rsidR="00803C6D" w:rsidRDefault="00803C6D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Vysvětlete rozdíl mezi </w:t>
      </w:r>
      <w:proofErr w:type="spellStart"/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sémazilogickým</w:t>
      </w:r>
      <w:proofErr w:type="spellEnd"/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 a onomaziologickým přístupem k lexikonu.</w:t>
      </w:r>
    </w:p>
    <w:p w:rsidR="00A45FC9" w:rsidRDefault="00A45FC9" w:rsidP="00A45FC9">
      <w:pPr>
        <w:spacing w:line="360" w:lineRule="auto"/>
        <w:ind w:left="360" w:firstLine="348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 w:rsidRPr="00A45FC9"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>Sémazio</w:t>
      </w: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logický přístup = jak se řekne kniha v němčině? FORMA </w:t>
      </w:r>
    </w:p>
    <w:p w:rsidR="00A45FC9" w:rsidRPr="00A45FC9" w:rsidRDefault="00A45FC9" w:rsidP="00A45FC9">
      <w:pPr>
        <w:spacing w:line="360" w:lineRule="auto"/>
        <w:ind w:left="360" w:firstLine="348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Onomaziologický přístup = pochopení UŽITÍ, kolokace FUNKCE  okno do, okna na ulici, mít okno </w:t>
      </w:r>
      <w:bookmarkStart w:id="0" w:name="_GoBack"/>
      <w:bookmarkEnd w:id="0"/>
    </w:p>
    <w:p w:rsidR="0092232C" w:rsidRPr="009B034F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Vysvětlete, co je to idiolekt? Zamyslete se nad tím, čím je pojetí </w:t>
      </w:r>
      <w:r w:rsidRPr="009B034F">
        <w:rPr>
          <w:rFonts w:ascii="Times New Roman" w:eastAsia="MS PGothic" w:hAnsi="Times New Roman" w:cs="Times New Roman"/>
          <w:b/>
          <w:color w:val="000000"/>
          <w:sz w:val="24"/>
          <w:szCs w:val="24"/>
        </w:rPr>
        <w:t>idiolektu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 zvl. důležité pro vás jako nerodilé mluvčí češtiny.  </w:t>
      </w:r>
    </w:p>
    <w:p w:rsidR="0092232C" w:rsidRPr="009B034F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Jaká je souvztažnost mezi lexikonem obecným a lexikonem terminologickým? </w:t>
      </w:r>
    </w:p>
    <w:p w:rsidR="0092232C" w:rsidRDefault="0092232C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Proč Čermák hovoří o </w:t>
      </w:r>
      <w:r w:rsidRPr="009B034F">
        <w:rPr>
          <w:rFonts w:ascii="Times New Roman" w:eastAsia="MS PGothic" w:hAnsi="Times New Roman" w:cs="Times New Roman"/>
          <w:b/>
          <w:color w:val="000000"/>
          <w:sz w:val="24"/>
          <w:szCs w:val="24"/>
        </w:rPr>
        <w:t>mýtu bohatství jazyka</w:t>
      </w: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? Vysvětlete tento mýtus. </w:t>
      </w:r>
    </w:p>
    <w:p w:rsidR="006068BF" w:rsidRPr="006068BF" w:rsidRDefault="006068BF" w:rsidP="006068BF">
      <w:pPr>
        <w:spacing w:line="360" w:lineRule="auto"/>
        <w:ind w:left="720"/>
        <w:jc w:val="both"/>
        <w:rPr>
          <w:rFonts w:ascii="Times New Roman" w:eastAsia="MS PGothic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MS PGothic" w:hAnsi="Times New Roman" w:cs="Times New Roman"/>
          <w:i/>
          <w:color w:val="000000"/>
          <w:sz w:val="24"/>
          <w:szCs w:val="24"/>
        </w:rPr>
        <w:t xml:space="preserve">Mýtus = legenda, něco co se nezakládá na skutečnosti, ale mluví se o tom, „věříme tomu“,  „čeština je těžký jazyk“ </w:t>
      </w:r>
    </w:p>
    <w:p w:rsidR="000F28F5" w:rsidRPr="009B034F" w:rsidRDefault="000F28F5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Komentujte vztah dialektu k národnímu jazyku a dále vázanost dialektu na geografické území. </w:t>
      </w:r>
    </w:p>
    <w:p w:rsidR="000F28F5" w:rsidRPr="009B034F" w:rsidRDefault="000F28F5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Vysvětlete rozdíly mezi indexem, </w:t>
      </w:r>
      <w:proofErr w:type="spellStart"/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>ikonem</w:t>
      </w:r>
      <w:proofErr w:type="spellEnd"/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 a symbolem. Ke každému uveďte své vlastní příklady. </w:t>
      </w:r>
    </w:p>
    <w:p w:rsidR="000F28F5" w:rsidRPr="009B034F" w:rsidRDefault="007B78BB" w:rsidP="00C40F1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  <w:r w:rsidRPr="009B034F">
        <w:rPr>
          <w:rFonts w:ascii="Times New Roman" w:eastAsia="MS PGothic" w:hAnsi="Times New Roman" w:cs="Times New Roman"/>
          <w:color w:val="000000"/>
          <w:sz w:val="24"/>
          <w:szCs w:val="24"/>
        </w:rPr>
        <w:t xml:space="preserve">Jakým způsobem se do slovní zásoby promítá časový aspekt? Promítá se do pojetí lexémů naše vnímání času? Pokud ano, jak? </w:t>
      </w:r>
    </w:p>
    <w:p w:rsidR="0092232C" w:rsidRPr="009B034F" w:rsidRDefault="0092232C" w:rsidP="00C40F18">
      <w:pPr>
        <w:pStyle w:val="Odstavecseseznamem"/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eastAsia="MS PGothic" w:hAnsi="Times New Roman" w:cs="Times New Roman"/>
          <w:color w:val="000000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843" w:rsidRPr="009B034F" w:rsidRDefault="00BF1843" w:rsidP="00C40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843" w:rsidRPr="009B034F" w:rsidRDefault="00BF1843">
      <w:pPr>
        <w:rPr>
          <w:rFonts w:ascii="Times New Roman" w:hAnsi="Times New Roman" w:cs="Times New Roman"/>
          <w:sz w:val="24"/>
          <w:szCs w:val="24"/>
        </w:rPr>
      </w:pPr>
    </w:p>
    <w:sectPr w:rsidR="00BF1843" w:rsidRPr="009B0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F1558"/>
    <w:multiLevelType w:val="hybridMultilevel"/>
    <w:tmpl w:val="A6DCF5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76D8F"/>
    <w:multiLevelType w:val="hybridMultilevel"/>
    <w:tmpl w:val="BFE66D64"/>
    <w:lvl w:ilvl="0" w:tplc="E9A26BC4">
      <w:start w:val="1"/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3A"/>
    <w:rsid w:val="000F28F5"/>
    <w:rsid w:val="001523D3"/>
    <w:rsid w:val="004B3820"/>
    <w:rsid w:val="00555401"/>
    <w:rsid w:val="006068BF"/>
    <w:rsid w:val="00674E82"/>
    <w:rsid w:val="007B78BB"/>
    <w:rsid w:val="00803C6D"/>
    <w:rsid w:val="00911974"/>
    <w:rsid w:val="00921B6D"/>
    <w:rsid w:val="0092232C"/>
    <w:rsid w:val="009B034F"/>
    <w:rsid w:val="009F5776"/>
    <w:rsid w:val="00A45FC9"/>
    <w:rsid w:val="00AE0666"/>
    <w:rsid w:val="00BF1843"/>
    <w:rsid w:val="00C40F18"/>
    <w:rsid w:val="00C905A6"/>
    <w:rsid w:val="00CB4DC0"/>
    <w:rsid w:val="00D351C9"/>
    <w:rsid w:val="00DA412A"/>
    <w:rsid w:val="00DB2AF8"/>
    <w:rsid w:val="00E276AB"/>
    <w:rsid w:val="00FA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BB3F"/>
  <w15:chartTrackingRefBased/>
  <w15:docId w15:val="{30C5997B-A569-4359-88CF-CCEF9A7F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4D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CB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7</cp:revision>
  <dcterms:created xsi:type="dcterms:W3CDTF">2020-10-06T09:41:00Z</dcterms:created>
  <dcterms:modified xsi:type="dcterms:W3CDTF">2020-10-14T12:26:00Z</dcterms:modified>
</cp:coreProperties>
</file>