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D1" w:rsidRPr="00291D96" w:rsidRDefault="00726177" w:rsidP="0072617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291D96">
        <w:rPr>
          <w:rFonts w:ascii="Times New Roman" w:hAnsi="Times New Roman" w:cs="Times New Roman"/>
          <w:b/>
          <w:sz w:val="36"/>
          <w:szCs w:val="36"/>
          <w:u w:val="single"/>
        </w:rPr>
        <w:t>Диалектное</w:t>
      </w:r>
      <w:proofErr w:type="spellEnd"/>
      <w:r w:rsidRPr="00291D9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291D96">
        <w:rPr>
          <w:rFonts w:ascii="Times New Roman" w:hAnsi="Times New Roman" w:cs="Times New Roman"/>
          <w:b/>
          <w:sz w:val="36"/>
          <w:szCs w:val="36"/>
          <w:u w:val="single"/>
        </w:rPr>
        <w:t>членение</w:t>
      </w:r>
      <w:proofErr w:type="spellEnd"/>
      <w:r w:rsidRPr="00291D9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291D96">
        <w:rPr>
          <w:rFonts w:ascii="Times New Roman" w:hAnsi="Times New Roman" w:cs="Times New Roman"/>
          <w:b/>
          <w:sz w:val="36"/>
          <w:szCs w:val="36"/>
          <w:u w:val="single"/>
        </w:rPr>
        <w:t>русского</w:t>
      </w:r>
      <w:proofErr w:type="spellEnd"/>
      <w:r w:rsidRPr="00291D9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291D96">
        <w:rPr>
          <w:rFonts w:ascii="Times New Roman" w:hAnsi="Times New Roman" w:cs="Times New Roman"/>
          <w:b/>
          <w:sz w:val="36"/>
          <w:szCs w:val="36"/>
          <w:u w:val="single"/>
        </w:rPr>
        <w:t>языка</w:t>
      </w:r>
      <w:proofErr w:type="spellEnd"/>
    </w:p>
    <w:p w:rsidR="00726177" w:rsidRPr="00726177" w:rsidRDefault="0072617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177">
        <w:rPr>
          <w:rFonts w:ascii="Times New Roman" w:hAnsi="Times New Roman" w:cs="Times New Roman"/>
          <w:b/>
          <w:sz w:val="32"/>
          <w:szCs w:val="32"/>
          <w:lang w:val="uk-UA"/>
        </w:rPr>
        <w:t>Северное наречие русского языка</w:t>
      </w:r>
    </w:p>
    <w:p w:rsidR="00726177" w:rsidRPr="00726177" w:rsidRDefault="00726177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26177">
        <w:rPr>
          <w:rFonts w:ascii="Times New Roman" w:hAnsi="Times New Roman" w:cs="Times New Roman"/>
          <w:sz w:val="24"/>
          <w:szCs w:val="24"/>
          <w:u w:val="single"/>
          <w:lang w:val="uk-UA"/>
        </w:rPr>
        <w:t>Двучленные соответствия:</w:t>
      </w:r>
    </w:p>
    <w:p w:rsidR="00726177" w:rsidRDefault="0072617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DCA">
        <w:rPr>
          <w:rFonts w:ascii="Times New Roman" w:hAnsi="Times New Roman" w:cs="Times New Roman"/>
          <w:b/>
          <w:sz w:val="24"/>
          <w:szCs w:val="24"/>
          <w:lang w:val="uk-UA"/>
        </w:rPr>
        <w:t>Фонетика</w:t>
      </w:r>
      <w:r w:rsidRPr="0072617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26177" w:rsidRPr="00D13097" w:rsidRDefault="00726177" w:rsidP="00D130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13097">
        <w:rPr>
          <w:rFonts w:ascii="Times New Roman" w:hAnsi="Times New Roman" w:cs="Times New Roman"/>
          <w:sz w:val="24"/>
          <w:szCs w:val="24"/>
          <w:lang w:val="uk-UA"/>
        </w:rPr>
        <w:t>полное оканье</w:t>
      </w:r>
      <w:r w:rsidR="00D13097" w:rsidRPr="00D13097">
        <w:rPr>
          <w:rFonts w:ascii="Times New Roman" w:hAnsi="Times New Roman" w:cs="Times New Roman"/>
          <w:sz w:val="24"/>
          <w:szCs w:val="24"/>
          <w:lang w:val="uk-UA"/>
        </w:rPr>
        <w:t xml:space="preserve"> – различение гласных неверхнего подъема во всех безударных слогах – </w:t>
      </w:r>
      <w:r w:rsidR="00D13097" w:rsidRPr="00D40FCB">
        <w:rPr>
          <w:rFonts w:ascii="Times New Roman" w:hAnsi="Times New Roman" w:cs="Times New Roman"/>
          <w:i/>
          <w:sz w:val="24"/>
          <w:szCs w:val="24"/>
          <w:lang w:val="uk-UA"/>
        </w:rPr>
        <w:t>до|ма, но|шу, да|вай, вста|ю, моло|ко, дале|ко, |город, |выдал, |надо, |окна</w:t>
      </w:r>
    </w:p>
    <w:p w:rsidR="00726177" w:rsidRPr="00D13097" w:rsidRDefault="00726177" w:rsidP="00D130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 w:rsidRPr="00D13097">
        <w:rPr>
          <w:rFonts w:ascii="Times New Roman" w:hAnsi="Times New Roman" w:cs="Times New Roman"/>
          <w:sz w:val="24"/>
          <w:szCs w:val="24"/>
          <w:lang w:val="uk-UA"/>
        </w:rPr>
        <w:t xml:space="preserve"> взрывной</w:t>
      </w:r>
    </w:p>
    <w:p w:rsidR="00726177" w:rsidRPr="00D40FCB" w:rsidRDefault="00726177" w:rsidP="00D130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13097">
        <w:rPr>
          <w:rFonts w:ascii="Times New Roman" w:hAnsi="Times New Roman" w:cs="Times New Roman"/>
          <w:sz w:val="24"/>
          <w:szCs w:val="24"/>
          <w:lang w:val="uk-UA"/>
        </w:rPr>
        <w:t>отстутствие звука</w:t>
      </w:r>
      <w:r w:rsidRPr="00D13097">
        <w:rPr>
          <w:rFonts w:ascii="Times New Roman" w:hAnsi="Times New Roman" w:cs="Times New Roman"/>
          <w:sz w:val="24"/>
          <w:szCs w:val="24"/>
        </w:rPr>
        <w:t xml:space="preserve"> </w:t>
      </w:r>
      <w:r w:rsidR="00D13097" w:rsidRPr="00D1309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13097">
        <w:rPr>
          <w:rFonts w:ascii="Times New Roman" w:hAnsi="Times New Roman" w:cs="Times New Roman"/>
          <w:sz w:val="24"/>
          <w:szCs w:val="24"/>
        </w:rPr>
        <w:t>j</w:t>
      </w:r>
      <w:r w:rsidR="00D13097" w:rsidRPr="00D13097">
        <w:rPr>
          <w:rFonts w:ascii="Times New Roman" w:hAnsi="Times New Roman" w:cs="Times New Roman"/>
          <w:sz w:val="24"/>
          <w:szCs w:val="24"/>
        </w:rPr>
        <w:t>/</w:t>
      </w:r>
      <w:r w:rsidRPr="00D13097">
        <w:rPr>
          <w:rFonts w:ascii="Times New Roman" w:hAnsi="Times New Roman" w:cs="Times New Roman"/>
          <w:sz w:val="24"/>
          <w:szCs w:val="24"/>
          <w:lang w:val="uk-UA"/>
        </w:rPr>
        <w:t xml:space="preserve"> в интервокальном положении, стяжение</w:t>
      </w:r>
      <w:r w:rsidR="00D13097">
        <w:rPr>
          <w:rFonts w:ascii="Times New Roman" w:hAnsi="Times New Roman" w:cs="Times New Roman"/>
          <w:sz w:val="24"/>
          <w:szCs w:val="24"/>
        </w:rPr>
        <w:t xml:space="preserve"> -  </w:t>
      </w:r>
      <w:r w:rsidR="00BF162D" w:rsidRPr="00D40FCB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proofErr w:type="spellStart"/>
      <w:r w:rsidR="00D13097" w:rsidRPr="00D40FCB">
        <w:rPr>
          <w:rFonts w:ascii="Times New Roman" w:hAnsi="Times New Roman" w:cs="Times New Roman"/>
          <w:i/>
          <w:sz w:val="24"/>
          <w:szCs w:val="24"/>
        </w:rPr>
        <w:t>делаэт</w:t>
      </w:r>
      <w:proofErr w:type="spellEnd"/>
      <w:r w:rsidR="00D13097" w:rsidRPr="00D40F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162D" w:rsidRPr="00D40FCB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proofErr w:type="spellStart"/>
      <w:r w:rsidR="00D13097" w:rsidRPr="00D40FCB">
        <w:rPr>
          <w:rFonts w:ascii="Times New Roman" w:hAnsi="Times New Roman" w:cs="Times New Roman"/>
          <w:i/>
          <w:sz w:val="24"/>
          <w:szCs w:val="24"/>
        </w:rPr>
        <w:t>делаат</w:t>
      </w:r>
      <w:proofErr w:type="spellEnd"/>
      <w:r w:rsidR="00D13097" w:rsidRPr="00D40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62D" w:rsidRPr="00D40FCB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proofErr w:type="spellStart"/>
      <w:r w:rsidR="00D13097" w:rsidRPr="00D40FCB">
        <w:rPr>
          <w:rFonts w:ascii="Times New Roman" w:hAnsi="Times New Roman" w:cs="Times New Roman"/>
          <w:i/>
          <w:sz w:val="24"/>
          <w:szCs w:val="24"/>
        </w:rPr>
        <w:t>делат</w:t>
      </w:r>
      <w:proofErr w:type="spellEnd"/>
      <w:r w:rsidR="00D13097" w:rsidRPr="00D40F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BF162D" w:rsidRPr="00D40FCB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="00D13097" w:rsidRPr="00D40F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новаа, </w:t>
      </w:r>
      <w:r w:rsidR="00BF162D" w:rsidRPr="00D40FCB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="00D13097" w:rsidRPr="00D40FCB">
        <w:rPr>
          <w:rFonts w:ascii="Times New Roman" w:hAnsi="Times New Roman" w:cs="Times New Roman"/>
          <w:i/>
          <w:sz w:val="24"/>
          <w:szCs w:val="24"/>
          <w:lang w:val="ru-RU"/>
        </w:rPr>
        <w:t>нова, моло</w:t>
      </w:r>
      <w:r w:rsidR="00BF162D" w:rsidRPr="00D40FCB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="00D13097" w:rsidRPr="00D40FCB">
        <w:rPr>
          <w:rFonts w:ascii="Times New Roman" w:hAnsi="Times New Roman" w:cs="Times New Roman"/>
          <w:i/>
          <w:sz w:val="24"/>
          <w:szCs w:val="24"/>
          <w:lang w:val="ru-RU"/>
        </w:rPr>
        <w:t>даа, моло</w:t>
      </w:r>
      <w:r w:rsidR="00BF162D" w:rsidRPr="00D40FCB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="00D13097" w:rsidRPr="00D40F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да, </w:t>
      </w:r>
      <w:r w:rsidR="00BF162D" w:rsidRPr="00D40FCB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="00D13097" w:rsidRPr="00D40F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новуу, </w:t>
      </w:r>
      <w:r w:rsidR="00BF162D" w:rsidRPr="00D40FCB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="00D13097" w:rsidRPr="00D40FCB">
        <w:rPr>
          <w:rFonts w:ascii="Times New Roman" w:hAnsi="Times New Roman" w:cs="Times New Roman"/>
          <w:i/>
          <w:sz w:val="24"/>
          <w:szCs w:val="24"/>
          <w:lang w:val="ru-RU"/>
        </w:rPr>
        <w:t>нову...</w:t>
      </w:r>
    </w:p>
    <w:p w:rsidR="00726177" w:rsidRPr="00D13097" w:rsidRDefault="00726177" w:rsidP="00D130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13097">
        <w:rPr>
          <w:rFonts w:ascii="Times New Roman" w:hAnsi="Times New Roman" w:cs="Times New Roman"/>
          <w:sz w:val="24"/>
          <w:szCs w:val="24"/>
          <w:lang w:val="uk-UA"/>
        </w:rPr>
        <w:t xml:space="preserve">произношение </w:t>
      </w: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мм </w:t>
      </w:r>
      <w:r w:rsidRPr="00D13097">
        <w:rPr>
          <w:rFonts w:ascii="Times New Roman" w:hAnsi="Times New Roman" w:cs="Times New Roman"/>
          <w:sz w:val="24"/>
          <w:szCs w:val="24"/>
          <w:lang w:val="uk-UA"/>
        </w:rPr>
        <w:t xml:space="preserve">на месте </w:t>
      </w: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>бм</w:t>
      </w:r>
      <w:r w:rsidR="00D13097" w:rsidRPr="00D4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о</w:t>
      </w:r>
      <w:r w:rsidR="00BF162D" w:rsidRPr="00D40FCB">
        <w:rPr>
          <w:rFonts w:ascii="Times New Roman" w:hAnsi="Times New Roman" w:cs="Times New Roman"/>
          <w:i/>
          <w:sz w:val="24"/>
          <w:szCs w:val="24"/>
          <w:lang w:val="uk-UA"/>
        </w:rPr>
        <w:t>|</w:t>
      </w:r>
      <w:r w:rsidR="00D13097" w:rsidRPr="00D40FCB">
        <w:rPr>
          <w:rFonts w:ascii="Times New Roman" w:hAnsi="Times New Roman" w:cs="Times New Roman"/>
          <w:i/>
          <w:sz w:val="24"/>
          <w:szCs w:val="24"/>
          <w:lang w:val="uk-UA"/>
        </w:rPr>
        <w:t>мман, о</w:t>
      </w:r>
      <w:r w:rsidR="00BF162D" w:rsidRPr="00D40FCB">
        <w:rPr>
          <w:rFonts w:ascii="Times New Roman" w:hAnsi="Times New Roman" w:cs="Times New Roman"/>
          <w:i/>
          <w:sz w:val="24"/>
          <w:szCs w:val="24"/>
          <w:lang w:val="uk-UA"/>
        </w:rPr>
        <w:t>|</w:t>
      </w:r>
      <w:r w:rsidR="00D13097" w:rsidRPr="00D40FCB">
        <w:rPr>
          <w:rFonts w:ascii="Times New Roman" w:hAnsi="Times New Roman" w:cs="Times New Roman"/>
          <w:i/>
          <w:sz w:val="24"/>
          <w:szCs w:val="24"/>
          <w:lang w:val="uk-UA"/>
        </w:rPr>
        <w:t>ммерить</w:t>
      </w:r>
    </w:p>
    <w:p w:rsidR="00726177" w:rsidRPr="00D13097" w:rsidRDefault="00726177" w:rsidP="00D130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13097">
        <w:rPr>
          <w:rFonts w:ascii="Times New Roman" w:hAnsi="Times New Roman" w:cs="Times New Roman"/>
          <w:sz w:val="24"/>
          <w:szCs w:val="24"/>
          <w:lang w:val="uk-UA"/>
        </w:rPr>
        <w:t xml:space="preserve">произношение </w:t>
      </w: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>ст</w:t>
      </w:r>
      <w:r w:rsidRPr="00D13097">
        <w:rPr>
          <w:rFonts w:ascii="Times New Roman" w:hAnsi="Times New Roman" w:cs="Times New Roman"/>
          <w:sz w:val="24"/>
          <w:szCs w:val="24"/>
          <w:lang w:val="uk-UA"/>
        </w:rPr>
        <w:t xml:space="preserve"> в соответствии с </w:t>
      </w: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>ст</w:t>
      </w:r>
      <w:r w:rsidRPr="00D13097">
        <w:rPr>
          <w:rFonts w:ascii="Times New Roman" w:hAnsi="Times New Roman" w:cs="Times New Roman"/>
          <w:sz w:val="24"/>
          <w:szCs w:val="24"/>
          <w:lang w:val="uk-UA"/>
        </w:rPr>
        <w:t xml:space="preserve"> в конце слов – </w:t>
      </w: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>мос, хвос</w:t>
      </w:r>
    </w:p>
    <w:p w:rsidR="00726177" w:rsidRPr="00726177" w:rsidRDefault="007261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62D" w:rsidRPr="00694DCA" w:rsidRDefault="0072617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4DCA">
        <w:rPr>
          <w:rFonts w:ascii="Times New Roman" w:hAnsi="Times New Roman" w:cs="Times New Roman"/>
          <w:b/>
          <w:sz w:val="24"/>
          <w:szCs w:val="24"/>
          <w:lang w:val="uk-UA"/>
        </w:rPr>
        <w:t>Морфология:</w:t>
      </w:r>
      <w:r w:rsidR="00D13097" w:rsidRPr="00694D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26177" w:rsidRPr="00291D96" w:rsidRDefault="00D13097" w:rsidP="00291D9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принадлежность существительных муж. р. с суффиксами </w:t>
      </w: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>–ушк-, -ишк-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ко второму скл.</w:t>
      </w:r>
      <w:r w:rsidR="00BF162D"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62D" w:rsidRPr="00D40FCB">
        <w:rPr>
          <w:rFonts w:ascii="Times New Roman" w:hAnsi="Times New Roman" w:cs="Times New Roman"/>
          <w:i/>
          <w:sz w:val="24"/>
          <w:szCs w:val="24"/>
          <w:lang w:val="uk-UA"/>
        </w:rPr>
        <w:t>-  |дедушко, |дедушка, |дедушку, маль|чишко</w:t>
      </w:r>
      <w:r w:rsidR="00BF162D" w:rsidRPr="00291D96">
        <w:rPr>
          <w:rFonts w:ascii="Times New Roman" w:hAnsi="Times New Roman" w:cs="Times New Roman"/>
          <w:sz w:val="24"/>
          <w:szCs w:val="24"/>
          <w:lang w:val="uk-UA"/>
        </w:rPr>
        <w:t>....</w:t>
      </w:r>
    </w:p>
    <w:p w:rsidR="00BF162D" w:rsidRPr="00D40FCB" w:rsidRDefault="00BF162D" w:rsidP="00291D9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безударное окончание –а сущ. ср. р. с твердой основой в им. п. мн. ч. </w:t>
      </w: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>– |пятна, |окна</w:t>
      </w:r>
    </w:p>
    <w:p w:rsidR="00BF162D" w:rsidRPr="00D40FCB" w:rsidRDefault="00BF162D" w:rsidP="00291D9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формы им. п. мн. ч. сущ. типа </w:t>
      </w: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>волк, вор, орех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с ударением на основе – </w:t>
      </w: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>|волки, |воры, о|рехи</w:t>
      </w:r>
    </w:p>
    <w:p w:rsidR="00BF162D" w:rsidRPr="00291D96" w:rsidRDefault="00BF162D" w:rsidP="00291D9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совпадение окончаний дат. и творительного падежей мн. ч. сущ. и прил. – </w:t>
      </w: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>к пустым ведрам, с пустым ведрам, к чистым рукам, с чистым рукам</w:t>
      </w:r>
    </w:p>
    <w:p w:rsidR="00BF162D" w:rsidRPr="00291D96" w:rsidRDefault="00BF162D" w:rsidP="00291D9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различение гласных в безударных окончаниях глаголов З-его лица мн. ч. – </w:t>
      </w:r>
      <w:r w:rsidRPr="00D40FCB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>пишут, |кол</w:t>
      </w:r>
      <w:r w:rsidRPr="00D40FCB">
        <w:rPr>
          <w:rFonts w:ascii="Times New Roman" w:hAnsi="Times New Roman" w:cs="Times New Roman"/>
          <w:i/>
          <w:sz w:val="24"/>
          <w:szCs w:val="24"/>
        </w:rPr>
        <w:t>’</w:t>
      </w: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>ут – |дышат, |нос</w:t>
      </w:r>
      <w:r w:rsidRPr="00D40FCB">
        <w:rPr>
          <w:rFonts w:ascii="Times New Roman" w:hAnsi="Times New Roman" w:cs="Times New Roman"/>
          <w:i/>
          <w:sz w:val="24"/>
          <w:szCs w:val="24"/>
        </w:rPr>
        <w:t>’</w:t>
      </w:r>
      <w:r w:rsidRPr="00D40FCB">
        <w:rPr>
          <w:rFonts w:ascii="Times New Roman" w:hAnsi="Times New Roman" w:cs="Times New Roman"/>
          <w:i/>
          <w:sz w:val="24"/>
          <w:szCs w:val="24"/>
          <w:lang w:val="uk-UA"/>
        </w:rPr>
        <w:t>ат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26177" w:rsidRPr="00694DCA" w:rsidRDefault="0072617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4DCA">
        <w:rPr>
          <w:rFonts w:ascii="Times New Roman" w:hAnsi="Times New Roman" w:cs="Times New Roman"/>
          <w:b/>
          <w:sz w:val="24"/>
          <w:szCs w:val="24"/>
          <w:lang w:val="uk-UA"/>
        </w:rPr>
        <w:t>Лексика:</w:t>
      </w:r>
    </w:p>
    <w:p w:rsidR="00BF162D" w:rsidRPr="00291D96" w:rsidRDefault="00BF162D" w:rsidP="00291D9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кваш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ня, ква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шонка</w:t>
      </w:r>
      <w:r w:rsidR="00AF3C11" w:rsidRPr="00291D96">
        <w:rPr>
          <w:rFonts w:ascii="Times New Roman" w:hAnsi="Times New Roman" w:cs="Times New Roman"/>
          <w:sz w:val="24"/>
          <w:szCs w:val="24"/>
        </w:rPr>
        <w:t xml:space="preserve"> </w:t>
      </w:r>
      <w:r w:rsidR="00B42407" w:rsidRPr="00291D96">
        <w:rPr>
          <w:rFonts w:ascii="Times New Roman" w:hAnsi="Times New Roman" w:cs="Times New Roman"/>
          <w:sz w:val="24"/>
          <w:szCs w:val="24"/>
        </w:rPr>
        <w:t>„</w:t>
      </w:r>
      <w:r w:rsidR="00B42407" w:rsidRPr="00291D96">
        <w:rPr>
          <w:rFonts w:ascii="Times New Roman" w:hAnsi="Times New Roman" w:cs="Times New Roman"/>
          <w:sz w:val="24"/>
          <w:szCs w:val="24"/>
          <w:lang w:val="ru-RU"/>
        </w:rPr>
        <w:t>посуда для приготовления теста</w:t>
      </w:r>
      <w:r w:rsidR="00B42407"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BF162D" w:rsidRPr="00291D96" w:rsidRDefault="00BF162D" w:rsidP="00291D9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сково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родник</w:t>
      </w:r>
      <w:r w:rsidR="00AF3C11" w:rsidRPr="00291D96">
        <w:rPr>
          <w:rFonts w:ascii="Times New Roman" w:hAnsi="Times New Roman" w:cs="Times New Roman"/>
          <w:sz w:val="24"/>
          <w:szCs w:val="24"/>
        </w:rPr>
        <w:t xml:space="preserve"> „</w:t>
      </w:r>
      <w:r w:rsidR="00AF3C11" w:rsidRPr="00291D96">
        <w:rPr>
          <w:rFonts w:ascii="Times New Roman" w:hAnsi="Times New Roman" w:cs="Times New Roman"/>
          <w:sz w:val="24"/>
          <w:szCs w:val="24"/>
          <w:lang w:val="ru-RU"/>
        </w:rPr>
        <w:t>приспособление для вынимания сковороды из печи</w:t>
      </w:r>
      <w:r w:rsidR="00AF3C11"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BF162D" w:rsidRPr="00291D96" w:rsidRDefault="000A6612" w:rsidP="00291D9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="00AF3C11" w:rsidRPr="00291D96">
        <w:rPr>
          <w:rFonts w:ascii="Times New Roman" w:hAnsi="Times New Roman" w:cs="Times New Roman"/>
          <w:i/>
          <w:sz w:val="24"/>
          <w:szCs w:val="24"/>
          <w:lang w:val="uk-UA"/>
        </w:rPr>
        <w:t>зыбка</w:t>
      </w:r>
      <w:r w:rsidR="00AF3C11" w:rsidRPr="00291D96">
        <w:rPr>
          <w:rFonts w:ascii="Times New Roman" w:hAnsi="Times New Roman" w:cs="Times New Roman"/>
          <w:sz w:val="24"/>
          <w:szCs w:val="24"/>
        </w:rPr>
        <w:t xml:space="preserve"> „</w:t>
      </w:r>
      <w:r w:rsidR="00AF3C11" w:rsidRPr="00291D96">
        <w:rPr>
          <w:rFonts w:ascii="Times New Roman" w:hAnsi="Times New Roman" w:cs="Times New Roman"/>
          <w:sz w:val="24"/>
          <w:szCs w:val="24"/>
          <w:lang w:val="ru-RU"/>
        </w:rPr>
        <w:t>колыбель, подвешиваемая к потолку</w:t>
      </w:r>
      <w:r w:rsidR="00AF3C11"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AF3C11" w:rsidRPr="00291D96" w:rsidRDefault="00AF3C11" w:rsidP="00291D9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рать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1D96">
        <w:rPr>
          <w:rFonts w:ascii="Times New Roman" w:hAnsi="Times New Roman" w:cs="Times New Roman"/>
          <w:sz w:val="24"/>
          <w:szCs w:val="24"/>
        </w:rPr>
        <w:t>„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>пахать</w:t>
      </w:r>
      <w:r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AF3C11" w:rsidRPr="00291D96" w:rsidRDefault="000A6612" w:rsidP="00291D9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="00AF3C11" w:rsidRPr="00291D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озимь, 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="00AF3C11" w:rsidRPr="00291D96">
        <w:rPr>
          <w:rFonts w:ascii="Times New Roman" w:hAnsi="Times New Roman" w:cs="Times New Roman"/>
          <w:i/>
          <w:sz w:val="24"/>
          <w:szCs w:val="24"/>
          <w:lang w:val="uk-UA"/>
        </w:rPr>
        <w:t>озима</w:t>
      </w:r>
      <w:r w:rsidR="00AF3C11"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407" w:rsidRPr="00291D96">
        <w:rPr>
          <w:rFonts w:ascii="Times New Roman" w:hAnsi="Times New Roman" w:cs="Times New Roman"/>
          <w:sz w:val="24"/>
          <w:szCs w:val="24"/>
        </w:rPr>
        <w:t>„</w:t>
      </w:r>
      <w:r w:rsidR="00AF3C11" w:rsidRPr="00291D96">
        <w:rPr>
          <w:rFonts w:ascii="Times New Roman" w:hAnsi="Times New Roman" w:cs="Times New Roman"/>
          <w:sz w:val="24"/>
          <w:szCs w:val="24"/>
          <w:lang w:val="uk-UA"/>
        </w:rPr>
        <w:t>всходы ржи</w:t>
      </w:r>
      <w:r w:rsidR="00B42407"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AF3C11" w:rsidRPr="00291D96" w:rsidRDefault="00AF3C11" w:rsidP="00291D9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су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ягная, су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янная</w:t>
      </w:r>
    </w:p>
    <w:p w:rsidR="00AF3C11" w:rsidRPr="00291D96" w:rsidRDefault="00AF3C11" w:rsidP="00291D9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яг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ниться, объяг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ниться, я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ниться</w:t>
      </w:r>
    </w:p>
    <w:p w:rsidR="00AF3C11" w:rsidRPr="00291D96" w:rsidRDefault="00AF3C11" w:rsidP="00291D9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бе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рёжая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1D96">
        <w:rPr>
          <w:rFonts w:ascii="Times New Roman" w:hAnsi="Times New Roman" w:cs="Times New Roman"/>
          <w:sz w:val="24"/>
          <w:szCs w:val="24"/>
        </w:rPr>
        <w:t>„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>жеребая</w:t>
      </w:r>
      <w:r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AF3C11" w:rsidRPr="00291D96" w:rsidRDefault="00AF3C11" w:rsidP="00291D9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по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года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1D96">
        <w:rPr>
          <w:rFonts w:ascii="Times New Roman" w:hAnsi="Times New Roman" w:cs="Times New Roman"/>
          <w:sz w:val="24"/>
          <w:szCs w:val="24"/>
        </w:rPr>
        <w:t>„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>плохая погода</w:t>
      </w:r>
      <w:r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AF3C11" w:rsidRPr="00291D96" w:rsidRDefault="00AF3C11" w:rsidP="00291D9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хоро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en-US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вод, коро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en-US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вод</w:t>
      </w:r>
    </w:p>
    <w:p w:rsidR="00AF3C11" w:rsidRDefault="00AF3C1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F3C11" w:rsidRPr="00694DCA" w:rsidRDefault="00AF3C11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94DCA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>Многочленные и непротивопоставленные соответствия</w:t>
      </w:r>
    </w:p>
    <w:p w:rsidR="00AF3C11" w:rsidRDefault="00AF3C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DCA">
        <w:rPr>
          <w:rFonts w:ascii="Times New Roman" w:hAnsi="Times New Roman" w:cs="Times New Roman"/>
          <w:b/>
          <w:sz w:val="24"/>
          <w:szCs w:val="24"/>
          <w:lang w:val="uk-UA"/>
        </w:rPr>
        <w:t>Фонетика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F3C11" w:rsidRPr="00291D96" w:rsidRDefault="000A6612" w:rsidP="00291D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AF3C11" w:rsidRPr="00291D9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F3C11"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на месте 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>ѣ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C11" w:rsidRPr="00291D96">
        <w:rPr>
          <w:rFonts w:ascii="Times New Roman" w:hAnsi="Times New Roman" w:cs="Times New Roman"/>
          <w:sz w:val="24"/>
          <w:szCs w:val="24"/>
          <w:lang w:val="uk-UA"/>
        </w:rPr>
        <w:t>перед мягкими согласными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в |л[и]се, |б[и]ленький</w:t>
      </w:r>
    </w:p>
    <w:p w:rsidR="00AF3C11" w:rsidRPr="00291D96" w:rsidRDefault="00AF3C11" w:rsidP="00291D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sz w:val="24"/>
          <w:szCs w:val="24"/>
          <w:lang w:val="uk-UA"/>
        </w:rPr>
        <w:t>ёканье</w:t>
      </w:r>
      <w:r w:rsidR="000A6612"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0A6612" w:rsidRPr="00D40FCB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0A6612" w:rsidRPr="00D40FCB">
        <w:rPr>
          <w:rFonts w:ascii="Times New Roman" w:hAnsi="Times New Roman" w:cs="Times New Roman"/>
          <w:i/>
          <w:sz w:val="24"/>
          <w:szCs w:val="24"/>
        </w:rPr>
        <w:t>’</w:t>
      </w:r>
      <w:r w:rsidR="000A6612" w:rsidRPr="00D40FCB">
        <w:rPr>
          <w:rFonts w:ascii="Times New Roman" w:hAnsi="Times New Roman" w:cs="Times New Roman"/>
          <w:i/>
          <w:sz w:val="24"/>
          <w:szCs w:val="24"/>
          <w:lang w:val="ru-RU"/>
        </w:rPr>
        <w:t>[</w:t>
      </w:r>
      <w:r w:rsidR="000A6612" w:rsidRPr="00D40FCB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0A6612" w:rsidRPr="00D40FCB">
        <w:rPr>
          <w:rFonts w:ascii="Times New Roman" w:hAnsi="Times New Roman" w:cs="Times New Roman"/>
          <w:i/>
          <w:sz w:val="24"/>
          <w:szCs w:val="24"/>
          <w:lang w:val="ru-RU"/>
        </w:rPr>
        <w:t>]ст</w:t>
      </w:r>
      <w:r w:rsidR="000A6612" w:rsidRPr="00D40FCB">
        <w:rPr>
          <w:rFonts w:ascii="Times New Roman" w:hAnsi="Times New Roman" w:cs="Times New Roman"/>
          <w:i/>
          <w:sz w:val="24"/>
          <w:szCs w:val="24"/>
        </w:rPr>
        <w:t>|</w:t>
      </w:r>
      <w:r w:rsidR="000A6612" w:rsidRPr="00D40F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ра,  </w:t>
      </w:r>
      <w:r w:rsidR="000A6612" w:rsidRPr="00D40FCB">
        <w:rPr>
          <w:rFonts w:ascii="Times New Roman" w:hAnsi="Times New Roman" w:cs="Times New Roman"/>
          <w:i/>
          <w:sz w:val="24"/>
          <w:szCs w:val="24"/>
        </w:rPr>
        <w:t>|</w:t>
      </w:r>
      <w:r w:rsidR="000A6612" w:rsidRPr="00D40FCB">
        <w:rPr>
          <w:rFonts w:ascii="Times New Roman" w:hAnsi="Times New Roman" w:cs="Times New Roman"/>
          <w:i/>
          <w:sz w:val="24"/>
          <w:szCs w:val="24"/>
          <w:lang w:val="ru-RU"/>
        </w:rPr>
        <w:t>пол</w:t>
      </w:r>
      <w:r w:rsidR="000A6612" w:rsidRPr="00D40FCB">
        <w:rPr>
          <w:rFonts w:ascii="Times New Roman" w:hAnsi="Times New Roman" w:cs="Times New Roman"/>
          <w:i/>
          <w:sz w:val="24"/>
          <w:szCs w:val="24"/>
        </w:rPr>
        <w:t>’</w:t>
      </w:r>
      <w:r w:rsidR="000A6612" w:rsidRPr="00D40FCB">
        <w:rPr>
          <w:rFonts w:ascii="Times New Roman" w:hAnsi="Times New Roman" w:cs="Times New Roman"/>
          <w:i/>
          <w:sz w:val="24"/>
          <w:szCs w:val="24"/>
          <w:lang w:val="ru-RU"/>
        </w:rPr>
        <w:t>[</w:t>
      </w:r>
      <w:r w:rsidR="000A6612" w:rsidRPr="00D40FCB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0A6612" w:rsidRPr="00D40F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],  </w:t>
      </w:r>
      <w:r w:rsidR="000A6612" w:rsidRPr="00D40FCB">
        <w:rPr>
          <w:rFonts w:ascii="Times New Roman" w:hAnsi="Times New Roman" w:cs="Times New Roman"/>
          <w:i/>
          <w:sz w:val="24"/>
          <w:szCs w:val="24"/>
        </w:rPr>
        <w:t>|</w:t>
      </w:r>
      <w:r w:rsidR="000A6612" w:rsidRPr="00D40FCB">
        <w:rPr>
          <w:rFonts w:ascii="Times New Roman" w:hAnsi="Times New Roman" w:cs="Times New Roman"/>
          <w:i/>
          <w:sz w:val="24"/>
          <w:szCs w:val="24"/>
          <w:lang w:val="ru-RU"/>
        </w:rPr>
        <w:t>буд</w:t>
      </w:r>
      <w:r w:rsidR="000A6612" w:rsidRPr="00D40FCB">
        <w:rPr>
          <w:rFonts w:ascii="Times New Roman" w:hAnsi="Times New Roman" w:cs="Times New Roman"/>
          <w:i/>
          <w:sz w:val="24"/>
          <w:szCs w:val="24"/>
        </w:rPr>
        <w:t>’</w:t>
      </w:r>
      <w:r w:rsidR="000A6612" w:rsidRPr="00D40FCB">
        <w:rPr>
          <w:rFonts w:ascii="Times New Roman" w:hAnsi="Times New Roman" w:cs="Times New Roman"/>
          <w:i/>
          <w:sz w:val="24"/>
          <w:szCs w:val="24"/>
          <w:lang w:val="ru-RU"/>
        </w:rPr>
        <w:t>[</w:t>
      </w:r>
      <w:r w:rsidR="000A6612" w:rsidRPr="00D40FCB">
        <w:rPr>
          <w:rFonts w:ascii="Times New Roman" w:hAnsi="Times New Roman" w:cs="Times New Roman"/>
          <w:i/>
          <w:sz w:val="24"/>
          <w:szCs w:val="24"/>
        </w:rPr>
        <w:t>o</w:t>
      </w:r>
      <w:r w:rsidR="000A6612" w:rsidRPr="00D40FCB">
        <w:rPr>
          <w:rFonts w:ascii="Times New Roman" w:hAnsi="Times New Roman" w:cs="Times New Roman"/>
          <w:i/>
          <w:sz w:val="24"/>
          <w:szCs w:val="24"/>
          <w:lang w:val="ru-RU"/>
        </w:rPr>
        <w:t>]т</w:t>
      </w:r>
    </w:p>
    <w:p w:rsidR="00AF3C11" w:rsidRPr="00694DCA" w:rsidRDefault="00AF3C1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4DCA">
        <w:rPr>
          <w:rFonts w:ascii="Times New Roman" w:hAnsi="Times New Roman" w:cs="Times New Roman"/>
          <w:b/>
          <w:sz w:val="24"/>
          <w:szCs w:val="24"/>
          <w:lang w:val="uk-UA"/>
        </w:rPr>
        <w:t>Морфология:</w:t>
      </w:r>
    </w:p>
    <w:p w:rsidR="00CC6619" w:rsidRPr="00291D96" w:rsidRDefault="00CC6619" w:rsidP="00291D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наличие грамматически согласуемой постпозитивной частицы 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–от, -та, -ту, -те (-ты, -ти)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A6612" w:rsidRPr="00291D96">
        <w:rPr>
          <w:rFonts w:ascii="Times New Roman" w:hAnsi="Times New Roman" w:cs="Times New Roman"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домот, же</w:t>
      </w:r>
      <w:r w:rsidR="000A6612"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ната, </w:t>
      </w:r>
      <w:r w:rsidR="000A6612"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дочьту, </w:t>
      </w:r>
      <w:r w:rsidR="000A6612"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избыте...</w:t>
      </w:r>
    </w:p>
    <w:p w:rsidR="00CC6619" w:rsidRPr="00291D96" w:rsidRDefault="00CC6619" w:rsidP="00291D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1D96">
        <w:rPr>
          <w:rFonts w:ascii="Times New Roman" w:hAnsi="Times New Roman" w:cs="Times New Roman"/>
          <w:sz w:val="24"/>
          <w:szCs w:val="24"/>
          <w:lang w:val="uk-UA"/>
        </w:rPr>
        <w:t>формы мн. ч. сущ. муж. р. обозначающих степень родства с суффиксом -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овй-, -евй- - братовья, зятевья, дядевья</w:t>
      </w:r>
    </w:p>
    <w:p w:rsidR="00694DCA" w:rsidRPr="00291D96" w:rsidRDefault="00694DCA" w:rsidP="00291D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1D96">
        <w:rPr>
          <w:rFonts w:ascii="Times New Roman" w:hAnsi="Times New Roman" w:cs="Times New Roman"/>
          <w:sz w:val="24"/>
          <w:szCs w:val="24"/>
          <w:lang w:val="uk-UA"/>
        </w:rPr>
        <w:t>принадлежность к ср. р. и образование при помощи суффикса –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атк-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существительных, обозначающих молодые сещества: 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цып</w:t>
      </w:r>
      <w:r w:rsidR="00291D96"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лятко, ро</w:t>
      </w:r>
      <w:r w:rsidR="00291D96"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бятко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при формах мн. ч. 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цып</w:t>
      </w:r>
      <w:r w:rsidR="00291D96"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лятка, ро</w:t>
      </w:r>
      <w:r w:rsidR="00291D96"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бятка</w:t>
      </w:r>
    </w:p>
    <w:p w:rsidR="00AF3C11" w:rsidRPr="00694DCA" w:rsidRDefault="00AF3C1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4DCA">
        <w:rPr>
          <w:rFonts w:ascii="Times New Roman" w:hAnsi="Times New Roman" w:cs="Times New Roman"/>
          <w:b/>
          <w:sz w:val="24"/>
          <w:szCs w:val="24"/>
          <w:lang w:val="uk-UA"/>
        </w:rPr>
        <w:t>Лексика</w:t>
      </w:r>
      <w:r w:rsidR="00CC6619" w:rsidRPr="00694DC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3C11" w:rsidRPr="00291D96" w:rsidRDefault="00AF3C11" w:rsidP="00291D9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ухват</w:t>
      </w:r>
      <w:r w:rsidR="00CC6619"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407" w:rsidRPr="00291D96">
        <w:rPr>
          <w:rFonts w:ascii="Times New Roman" w:hAnsi="Times New Roman" w:cs="Times New Roman"/>
          <w:sz w:val="24"/>
          <w:szCs w:val="24"/>
        </w:rPr>
        <w:t>„</w:t>
      </w:r>
      <w:r w:rsidR="00CC6619" w:rsidRPr="00291D96">
        <w:rPr>
          <w:rFonts w:ascii="Times New Roman" w:hAnsi="Times New Roman" w:cs="Times New Roman"/>
          <w:sz w:val="24"/>
          <w:szCs w:val="24"/>
          <w:lang w:val="uk-UA"/>
        </w:rPr>
        <w:t>приспособление для доставания горшков из печи</w:t>
      </w:r>
      <w:r w:rsidR="00B42407"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AF3C11" w:rsidRPr="00291D96" w:rsidRDefault="00AF3C11" w:rsidP="00291D9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кринка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407" w:rsidRPr="00291D96">
        <w:rPr>
          <w:rFonts w:ascii="Times New Roman" w:hAnsi="Times New Roman" w:cs="Times New Roman"/>
          <w:sz w:val="24"/>
          <w:szCs w:val="24"/>
        </w:rPr>
        <w:t>„</w:t>
      </w:r>
      <w:r w:rsidR="00CC6619" w:rsidRPr="00291D96">
        <w:rPr>
          <w:rFonts w:ascii="Times New Roman" w:hAnsi="Times New Roman" w:cs="Times New Roman"/>
          <w:sz w:val="24"/>
          <w:szCs w:val="24"/>
          <w:lang w:val="uk-UA"/>
        </w:rPr>
        <w:t>посуда для хранения молока</w:t>
      </w:r>
      <w:r w:rsidR="00B42407"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AF3C11" w:rsidRPr="00291D96" w:rsidRDefault="00AF3C11" w:rsidP="00291D9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боронить</w:t>
      </w:r>
      <w:r w:rsidR="00CC6619"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407" w:rsidRPr="00291D96">
        <w:rPr>
          <w:rFonts w:ascii="Times New Roman" w:hAnsi="Times New Roman" w:cs="Times New Roman"/>
          <w:sz w:val="24"/>
          <w:szCs w:val="24"/>
        </w:rPr>
        <w:t>„</w:t>
      </w:r>
      <w:r w:rsidR="00CC6619" w:rsidRPr="00291D96">
        <w:rPr>
          <w:rFonts w:ascii="Times New Roman" w:hAnsi="Times New Roman" w:cs="Times New Roman"/>
          <w:sz w:val="24"/>
          <w:szCs w:val="24"/>
          <w:lang w:val="uk-UA"/>
        </w:rPr>
        <w:t>бороновать</w:t>
      </w:r>
      <w:r w:rsidR="00B42407"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5265F9" w:rsidRDefault="005265F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F3C11" w:rsidRDefault="005265F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265F9">
        <w:rPr>
          <w:rFonts w:ascii="Times New Roman" w:hAnsi="Times New Roman" w:cs="Times New Roman"/>
          <w:b/>
          <w:sz w:val="32"/>
          <w:szCs w:val="32"/>
          <w:lang w:val="uk-UA"/>
        </w:rPr>
        <w:t>Южное наречие русского языка</w:t>
      </w:r>
    </w:p>
    <w:p w:rsidR="001C0B02" w:rsidRPr="00B42407" w:rsidRDefault="005265F9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42407">
        <w:rPr>
          <w:rFonts w:ascii="Times New Roman" w:hAnsi="Times New Roman" w:cs="Times New Roman"/>
          <w:sz w:val="24"/>
          <w:szCs w:val="24"/>
          <w:u w:val="single"/>
          <w:lang w:val="uk-UA"/>
        </w:rPr>
        <w:t>Двучленные соответствия:</w:t>
      </w:r>
      <w:r w:rsidR="000B5913" w:rsidRPr="00B424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C0B02" w:rsidRPr="00B42407" w:rsidRDefault="005265F9" w:rsidP="001C0B0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2407">
        <w:rPr>
          <w:rFonts w:ascii="Times New Roman" w:hAnsi="Times New Roman" w:cs="Times New Roman"/>
          <w:b/>
          <w:sz w:val="24"/>
          <w:szCs w:val="24"/>
          <w:lang w:val="uk-UA"/>
        </w:rPr>
        <w:t>Фонетика:</w:t>
      </w:r>
      <w:r w:rsidR="001C0B02" w:rsidRPr="00B424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C0B02" w:rsidRPr="00291D96" w:rsidRDefault="001C0B02" w:rsidP="00291D9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различные типы </w:t>
      </w:r>
      <w:proofErr w:type="spellStart"/>
      <w:r w:rsidRPr="00291D96">
        <w:rPr>
          <w:rFonts w:ascii="Times New Roman" w:hAnsi="Times New Roman" w:cs="Times New Roman"/>
          <w:sz w:val="24"/>
          <w:szCs w:val="24"/>
        </w:rPr>
        <w:t>акань</w:t>
      </w:r>
      <w:proofErr w:type="spellEnd"/>
      <w:r w:rsidRPr="00291D9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91D96">
        <w:rPr>
          <w:rFonts w:ascii="Times New Roman" w:hAnsi="Times New Roman" w:cs="Times New Roman"/>
          <w:sz w:val="24"/>
          <w:szCs w:val="24"/>
        </w:rPr>
        <w:t xml:space="preserve"> и 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>яканья – неразличения гласных неверхнего подъема после твердых и мягких согласных во всех безударных слогах</w:t>
      </w:r>
    </w:p>
    <w:p w:rsidR="001C0B02" w:rsidRPr="00291D96" w:rsidRDefault="001C0B02" w:rsidP="00291D9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щелевой (фрикативный) звук [γ], чередующийся с [х] – 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но[γ]а но[х], бере[γ]усь берё[х]ся</w:t>
      </w:r>
    </w:p>
    <w:p w:rsidR="001C0B02" w:rsidRPr="00291D96" w:rsidRDefault="001C0B02" w:rsidP="00291D9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произношение слов 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пашеница, п</w:t>
      </w:r>
      <w:r w:rsidR="000A6612" w:rsidRPr="00291D96">
        <w:rPr>
          <w:rFonts w:ascii="Times New Roman" w:hAnsi="Times New Roman" w:cs="Times New Roman"/>
          <w:i/>
          <w:sz w:val="24"/>
          <w:szCs w:val="24"/>
          <w:lang w:val="ru-RU"/>
        </w:rPr>
        <w:t>ǝ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шеница, коγда, кода, иде, ийде, де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(где)</w:t>
      </w:r>
    </w:p>
    <w:p w:rsidR="005265F9" w:rsidRPr="000A6612" w:rsidRDefault="005265F9">
      <w:pPr>
        <w:rPr>
          <w:rFonts w:ascii="Times New Roman" w:hAnsi="Times New Roman" w:cs="Times New Roman"/>
          <w:sz w:val="24"/>
          <w:szCs w:val="24"/>
        </w:rPr>
      </w:pPr>
    </w:p>
    <w:p w:rsidR="005265F9" w:rsidRPr="00B42407" w:rsidRDefault="005265F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2407">
        <w:rPr>
          <w:rFonts w:ascii="Times New Roman" w:hAnsi="Times New Roman" w:cs="Times New Roman"/>
          <w:b/>
          <w:sz w:val="24"/>
          <w:szCs w:val="24"/>
          <w:lang w:val="uk-UA"/>
        </w:rPr>
        <w:t>Морфология:</w:t>
      </w:r>
      <w:r w:rsidR="001C0B02" w:rsidRPr="00B42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C0B02" w:rsidRPr="00291D96" w:rsidRDefault="001C0B02" w:rsidP="00291D9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sz w:val="24"/>
          <w:szCs w:val="24"/>
          <w:lang w:val="uk-UA"/>
        </w:rPr>
        <w:t>окончание –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е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в форме род. п. ед. ч. сущ. жен. р. 1-го скл. с твердой основой – у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же</w:t>
      </w:r>
      <w:r w:rsidR="00F75557"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не, с ра</w:t>
      </w:r>
      <w:r w:rsidR="00F75557"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боте</w:t>
      </w:r>
      <w:r w:rsidR="00FA75E8" w:rsidRPr="00291D96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="00FA75E8" w:rsidRPr="00291D96">
        <w:rPr>
          <w:rFonts w:ascii="Times New Roman" w:hAnsi="Times New Roman" w:cs="Times New Roman"/>
          <w:sz w:val="24"/>
          <w:szCs w:val="24"/>
        </w:rPr>
        <w:t>голодной</w:t>
      </w:r>
      <w:proofErr w:type="spellEnd"/>
      <w:r w:rsidR="00FA75E8" w:rsidRPr="00291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E8" w:rsidRPr="00291D96">
        <w:rPr>
          <w:rFonts w:ascii="Times New Roman" w:hAnsi="Times New Roman" w:cs="Times New Roman"/>
          <w:sz w:val="24"/>
          <w:szCs w:val="24"/>
        </w:rPr>
        <w:t>куме</w:t>
      </w:r>
      <w:proofErr w:type="spellEnd"/>
      <w:r w:rsidR="00FA75E8" w:rsidRPr="00291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75E8" w:rsidRPr="00291D96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="00FA75E8" w:rsidRPr="00291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E8" w:rsidRPr="00291D96">
        <w:rPr>
          <w:rFonts w:ascii="Times New Roman" w:hAnsi="Times New Roman" w:cs="Times New Roman"/>
          <w:sz w:val="24"/>
          <w:szCs w:val="24"/>
        </w:rPr>
        <w:t>хлеб</w:t>
      </w:r>
      <w:proofErr w:type="spellEnd"/>
      <w:r w:rsidR="00FA75E8" w:rsidRPr="00291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E8" w:rsidRPr="00291D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A75E8" w:rsidRPr="00291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E8" w:rsidRPr="00291D96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="00FA75E8" w:rsidRPr="00291D96">
        <w:rPr>
          <w:rFonts w:ascii="Times New Roman" w:hAnsi="Times New Roman" w:cs="Times New Roman"/>
          <w:sz w:val="24"/>
          <w:szCs w:val="24"/>
        </w:rPr>
        <w:t>)</w:t>
      </w:r>
    </w:p>
    <w:p w:rsidR="00F75557" w:rsidRPr="00291D96" w:rsidRDefault="00F75557" w:rsidP="00291D9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91D96">
        <w:rPr>
          <w:rFonts w:ascii="Times New Roman" w:hAnsi="Times New Roman" w:cs="Times New Roman"/>
          <w:sz w:val="24"/>
          <w:szCs w:val="24"/>
          <w:lang w:val="uk-UA"/>
        </w:rPr>
        <w:t>безударное окончание –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ы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в им. п. мн. ч. сущ. ср. р. – 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пятны, 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окны</w:t>
      </w:r>
    </w:p>
    <w:p w:rsidR="00F75557" w:rsidRPr="00291D96" w:rsidRDefault="00F75557" w:rsidP="00291D9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формы им. п. мн. ч. сущ. типа 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волк, вор, орех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с ударением на окончании – 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вол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ки, во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ры, оре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хи</w:t>
      </w:r>
    </w:p>
    <w:p w:rsidR="00F75557" w:rsidRPr="00291D96" w:rsidRDefault="00F75557" w:rsidP="00291D9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формы род. и вин. п. личных и возвратного местоимений 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ме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не, те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бе, се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бе,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дат. 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мне || ме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не, то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бе, со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бе</w:t>
      </w:r>
    </w:p>
    <w:p w:rsidR="00F75557" w:rsidRPr="00291D96" w:rsidRDefault="00F75557" w:rsidP="00291D9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sz w:val="24"/>
          <w:szCs w:val="24"/>
        </w:rPr>
        <w:lastRenderedPageBreak/>
        <w:t>/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291D96">
        <w:rPr>
          <w:rFonts w:ascii="Times New Roman" w:hAnsi="Times New Roman" w:cs="Times New Roman"/>
          <w:sz w:val="24"/>
          <w:szCs w:val="24"/>
        </w:rPr>
        <w:t>’/</w:t>
      </w:r>
      <w:r w:rsidRPr="00291D96">
        <w:rPr>
          <w:rFonts w:ascii="Times New Roman" w:hAnsi="Times New Roman" w:cs="Times New Roman"/>
          <w:sz w:val="24"/>
          <w:szCs w:val="24"/>
          <w:lang w:val="uk-UA"/>
        </w:rPr>
        <w:t xml:space="preserve"> в конце форм настоящего времени глаголов – 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не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се</w:t>
      </w:r>
      <w:r w:rsidR="00FA75E8" w:rsidRPr="00291D96">
        <w:rPr>
          <w:rFonts w:ascii="Times New Roman" w:hAnsi="Times New Roman" w:cs="Times New Roman"/>
          <w:i/>
          <w:sz w:val="24"/>
          <w:szCs w:val="24"/>
          <w:lang w:val="ru-RU"/>
        </w:rPr>
        <w:t>[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Pr="00291D96">
        <w:rPr>
          <w:rFonts w:ascii="Times New Roman" w:hAnsi="Times New Roman" w:cs="Times New Roman"/>
          <w:i/>
          <w:sz w:val="24"/>
          <w:szCs w:val="24"/>
        </w:rPr>
        <w:t>’</w:t>
      </w:r>
      <w:r w:rsidR="00FA75E8" w:rsidRPr="00291D96">
        <w:rPr>
          <w:rFonts w:ascii="Times New Roman" w:hAnsi="Times New Roman" w:cs="Times New Roman"/>
          <w:i/>
          <w:sz w:val="24"/>
          <w:szCs w:val="24"/>
        </w:rPr>
        <w:t>]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, не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су</w:t>
      </w:r>
      <w:r w:rsidR="00FA75E8" w:rsidRPr="00291D96">
        <w:rPr>
          <w:rFonts w:ascii="Times New Roman" w:hAnsi="Times New Roman" w:cs="Times New Roman"/>
          <w:i/>
          <w:sz w:val="24"/>
          <w:szCs w:val="24"/>
          <w:lang w:val="ru-RU"/>
        </w:rPr>
        <w:t>[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Pr="00291D96">
        <w:rPr>
          <w:rFonts w:ascii="Times New Roman" w:hAnsi="Times New Roman" w:cs="Times New Roman"/>
          <w:i/>
          <w:sz w:val="24"/>
          <w:szCs w:val="24"/>
        </w:rPr>
        <w:t>’</w:t>
      </w:r>
      <w:r w:rsidR="00FA75E8" w:rsidRPr="00291D96">
        <w:rPr>
          <w:rFonts w:ascii="Times New Roman" w:hAnsi="Times New Roman" w:cs="Times New Roman"/>
          <w:i/>
          <w:sz w:val="24"/>
          <w:szCs w:val="24"/>
        </w:rPr>
        <w:t>]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ходи</w:t>
      </w:r>
      <w:r w:rsidR="00FA75E8" w:rsidRPr="00291D96">
        <w:rPr>
          <w:rFonts w:ascii="Times New Roman" w:hAnsi="Times New Roman" w:cs="Times New Roman"/>
          <w:i/>
          <w:sz w:val="24"/>
          <w:szCs w:val="24"/>
          <w:lang w:val="ru-RU"/>
        </w:rPr>
        <w:t>[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Pr="00291D96">
        <w:rPr>
          <w:rFonts w:ascii="Times New Roman" w:hAnsi="Times New Roman" w:cs="Times New Roman"/>
          <w:i/>
          <w:sz w:val="24"/>
          <w:szCs w:val="24"/>
        </w:rPr>
        <w:t>’</w:t>
      </w:r>
      <w:r w:rsidR="00FA75E8" w:rsidRPr="00291D96">
        <w:rPr>
          <w:rFonts w:ascii="Times New Roman" w:hAnsi="Times New Roman" w:cs="Times New Roman"/>
          <w:i/>
          <w:sz w:val="24"/>
          <w:szCs w:val="24"/>
        </w:rPr>
        <w:t>]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ходя</w:t>
      </w:r>
      <w:r w:rsidR="00FC4902" w:rsidRPr="00291D96">
        <w:rPr>
          <w:rFonts w:ascii="Times New Roman" w:hAnsi="Times New Roman" w:cs="Times New Roman"/>
          <w:i/>
          <w:sz w:val="24"/>
          <w:szCs w:val="24"/>
          <w:lang w:val="ru-RU"/>
        </w:rPr>
        <w:t>[</w:t>
      </w:r>
      <w:r w:rsidRPr="00291D96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Pr="00291D96">
        <w:rPr>
          <w:rFonts w:ascii="Times New Roman" w:hAnsi="Times New Roman" w:cs="Times New Roman"/>
          <w:i/>
          <w:sz w:val="24"/>
          <w:szCs w:val="24"/>
        </w:rPr>
        <w:t>’</w:t>
      </w:r>
      <w:r w:rsidR="00FA75E8" w:rsidRPr="00291D96">
        <w:rPr>
          <w:rFonts w:ascii="Times New Roman" w:hAnsi="Times New Roman" w:cs="Times New Roman"/>
          <w:i/>
          <w:sz w:val="24"/>
          <w:szCs w:val="24"/>
        </w:rPr>
        <w:t>]</w:t>
      </w:r>
    </w:p>
    <w:p w:rsidR="00FA75E8" w:rsidRPr="00291D96" w:rsidRDefault="00FA75E8" w:rsidP="00291D9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-у- в безударных окончаниях го лица мн. ч. глаголов: 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пиш[у]т</w:t>
      </w:r>
      <w:r w:rsidRPr="00291D96">
        <w:rPr>
          <w:rFonts w:ascii="Times New Roman" w:hAnsi="Times New Roman" w:cs="Times New Roman"/>
          <w:i/>
          <w:sz w:val="24"/>
          <w:szCs w:val="24"/>
        </w:rPr>
        <w:t>’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кол</w:t>
      </w:r>
      <w:r w:rsidRPr="00291D96">
        <w:rPr>
          <w:rFonts w:ascii="Times New Roman" w:hAnsi="Times New Roman" w:cs="Times New Roman"/>
          <w:i/>
          <w:sz w:val="24"/>
          <w:szCs w:val="24"/>
        </w:rPr>
        <w:t>’[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у]т'– |дыш[у]т</w:t>
      </w:r>
      <w:r w:rsidRPr="00291D96">
        <w:rPr>
          <w:rFonts w:ascii="Times New Roman" w:hAnsi="Times New Roman" w:cs="Times New Roman"/>
          <w:i/>
          <w:sz w:val="24"/>
          <w:szCs w:val="24"/>
        </w:rPr>
        <w:t>’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, |нос</w:t>
      </w:r>
      <w:r w:rsidRPr="00291D96">
        <w:rPr>
          <w:rFonts w:ascii="Times New Roman" w:hAnsi="Times New Roman" w:cs="Times New Roman"/>
          <w:i/>
          <w:sz w:val="24"/>
          <w:szCs w:val="24"/>
        </w:rPr>
        <w:t>’[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у]т</w:t>
      </w:r>
      <w:r w:rsidRPr="00291D96">
        <w:rPr>
          <w:rFonts w:ascii="Times New Roman" w:hAnsi="Times New Roman" w:cs="Times New Roman"/>
          <w:i/>
          <w:sz w:val="24"/>
          <w:szCs w:val="24"/>
        </w:rPr>
        <w:t>’</w:t>
      </w:r>
    </w:p>
    <w:p w:rsidR="005265F9" w:rsidRPr="00B42407" w:rsidRDefault="005265F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2407">
        <w:rPr>
          <w:rFonts w:ascii="Times New Roman" w:hAnsi="Times New Roman" w:cs="Times New Roman"/>
          <w:b/>
          <w:sz w:val="24"/>
          <w:szCs w:val="24"/>
          <w:lang w:val="uk-UA"/>
        </w:rPr>
        <w:t>Лексика:</w:t>
      </w:r>
    </w:p>
    <w:p w:rsidR="00FA75E8" w:rsidRPr="00291D96" w:rsidRDefault="00FA75E8" w:rsidP="00291D9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де</w:t>
      </w:r>
      <w:r w:rsidR="00FC4902"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жа, </w:t>
      </w:r>
      <w:r w:rsidR="00FC4902"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дежка</w:t>
      </w:r>
      <w:r w:rsidR="00B42407"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407" w:rsidRPr="00291D96">
        <w:rPr>
          <w:rFonts w:ascii="Times New Roman" w:hAnsi="Times New Roman" w:cs="Times New Roman"/>
          <w:sz w:val="24"/>
          <w:szCs w:val="24"/>
        </w:rPr>
        <w:t>„</w:t>
      </w:r>
      <w:r w:rsidR="00B42407" w:rsidRPr="00291D96">
        <w:rPr>
          <w:rFonts w:ascii="Times New Roman" w:hAnsi="Times New Roman" w:cs="Times New Roman"/>
          <w:sz w:val="24"/>
          <w:szCs w:val="24"/>
          <w:lang w:val="ru-RU"/>
        </w:rPr>
        <w:t>посуда для приготовления теста</w:t>
      </w:r>
      <w:r w:rsidR="00B42407"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FA75E8" w:rsidRPr="00291D96" w:rsidRDefault="00FC4902" w:rsidP="00291D9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="00FA75E8" w:rsidRPr="00291D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чапля, 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="00FA75E8" w:rsidRPr="00291D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цапля, 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="00FA75E8" w:rsidRPr="00291D96">
        <w:rPr>
          <w:rFonts w:ascii="Times New Roman" w:hAnsi="Times New Roman" w:cs="Times New Roman"/>
          <w:i/>
          <w:sz w:val="24"/>
          <w:szCs w:val="24"/>
          <w:lang w:val="ru-RU"/>
        </w:rPr>
        <w:t>чапельник, чап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="00FA75E8" w:rsidRPr="00291D96">
        <w:rPr>
          <w:rFonts w:ascii="Times New Roman" w:hAnsi="Times New Roman" w:cs="Times New Roman"/>
          <w:i/>
          <w:sz w:val="24"/>
          <w:szCs w:val="24"/>
          <w:lang w:val="ru-RU"/>
        </w:rPr>
        <w:t>лейка</w:t>
      </w:r>
      <w:r w:rsidR="00B42407"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407" w:rsidRPr="00291D96">
        <w:rPr>
          <w:rFonts w:ascii="Times New Roman" w:hAnsi="Times New Roman" w:cs="Times New Roman"/>
          <w:sz w:val="24"/>
          <w:szCs w:val="24"/>
        </w:rPr>
        <w:t>„</w:t>
      </w:r>
      <w:r w:rsidR="00B42407" w:rsidRPr="00291D96">
        <w:rPr>
          <w:rFonts w:ascii="Times New Roman" w:hAnsi="Times New Roman" w:cs="Times New Roman"/>
          <w:sz w:val="24"/>
          <w:szCs w:val="24"/>
          <w:lang w:val="ru-RU"/>
        </w:rPr>
        <w:t>приспособление для вынимания сковороды из печи</w:t>
      </w:r>
      <w:r w:rsidR="00B42407"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FA75E8" w:rsidRPr="00291D96" w:rsidRDefault="00FC4902" w:rsidP="00291D9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="00FA75E8" w:rsidRPr="00291D96">
        <w:rPr>
          <w:rFonts w:ascii="Times New Roman" w:hAnsi="Times New Roman" w:cs="Times New Roman"/>
          <w:i/>
          <w:sz w:val="24"/>
          <w:szCs w:val="24"/>
          <w:lang w:val="ru-RU"/>
        </w:rPr>
        <w:t>люлька</w:t>
      </w:r>
      <w:r w:rsidR="00B42407" w:rsidRPr="00291D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75E8" w:rsidRPr="00291D96" w:rsidRDefault="00FA75E8" w:rsidP="00291D9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|зелени, зеле|ня, зель</w:t>
      </w:r>
      <w:r w:rsidR="00B42407" w:rsidRPr="00291D96">
        <w:rPr>
          <w:rFonts w:ascii="Times New Roman" w:hAnsi="Times New Roman" w:cs="Times New Roman"/>
          <w:sz w:val="24"/>
          <w:szCs w:val="24"/>
        </w:rPr>
        <w:t xml:space="preserve"> „</w:t>
      </w:r>
      <w:r w:rsidR="00B42407" w:rsidRPr="00291D96">
        <w:rPr>
          <w:rFonts w:ascii="Times New Roman" w:hAnsi="Times New Roman" w:cs="Times New Roman"/>
          <w:sz w:val="24"/>
          <w:szCs w:val="24"/>
          <w:lang w:val="uk-UA"/>
        </w:rPr>
        <w:t>всходы ржи</w:t>
      </w:r>
      <w:r w:rsidR="00B42407"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FA75E8" w:rsidRPr="00291D96" w:rsidRDefault="00FA75E8" w:rsidP="00291D9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котная, ско</w:t>
      </w:r>
      <w:r w:rsidR="00B42407" w:rsidRPr="00291D96">
        <w:rPr>
          <w:rFonts w:ascii="Times New Roman" w:hAnsi="Times New Roman" w:cs="Times New Roman"/>
          <w:i/>
          <w:sz w:val="24"/>
          <w:szCs w:val="24"/>
          <w:lang w:val="ru-RU"/>
        </w:rPr>
        <w:t>тная, сукочая, сукотая, котаная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407" w:rsidRPr="00291D96">
        <w:rPr>
          <w:rFonts w:ascii="Times New Roman" w:hAnsi="Times New Roman" w:cs="Times New Roman"/>
          <w:sz w:val="24"/>
          <w:szCs w:val="24"/>
        </w:rPr>
        <w:t>„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>суягная</w:t>
      </w:r>
      <w:r w:rsidR="00B42407"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B42407" w:rsidRPr="00291D96" w:rsidRDefault="00B42407" w:rsidP="00291D9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жерёбая, жерёбаная, сужерёбая, сужерёбная</w:t>
      </w:r>
    </w:p>
    <w:p w:rsidR="00B42407" w:rsidRPr="00291D96" w:rsidRDefault="00B42407" w:rsidP="00291D9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погода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1D96">
        <w:rPr>
          <w:rFonts w:ascii="Times New Roman" w:hAnsi="Times New Roman" w:cs="Times New Roman"/>
          <w:sz w:val="24"/>
          <w:szCs w:val="24"/>
        </w:rPr>
        <w:t>„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>хорошая погода</w:t>
      </w:r>
      <w:r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B42407" w:rsidRPr="00291D96" w:rsidRDefault="00B42407" w:rsidP="00291D9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корогод, курогод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1D96">
        <w:rPr>
          <w:rFonts w:ascii="Times New Roman" w:hAnsi="Times New Roman" w:cs="Times New Roman"/>
          <w:sz w:val="24"/>
          <w:szCs w:val="24"/>
        </w:rPr>
        <w:t>„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>хоровод</w:t>
      </w:r>
      <w:r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B42407" w:rsidRDefault="00B424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42407" w:rsidRPr="00694DCA" w:rsidRDefault="00B42407" w:rsidP="00B42407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94DCA">
        <w:rPr>
          <w:rFonts w:ascii="Times New Roman" w:hAnsi="Times New Roman" w:cs="Times New Roman"/>
          <w:sz w:val="24"/>
          <w:szCs w:val="24"/>
          <w:u w:val="single"/>
          <w:lang w:val="uk-UA"/>
        </w:rPr>
        <w:t>Многочленные и непротивопоставленные соответствия</w:t>
      </w:r>
    </w:p>
    <w:p w:rsidR="00B42407" w:rsidRDefault="00B424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4902">
        <w:rPr>
          <w:rFonts w:ascii="Times New Roman" w:hAnsi="Times New Roman" w:cs="Times New Roman"/>
          <w:b/>
          <w:sz w:val="24"/>
          <w:szCs w:val="24"/>
          <w:lang w:val="ru-RU"/>
        </w:rPr>
        <w:t>Морфологи</w:t>
      </w:r>
      <w:r>
        <w:rPr>
          <w:rFonts w:ascii="Times New Roman" w:hAnsi="Times New Roman" w:cs="Times New Roman"/>
          <w:sz w:val="24"/>
          <w:szCs w:val="24"/>
          <w:lang w:val="ru-RU"/>
        </w:rPr>
        <w:t>я:</w:t>
      </w:r>
    </w:p>
    <w:p w:rsidR="00FC4902" w:rsidRPr="00291D96" w:rsidRDefault="00FC4902" w:rsidP="00291D9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склонение слова 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путь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по типу продуктивного скл. – 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пу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тя, пу</w:t>
      </w:r>
      <w:r w:rsidRPr="00291D96">
        <w:rPr>
          <w:rFonts w:ascii="Times New Roman" w:hAnsi="Times New Roman" w:cs="Times New Roman"/>
          <w:i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тю</w:t>
      </w:r>
    </w:p>
    <w:p w:rsidR="00FC4902" w:rsidRPr="00291D96" w:rsidRDefault="00FC4902" w:rsidP="00291D9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словоформа 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воро|та</w:t>
      </w:r>
    </w:p>
    <w:p w:rsidR="00FC4902" w:rsidRPr="00291D96" w:rsidRDefault="00FC4902" w:rsidP="00291D9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формы глагола 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лечь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291D96">
        <w:rPr>
          <w:rFonts w:ascii="Times New Roman" w:hAnsi="Times New Roman" w:cs="Times New Roman"/>
          <w:sz w:val="24"/>
          <w:szCs w:val="24"/>
        </w:rPr>
        <w:t>|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ляжу, ляжь</w:t>
      </w:r>
    </w:p>
    <w:p w:rsidR="00FC4902" w:rsidRPr="00291D96" w:rsidRDefault="00FC4902" w:rsidP="00291D9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инфинитивы типа 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несть, плесть, итить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||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идить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вм. лит. </w:t>
      </w: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нести, плести, идти</w:t>
      </w:r>
    </w:p>
    <w:p w:rsidR="00B42407" w:rsidRDefault="00B424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4902">
        <w:rPr>
          <w:rFonts w:ascii="Times New Roman" w:hAnsi="Times New Roman" w:cs="Times New Roman"/>
          <w:b/>
          <w:sz w:val="24"/>
          <w:szCs w:val="24"/>
          <w:lang w:val="ru-RU"/>
        </w:rPr>
        <w:t>Лексика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42407" w:rsidRPr="00291D96" w:rsidRDefault="00B42407" w:rsidP="00291D9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ток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902" w:rsidRPr="00291D96">
        <w:rPr>
          <w:rFonts w:ascii="Times New Roman" w:hAnsi="Times New Roman" w:cs="Times New Roman"/>
          <w:sz w:val="24"/>
          <w:szCs w:val="24"/>
        </w:rPr>
        <w:t>„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>площадка для молотьбы</w:t>
      </w:r>
      <w:r w:rsidR="00FC4902"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B42407" w:rsidRPr="00291D96" w:rsidRDefault="00B42407" w:rsidP="00291D9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цеп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902" w:rsidRPr="00291D96">
        <w:rPr>
          <w:rFonts w:ascii="Times New Roman" w:hAnsi="Times New Roman" w:cs="Times New Roman"/>
          <w:sz w:val="24"/>
          <w:szCs w:val="24"/>
        </w:rPr>
        <w:t>„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>орудие, которым обмолачивают</w:t>
      </w:r>
      <w:r w:rsidR="00FC4902" w:rsidRPr="00291D96">
        <w:rPr>
          <w:rFonts w:ascii="Times New Roman" w:hAnsi="Times New Roman" w:cs="Times New Roman"/>
          <w:sz w:val="24"/>
          <w:szCs w:val="24"/>
        </w:rPr>
        <w:t>“</w:t>
      </w:r>
    </w:p>
    <w:p w:rsidR="00B42407" w:rsidRPr="00291D96" w:rsidRDefault="00B42407" w:rsidP="00291D9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1D96">
        <w:rPr>
          <w:rFonts w:ascii="Times New Roman" w:hAnsi="Times New Roman" w:cs="Times New Roman"/>
          <w:i/>
          <w:sz w:val="24"/>
          <w:szCs w:val="24"/>
          <w:lang w:val="ru-RU"/>
        </w:rPr>
        <w:t>брать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(лён) </w:t>
      </w:r>
      <w:r w:rsidR="00FC4902" w:rsidRPr="00291D96">
        <w:rPr>
          <w:rFonts w:ascii="Times New Roman" w:hAnsi="Times New Roman" w:cs="Times New Roman"/>
          <w:sz w:val="24"/>
          <w:szCs w:val="24"/>
        </w:rPr>
        <w:t>„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>теребить</w:t>
      </w:r>
      <w:r w:rsidR="00FC4902" w:rsidRPr="00291D96">
        <w:rPr>
          <w:rFonts w:ascii="Times New Roman" w:hAnsi="Times New Roman" w:cs="Times New Roman"/>
          <w:sz w:val="24"/>
          <w:szCs w:val="24"/>
        </w:rPr>
        <w:t>“</w:t>
      </w:r>
      <w:r w:rsidRPr="00291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B42407" w:rsidRPr="00291D96" w:rsidSect="00A3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5C0"/>
    <w:multiLevelType w:val="hybridMultilevel"/>
    <w:tmpl w:val="023E5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0FCC"/>
    <w:multiLevelType w:val="hybridMultilevel"/>
    <w:tmpl w:val="5ECAC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41F2F"/>
    <w:multiLevelType w:val="hybridMultilevel"/>
    <w:tmpl w:val="E8128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E10E3"/>
    <w:multiLevelType w:val="hybridMultilevel"/>
    <w:tmpl w:val="31C01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F604D"/>
    <w:multiLevelType w:val="hybridMultilevel"/>
    <w:tmpl w:val="7E202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F7F48"/>
    <w:multiLevelType w:val="hybridMultilevel"/>
    <w:tmpl w:val="94947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C6EBB"/>
    <w:multiLevelType w:val="hybridMultilevel"/>
    <w:tmpl w:val="94BA1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52247"/>
    <w:multiLevelType w:val="hybridMultilevel"/>
    <w:tmpl w:val="619E4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65E2D"/>
    <w:multiLevelType w:val="hybridMultilevel"/>
    <w:tmpl w:val="391C3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E485C"/>
    <w:multiLevelType w:val="hybridMultilevel"/>
    <w:tmpl w:val="74045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41078"/>
    <w:multiLevelType w:val="hybridMultilevel"/>
    <w:tmpl w:val="DC0A2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177"/>
    <w:rsid w:val="000A1833"/>
    <w:rsid w:val="000A6612"/>
    <w:rsid w:val="000B5913"/>
    <w:rsid w:val="001C0B02"/>
    <w:rsid w:val="00291D96"/>
    <w:rsid w:val="00295378"/>
    <w:rsid w:val="003104EF"/>
    <w:rsid w:val="005265F9"/>
    <w:rsid w:val="005C3434"/>
    <w:rsid w:val="00694DCA"/>
    <w:rsid w:val="00726177"/>
    <w:rsid w:val="00742CA7"/>
    <w:rsid w:val="00A337D1"/>
    <w:rsid w:val="00A7186B"/>
    <w:rsid w:val="00AF3C11"/>
    <w:rsid w:val="00B106C9"/>
    <w:rsid w:val="00B42407"/>
    <w:rsid w:val="00B73F80"/>
    <w:rsid w:val="00BB7E9F"/>
    <w:rsid w:val="00BF162D"/>
    <w:rsid w:val="00CC6619"/>
    <w:rsid w:val="00CE1274"/>
    <w:rsid w:val="00D13097"/>
    <w:rsid w:val="00D40FCB"/>
    <w:rsid w:val="00D64F9F"/>
    <w:rsid w:val="00DC018E"/>
    <w:rsid w:val="00F75557"/>
    <w:rsid w:val="00FA75E8"/>
    <w:rsid w:val="00FC4902"/>
    <w:rsid w:val="00FC669E"/>
    <w:rsid w:val="00FE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7D1"/>
  </w:style>
  <w:style w:type="paragraph" w:styleId="Nadpis1">
    <w:name w:val="heading 1"/>
    <w:basedOn w:val="Normln"/>
    <w:next w:val="Normln"/>
    <w:link w:val="Nadpis1Char"/>
    <w:uiPriority w:val="9"/>
    <w:qFormat/>
    <w:rsid w:val="00D64F9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4F9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3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4</cp:revision>
  <dcterms:created xsi:type="dcterms:W3CDTF">2014-10-18T22:28:00Z</dcterms:created>
  <dcterms:modified xsi:type="dcterms:W3CDTF">2016-12-22T11:49:00Z</dcterms:modified>
</cp:coreProperties>
</file>