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8D2" w:rsidRPr="00085941" w:rsidRDefault="00BF18D2" w:rsidP="00BF18D2">
      <w:pPr>
        <w:tabs>
          <w:tab w:val="clear" w:pos="-720"/>
          <w:tab w:val="center" w:pos="4818"/>
        </w:tabs>
        <w:spacing w:line="360" w:lineRule="auto"/>
        <w:jc w:val="both"/>
        <w:rPr>
          <w:rFonts w:ascii="Times New Roman" w:hAnsi="Times New Roman"/>
          <w:spacing w:val="-2"/>
          <w:sz w:val="23"/>
        </w:rPr>
      </w:pPr>
      <w:proofErr w:type="spellStart"/>
      <w:r w:rsidRPr="00085941">
        <w:rPr>
          <w:rFonts w:ascii="Times New Roman" w:hAnsi="Times New Roman"/>
          <w:spacing w:val="-2"/>
          <w:sz w:val="23"/>
        </w:rPr>
        <w:t>Adorno</w:t>
      </w:r>
      <w:proofErr w:type="spellEnd"/>
      <w:r w:rsidRPr="00085941">
        <w:rPr>
          <w:rFonts w:ascii="Times New Roman" w:hAnsi="Times New Roman"/>
          <w:spacing w:val="-2"/>
          <w:sz w:val="23"/>
        </w:rPr>
        <w:t>, Th.W.-</w:t>
      </w:r>
      <w:proofErr w:type="spellStart"/>
      <w:r w:rsidRPr="00085941">
        <w:rPr>
          <w:rFonts w:ascii="Times New Roman" w:hAnsi="Times New Roman"/>
          <w:spacing w:val="-2"/>
          <w:sz w:val="23"/>
        </w:rPr>
        <w:t>Horkheimer</w:t>
      </w:r>
      <w:proofErr w:type="spellEnd"/>
      <w:r w:rsidRPr="00085941">
        <w:rPr>
          <w:rFonts w:ascii="Times New Roman" w:hAnsi="Times New Roman"/>
          <w:spacing w:val="-2"/>
          <w:sz w:val="23"/>
        </w:rPr>
        <w:t>, M., Dialektika osvícenství</w:t>
      </w:r>
    </w:p>
    <w:p w:rsidR="00BF18D2" w:rsidRPr="00085941" w:rsidRDefault="00BF18D2" w:rsidP="00BF18D2">
      <w:pPr>
        <w:tabs>
          <w:tab w:val="clear" w:pos="-720"/>
          <w:tab w:val="center" w:pos="4818"/>
        </w:tabs>
        <w:spacing w:line="360" w:lineRule="auto"/>
        <w:jc w:val="both"/>
        <w:rPr>
          <w:rFonts w:ascii="Times New Roman" w:hAnsi="Times New Roman"/>
          <w:spacing w:val="-2"/>
          <w:sz w:val="23"/>
        </w:rPr>
      </w:pPr>
      <w:r w:rsidRPr="00085941">
        <w:rPr>
          <w:rFonts w:ascii="Times New Roman" w:hAnsi="Times New Roman"/>
          <w:spacing w:val="-2"/>
          <w:sz w:val="23"/>
        </w:rPr>
        <w:t xml:space="preserve"> </w:t>
      </w:r>
    </w:p>
    <w:p w:rsidR="00BF18D2" w:rsidRPr="00085941" w:rsidRDefault="00BF18D2" w:rsidP="00BF18D2">
      <w:pPr>
        <w:tabs>
          <w:tab w:val="clear" w:pos="-720"/>
          <w:tab w:val="center" w:pos="4818"/>
        </w:tabs>
        <w:spacing w:line="360" w:lineRule="auto"/>
        <w:jc w:val="both"/>
        <w:rPr>
          <w:rFonts w:ascii="Times New Roman" w:hAnsi="Times New Roman"/>
          <w:spacing w:val="-2"/>
          <w:sz w:val="23"/>
        </w:rPr>
      </w:pPr>
      <w:r w:rsidRPr="00085941">
        <w:rPr>
          <w:rFonts w:ascii="Times New Roman" w:hAnsi="Times New Roman"/>
          <w:spacing w:val="-2"/>
          <w:sz w:val="23"/>
        </w:rPr>
        <w:t>Pojem osvícenství</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Cílem osvícenství v nejobecnějším významu pokrokového myšlení od počátku bylo zbavit lidi strachu a učinit z nich pány. Dokonale osvícená země však září ve znamení triumfálního neštěstí. Programem osvícenství bylo odkouzlení světa. Osvícenství chtělo rozložit mýty a obrazotvornost nahradit věděním. Tyto motivy shromáždil již Bacon, „otec experimentální filosofie“.</w:t>
      </w:r>
      <w:r w:rsidRPr="00085941">
        <w:rPr>
          <w:rStyle w:val="Znakapoznpodarou"/>
          <w:lang w:val="cs-CZ"/>
        </w:rPr>
        <w:footnoteReference w:id="1"/>
      </w:r>
      <w:r w:rsidRPr="00085941">
        <w:rPr>
          <w:rFonts w:ascii="Times New Roman" w:hAnsi="Times New Roman"/>
          <w:spacing w:val="-2"/>
          <w:sz w:val="23"/>
        </w:rPr>
        <w:t xml:space="preserve"> Pohrdá adepty tradice, kteří „nejprve věří, že druzí vědí, co nevědí, a poté, že oni sami vědí, co nevědí. Avšak lehkověrnost, nevole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pochybnostem, neuváženost v odpovědích, vychloubačnost vzděláním, nechuť odporovat, zaujatost, nedbalost ve vlastním bádání, slovní fetišismus, prodlévání u pouhých dílčích </w:t>
      </w:r>
      <w:proofErr w:type="spellStart"/>
      <w:r w:rsidRPr="00085941">
        <w:rPr>
          <w:rFonts w:ascii="Times New Roman" w:hAnsi="Times New Roman"/>
          <w:spacing w:val="-2"/>
          <w:sz w:val="23"/>
        </w:rPr>
        <w:t>poznatkù</w:t>
      </w:r>
      <w:proofErr w:type="spellEnd"/>
      <w:r w:rsidRPr="00085941">
        <w:rPr>
          <w:rFonts w:ascii="Times New Roman" w:hAnsi="Times New Roman"/>
          <w:spacing w:val="-2"/>
          <w:sz w:val="23"/>
        </w:rPr>
        <w:t xml:space="preserve"> – toto a podobné věci brání šťastnému sňatku lidského rozumu s přirozeností věcí a místo toho jej zaprodávají jalovým </w:t>
      </w:r>
      <w:proofErr w:type="spellStart"/>
      <w:r w:rsidRPr="00085941">
        <w:rPr>
          <w:rFonts w:ascii="Times New Roman" w:hAnsi="Times New Roman"/>
          <w:spacing w:val="-2"/>
          <w:sz w:val="23"/>
        </w:rPr>
        <w:t>pojmùm</w:t>
      </w:r>
      <w:proofErr w:type="spellEnd"/>
      <w:r w:rsidRPr="00085941">
        <w:rPr>
          <w:rFonts w:ascii="Times New Roman" w:hAnsi="Times New Roman"/>
          <w:spacing w:val="-2"/>
          <w:sz w:val="23"/>
        </w:rPr>
        <w:t xml:space="preserve"> a nahodilým </w:t>
      </w:r>
      <w:proofErr w:type="spellStart"/>
      <w:r w:rsidRPr="00085941">
        <w:rPr>
          <w:rFonts w:ascii="Times New Roman" w:hAnsi="Times New Roman"/>
          <w:spacing w:val="-2"/>
          <w:sz w:val="23"/>
        </w:rPr>
        <w:t>experimentùm</w:t>
      </w:r>
      <w:proofErr w:type="spellEnd"/>
      <w:r w:rsidRPr="00085941">
        <w:rPr>
          <w:rFonts w:ascii="Times New Roman" w:hAnsi="Times New Roman"/>
          <w:spacing w:val="-2"/>
          <w:sz w:val="23"/>
        </w:rPr>
        <w:t xml:space="preserve">. Plod a potomstvo takového slavného spojení si lze snadno představit. Tiskařský lis – hrubý vynález, dělo – vynález blízký předchozímu, kompas – do jisté míry známý již dříve. Jakou změnu tyto tři objevy </w:t>
      </w:r>
      <w:proofErr w:type="spellStart"/>
      <w:r w:rsidRPr="00085941">
        <w:rPr>
          <w:rFonts w:ascii="Times New Roman" w:hAnsi="Times New Roman"/>
          <w:spacing w:val="-2"/>
          <w:sz w:val="23"/>
        </w:rPr>
        <w:t>zpùsobily</w:t>
      </w:r>
      <w:proofErr w:type="spellEnd"/>
      <w:r w:rsidRPr="00085941">
        <w:rPr>
          <w:rFonts w:ascii="Times New Roman" w:hAnsi="Times New Roman"/>
          <w:spacing w:val="-2"/>
          <w:sz w:val="23"/>
        </w:rPr>
        <w:t xml:space="preserve"> – jeden na poli vědy, druhý ve věci války, třetí ve věci financí, obchodu a lodní dopravy! A o tyto objevy, říkám, se jen náhodně klopýtlo, jen náhodou se do nich narazilo. Převaha člověka tedy spočívá ve vědění, a to nestrpí žádnou pochybnost. V něm se uchovávají mnohé věci, jež si se všemi svými poklady nemohou koupit ani králové, věci, na něž se jejich příkaz nevztahuje, o nichž jejich zvědové a donašeči nic nevyzvěděli, k jejichž zemím </w:t>
      </w:r>
      <w:proofErr w:type="spellStart"/>
      <w:r w:rsidRPr="00085941">
        <w:rPr>
          <w:rFonts w:ascii="Times New Roman" w:hAnsi="Times New Roman"/>
          <w:spacing w:val="-2"/>
          <w:sz w:val="23"/>
        </w:rPr>
        <w:t>pùvodu</w:t>
      </w:r>
      <w:proofErr w:type="spellEnd"/>
      <w:r w:rsidRPr="00085941">
        <w:rPr>
          <w:rFonts w:ascii="Times New Roman" w:hAnsi="Times New Roman"/>
          <w:spacing w:val="-2"/>
          <w:sz w:val="23"/>
        </w:rPr>
        <w:t xml:space="preserve"> jejich námořníci a objevitelé nemohou doplout. Dnes ovládáme přírodu pouze ve svém mínění a podléháme jejímu tlaku; necháme-li se však od ní vést ve vynalézavosti, staneme se v praxi jejími pány.“</w:t>
      </w:r>
      <w:r w:rsidRPr="00085941">
        <w:rPr>
          <w:rStyle w:val="Znakapoznpodarou"/>
          <w:lang w:val="cs-CZ"/>
        </w:rPr>
        <w:footnoteReference w:id="2"/>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Navzdory jistému odcizení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matematice Bacon dobře vystihl smýšlení vědy, jež po něm následovala. Šťastný sňatek mezi lidským rozumem a přirozeností věcí, jež má na mysli, je patriarchální: rozum, který přemáhá pověru, má ovládnout přírodu zbavenou kouzel. Vědění, které je mocí, nezná žádné hranice ani ve zotročení </w:t>
      </w:r>
      <w:proofErr w:type="spellStart"/>
      <w:r w:rsidRPr="00085941">
        <w:rPr>
          <w:rFonts w:ascii="Times New Roman" w:hAnsi="Times New Roman"/>
          <w:spacing w:val="-2"/>
          <w:sz w:val="23"/>
        </w:rPr>
        <w:t>tvorù</w:t>
      </w:r>
      <w:proofErr w:type="spellEnd"/>
      <w:r w:rsidRPr="00085941">
        <w:rPr>
          <w:rFonts w:ascii="Times New Roman" w:hAnsi="Times New Roman"/>
          <w:spacing w:val="-2"/>
          <w:sz w:val="23"/>
        </w:rPr>
        <w:t xml:space="preserve">, ani v poddajnosti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pánùm</w:t>
      </w:r>
      <w:proofErr w:type="spellEnd"/>
      <w:r w:rsidRPr="00085941">
        <w:rPr>
          <w:rFonts w:ascii="Times New Roman" w:hAnsi="Times New Roman"/>
          <w:spacing w:val="-2"/>
          <w:sz w:val="23"/>
        </w:rPr>
        <w:t xml:space="preserve"> světa. Stejně jako je vědění k službám všem </w:t>
      </w:r>
      <w:proofErr w:type="spellStart"/>
      <w:r w:rsidRPr="00085941">
        <w:rPr>
          <w:rFonts w:ascii="Times New Roman" w:hAnsi="Times New Roman"/>
          <w:spacing w:val="-2"/>
          <w:sz w:val="23"/>
        </w:rPr>
        <w:t>účelùm</w:t>
      </w:r>
      <w:proofErr w:type="spellEnd"/>
      <w:r w:rsidRPr="00085941">
        <w:rPr>
          <w:rFonts w:ascii="Times New Roman" w:hAnsi="Times New Roman"/>
          <w:spacing w:val="-2"/>
          <w:sz w:val="23"/>
        </w:rPr>
        <w:t xml:space="preserve"> buržoazního hospodářství v továrně i na bitevním poli, tak je k službám </w:t>
      </w:r>
      <w:proofErr w:type="spellStart"/>
      <w:r w:rsidRPr="00085941">
        <w:rPr>
          <w:rFonts w:ascii="Times New Roman" w:hAnsi="Times New Roman"/>
          <w:spacing w:val="-2"/>
          <w:sz w:val="23"/>
        </w:rPr>
        <w:t>podnikav</w:t>
      </w:r>
      <w:bookmarkStart w:id="0" w:name="_GoBack"/>
      <w:bookmarkEnd w:id="0"/>
      <w:r w:rsidRPr="00085941">
        <w:rPr>
          <w:rFonts w:ascii="Times New Roman" w:hAnsi="Times New Roman"/>
          <w:spacing w:val="-2"/>
          <w:sz w:val="23"/>
        </w:rPr>
        <w:t>cùm</w:t>
      </w:r>
      <w:proofErr w:type="spellEnd"/>
      <w:r w:rsidRPr="00085941">
        <w:rPr>
          <w:rFonts w:ascii="Times New Roman" w:hAnsi="Times New Roman"/>
          <w:spacing w:val="-2"/>
          <w:sz w:val="23"/>
        </w:rPr>
        <w:t xml:space="preserve"> bez ohledu na panství. Králové nedisponují technikou bezprostředněji než obchodníci: technika je stejně demokratická jako systém hospodářství, s nímž se rozvíjí. Technika je podstatou tohoto vědění. Cílem tohoto vědění nejsou pojmy a obrazy, rozkoš z poznání, nýbrž metoda, využití práce jiných, kapitál. Mnohé věci, které v sobě vědění podle Bacona ještě uchovává, </w:t>
      </w:r>
      <w:r w:rsidRPr="00085941">
        <w:rPr>
          <w:rFonts w:ascii="Times New Roman" w:hAnsi="Times New Roman"/>
          <w:spacing w:val="-2"/>
          <w:sz w:val="23"/>
        </w:rPr>
        <w:lastRenderedPageBreak/>
        <w:t xml:space="preserve">jsou samy opět jen nástroje: rozhlas jako sublimovaný tiskařský lis, bombardovací letoun jako účinnější artilerie, dálková navigace jako spolehlivější kompas. Lidé se chtějí naučit od přírody to, jak ji využívat, aby ji naprosto ovládli. Nic jiného nemá smysl. Osvícenství, bezohledné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sobě samému, spálilo i poslední zbytky svého vlastního sebevědomí. Jen takové myšlení, které si samo činí násilí, je dost tvrdé na to, aby rozbilo mýty. Před triumfem dnešního smyslu pro realitu by i </w:t>
      </w:r>
      <w:proofErr w:type="spellStart"/>
      <w:r w:rsidRPr="00085941">
        <w:rPr>
          <w:rFonts w:ascii="Times New Roman" w:hAnsi="Times New Roman"/>
          <w:spacing w:val="-2"/>
          <w:sz w:val="23"/>
        </w:rPr>
        <w:t>Baconovo</w:t>
      </w:r>
      <w:proofErr w:type="spellEnd"/>
      <w:r w:rsidRPr="00085941">
        <w:rPr>
          <w:rFonts w:ascii="Times New Roman" w:hAnsi="Times New Roman"/>
          <w:spacing w:val="-2"/>
          <w:sz w:val="23"/>
        </w:rPr>
        <w:t xml:space="preserve"> nominalistické krédo bylo podezřelé jakožto metafyzika a propadlo by verdiktu jalovosti, jenž byl pronesen nad scholastikou. Moc a poznání jsou synonyma.</w:t>
      </w:r>
      <w:r w:rsidRPr="00085941">
        <w:rPr>
          <w:rStyle w:val="Znakapoznpodarou"/>
          <w:lang w:val="cs-CZ"/>
        </w:rPr>
        <w:footnoteReference w:id="3"/>
      </w:r>
      <w:r w:rsidRPr="00085941">
        <w:rPr>
          <w:rFonts w:ascii="Times New Roman" w:hAnsi="Times New Roman"/>
          <w:spacing w:val="-2"/>
          <w:sz w:val="23"/>
        </w:rPr>
        <w:t xml:space="preserve"> Neplodná rozkoš z poznání je lascivní jak pro Bacona, tak pro Luthera. Nejde ani tak o uspokojení, které prý lidé ztotožňovali s pravdou, jako spíš o „</w:t>
      </w:r>
      <w:proofErr w:type="spellStart"/>
      <w:r w:rsidRPr="00085941">
        <w:rPr>
          <w:rFonts w:ascii="Times New Roman" w:hAnsi="Times New Roman"/>
          <w:spacing w:val="-2"/>
          <w:sz w:val="23"/>
        </w:rPr>
        <w:t>operation</w:t>
      </w:r>
      <w:proofErr w:type="spellEnd"/>
      <w:r w:rsidRPr="00085941">
        <w:rPr>
          <w:rFonts w:ascii="Times New Roman" w:hAnsi="Times New Roman"/>
          <w:spacing w:val="-2"/>
          <w:sz w:val="23"/>
        </w:rPr>
        <w:t>“, účinný postup; „pravý cíl a úřad vědy“ není v „přijatelných, zábavných, ctihodných či efektních řečech, nýbrž v </w:t>
      </w:r>
      <w:proofErr w:type="spellStart"/>
      <w:r w:rsidRPr="00085941">
        <w:rPr>
          <w:rFonts w:ascii="Times New Roman" w:hAnsi="Times New Roman"/>
          <w:spacing w:val="-2"/>
          <w:sz w:val="23"/>
        </w:rPr>
        <w:t>pùsobení</w:t>
      </w:r>
      <w:proofErr w:type="spellEnd"/>
      <w:r w:rsidRPr="00085941">
        <w:rPr>
          <w:rFonts w:ascii="Times New Roman" w:hAnsi="Times New Roman"/>
          <w:spacing w:val="-2"/>
          <w:sz w:val="23"/>
        </w:rPr>
        <w:t>, práci a odhalování dříve nepoznaných jednotlivostí k lepšímu vybavení a pomoci v životě“.</w:t>
      </w:r>
      <w:r w:rsidRPr="00085941">
        <w:rPr>
          <w:rStyle w:val="Znakapoznpodarou"/>
          <w:lang w:val="cs-CZ"/>
        </w:rPr>
        <w:footnoteReference w:id="4"/>
      </w:r>
      <w:r w:rsidRPr="00085941">
        <w:rPr>
          <w:rFonts w:ascii="Times New Roman" w:hAnsi="Times New Roman"/>
          <w:spacing w:val="-2"/>
          <w:sz w:val="23"/>
        </w:rPr>
        <w:t xml:space="preserve"> Nemá tu být žádné tajemství, a tedy ani přání, které aby mělo být odhaleno.</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Odkouzlení světa znamená vymýcení animismu. </w:t>
      </w:r>
      <w:proofErr w:type="spellStart"/>
      <w:r w:rsidRPr="00085941">
        <w:rPr>
          <w:rFonts w:ascii="Times New Roman" w:hAnsi="Times New Roman"/>
          <w:spacing w:val="-2"/>
          <w:sz w:val="23"/>
        </w:rPr>
        <w:t>Xenofanés</w:t>
      </w:r>
      <w:proofErr w:type="spellEnd"/>
      <w:r w:rsidRPr="00085941">
        <w:rPr>
          <w:rFonts w:ascii="Times New Roman" w:hAnsi="Times New Roman"/>
          <w:spacing w:val="-2"/>
          <w:sz w:val="23"/>
        </w:rPr>
        <w:t xml:space="preserve"> se vysmívá mnohosti </w:t>
      </w:r>
      <w:proofErr w:type="spellStart"/>
      <w:r w:rsidRPr="00085941">
        <w:rPr>
          <w:rFonts w:ascii="Times New Roman" w:hAnsi="Times New Roman"/>
          <w:spacing w:val="-2"/>
          <w:sz w:val="23"/>
        </w:rPr>
        <w:t>bohù</w:t>
      </w:r>
      <w:proofErr w:type="spellEnd"/>
      <w:r w:rsidRPr="00085941">
        <w:rPr>
          <w:rFonts w:ascii="Times New Roman" w:hAnsi="Times New Roman"/>
          <w:spacing w:val="-2"/>
          <w:sz w:val="23"/>
        </w:rPr>
        <w:t xml:space="preserve">, protože ve všem nahodilém a špatném se podobají </w:t>
      </w:r>
      <w:proofErr w:type="gramStart"/>
      <w:r w:rsidRPr="00085941">
        <w:rPr>
          <w:rFonts w:ascii="Times New Roman" w:hAnsi="Times New Roman"/>
          <w:spacing w:val="-2"/>
          <w:sz w:val="23"/>
        </w:rPr>
        <w:t>lidem - svým</w:t>
      </w:r>
      <w:proofErr w:type="gramEnd"/>
      <w:r w:rsidRPr="00085941">
        <w:rPr>
          <w:rFonts w:ascii="Times New Roman" w:hAnsi="Times New Roman"/>
          <w:spacing w:val="-2"/>
          <w:sz w:val="23"/>
        </w:rPr>
        <w:t xml:space="preserve"> </w:t>
      </w:r>
      <w:proofErr w:type="spellStart"/>
      <w:r w:rsidRPr="00085941">
        <w:rPr>
          <w:rFonts w:ascii="Times New Roman" w:hAnsi="Times New Roman"/>
          <w:spacing w:val="-2"/>
          <w:sz w:val="23"/>
        </w:rPr>
        <w:t>zploditelùm</w:t>
      </w:r>
      <w:proofErr w:type="spellEnd"/>
      <w:r w:rsidRPr="00085941">
        <w:rPr>
          <w:rFonts w:ascii="Times New Roman" w:hAnsi="Times New Roman"/>
          <w:spacing w:val="-2"/>
          <w:sz w:val="23"/>
        </w:rPr>
        <w:t xml:space="preserve"> - a nejmodernější logika denuncuje slova běžného jazyka jako falešné mince, které je lepší nahradit neutrálními hracími žetony. Svět se stává chaosem a syntéza záchranou. Není prý žádný rozdíl mezi totemickým zvířetem, sny </w:t>
      </w:r>
      <w:proofErr w:type="spellStart"/>
      <w:r w:rsidRPr="00085941">
        <w:rPr>
          <w:rFonts w:ascii="Times New Roman" w:hAnsi="Times New Roman"/>
          <w:spacing w:val="-2"/>
          <w:sz w:val="23"/>
        </w:rPr>
        <w:t>duchovidcovými</w:t>
      </w:r>
      <w:proofErr w:type="spellEnd"/>
      <w:r w:rsidRPr="00085941">
        <w:rPr>
          <w:rFonts w:ascii="Times New Roman" w:hAnsi="Times New Roman"/>
          <w:spacing w:val="-2"/>
          <w:sz w:val="23"/>
        </w:rPr>
        <w:t xml:space="preserve"> a absolutní ideou. Na cestě k novověké vědě se lidé zříkají smyslu. Pojem nahrazují formulí, příčinu pravidlem a pravděpodobností. Jenom příčina byla posledním filosofickým pojmem, na němž vědecká kritika měřila své síly, protože byl takřka jediný ze starých idejí, který se proti ní ještě stavěl, byl tou nejpozdnější sekularizací tvořivého principu. Definovat substanci a kvalitu, činnost a trpnost, bytí a jsoucno tak, aby to bylo v souladu s dobou, bylo podle Bacona naléhavým úkolem filosofie, ale věda si již bez takových kategorií vystačila. Byly opuštěny jako </w:t>
      </w:r>
      <w:r w:rsidRPr="00085941">
        <w:rPr>
          <w:rFonts w:ascii="Times New Roman" w:hAnsi="Times New Roman"/>
          <w:i/>
          <w:spacing w:val="-2"/>
          <w:sz w:val="23"/>
        </w:rPr>
        <w:t xml:space="preserve">idola </w:t>
      </w:r>
      <w:proofErr w:type="spellStart"/>
      <w:r w:rsidRPr="00085941">
        <w:rPr>
          <w:rFonts w:ascii="Times New Roman" w:hAnsi="Times New Roman"/>
          <w:i/>
          <w:spacing w:val="-2"/>
          <w:sz w:val="23"/>
        </w:rPr>
        <w:t>theatri</w:t>
      </w:r>
      <w:proofErr w:type="spellEnd"/>
      <w:r w:rsidRPr="00085941">
        <w:rPr>
          <w:rFonts w:ascii="Times New Roman" w:hAnsi="Times New Roman"/>
          <w:spacing w:val="-2"/>
          <w:sz w:val="23"/>
        </w:rPr>
        <w:t xml:space="preserve"> staré metafyziky a již ve své době z nich byly pomníky bytostí a mocností </w:t>
      </w:r>
      <w:proofErr w:type="gramStart"/>
      <w:r w:rsidRPr="00085941">
        <w:rPr>
          <w:rFonts w:ascii="Times New Roman" w:hAnsi="Times New Roman"/>
          <w:spacing w:val="-2"/>
          <w:sz w:val="23"/>
        </w:rPr>
        <w:t>prehistorie - v</w:t>
      </w:r>
      <w:proofErr w:type="gramEnd"/>
      <w:r w:rsidRPr="00085941">
        <w:rPr>
          <w:rFonts w:ascii="Times New Roman" w:hAnsi="Times New Roman"/>
          <w:spacing w:val="-2"/>
          <w:sz w:val="23"/>
        </w:rPr>
        <w:t xml:space="preserve"> té se život a smrt vykládaly v mýtech a proplétaly se navzájem. Kategorie, v nichž západní filosofie určovala </w:t>
      </w:r>
      <w:proofErr w:type="spellStart"/>
      <w:r w:rsidRPr="00085941">
        <w:rPr>
          <w:rFonts w:ascii="Times New Roman" w:hAnsi="Times New Roman"/>
          <w:spacing w:val="-2"/>
          <w:sz w:val="23"/>
        </w:rPr>
        <w:t>svùj</w:t>
      </w:r>
      <w:proofErr w:type="spellEnd"/>
      <w:r w:rsidRPr="00085941">
        <w:rPr>
          <w:rFonts w:ascii="Times New Roman" w:hAnsi="Times New Roman"/>
          <w:spacing w:val="-2"/>
          <w:sz w:val="23"/>
        </w:rPr>
        <w:t xml:space="preserve"> věčný přírodní řád, označovaly místa, jež kdysi obývali </w:t>
      </w:r>
      <w:proofErr w:type="spellStart"/>
      <w:r w:rsidRPr="00085941">
        <w:rPr>
          <w:rFonts w:ascii="Times New Roman" w:hAnsi="Times New Roman"/>
          <w:spacing w:val="-2"/>
          <w:sz w:val="23"/>
        </w:rPr>
        <w:t>Oknos</w:t>
      </w:r>
      <w:proofErr w:type="spellEnd"/>
      <w:r w:rsidRPr="00085941">
        <w:rPr>
          <w:rStyle w:val="Znakapoznpodarou"/>
          <w:lang w:val="cs-CZ"/>
        </w:rPr>
        <w:footnoteReference w:id="5"/>
      </w:r>
      <w:r w:rsidRPr="00085941">
        <w:rPr>
          <w:rFonts w:ascii="Times New Roman" w:hAnsi="Times New Roman"/>
          <w:spacing w:val="-2"/>
          <w:sz w:val="23"/>
        </w:rPr>
        <w:t xml:space="preserve"> a </w:t>
      </w:r>
      <w:proofErr w:type="spellStart"/>
      <w:r w:rsidRPr="00085941">
        <w:rPr>
          <w:rFonts w:ascii="Times New Roman" w:hAnsi="Times New Roman"/>
          <w:spacing w:val="-2"/>
          <w:sz w:val="23"/>
        </w:rPr>
        <w:t>Persefoné</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Ariadné</w:t>
      </w:r>
      <w:proofErr w:type="spellEnd"/>
      <w:r w:rsidRPr="00085941">
        <w:rPr>
          <w:rFonts w:ascii="Times New Roman" w:hAnsi="Times New Roman"/>
          <w:spacing w:val="-2"/>
          <w:sz w:val="23"/>
        </w:rPr>
        <w:t xml:space="preserve"> a </w:t>
      </w:r>
      <w:proofErr w:type="spellStart"/>
      <w:r w:rsidRPr="00085941">
        <w:rPr>
          <w:rFonts w:ascii="Times New Roman" w:hAnsi="Times New Roman"/>
          <w:spacing w:val="-2"/>
          <w:sz w:val="23"/>
        </w:rPr>
        <w:t>Néreus</w:t>
      </w:r>
      <w:proofErr w:type="spellEnd"/>
      <w:r w:rsidRPr="00085941">
        <w:rPr>
          <w:rFonts w:ascii="Times New Roman" w:hAnsi="Times New Roman"/>
          <w:spacing w:val="-2"/>
          <w:sz w:val="23"/>
        </w:rPr>
        <w:t xml:space="preserve">. Okamžik přechodu zachytily </w:t>
      </w:r>
      <w:proofErr w:type="spellStart"/>
      <w:r w:rsidRPr="00085941">
        <w:rPr>
          <w:rFonts w:ascii="Times New Roman" w:hAnsi="Times New Roman"/>
          <w:spacing w:val="-2"/>
          <w:sz w:val="23"/>
        </w:rPr>
        <w:t>předsókratovské</w:t>
      </w:r>
      <w:proofErr w:type="spellEnd"/>
      <w:r w:rsidRPr="00085941">
        <w:rPr>
          <w:rFonts w:ascii="Times New Roman" w:hAnsi="Times New Roman"/>
          <w:spacing w:val="-2"/>
          <w:sz w:val="23"/>
        </w:rPr>
        <w:t xml:space="preserve"> kosmologie. Vlhkost, nerozlišenost, vzduch, oheň, jež jsou tam vzývány jako pralátka přírody, jsou zprvu právě jen racionalizované usazeniny mytického nazírání. Stejně jako se představy plození z říčního proudu a země, jež od Nilu přišly k </w:t>
      </w:r>
      <w:proofErr w:type="spellStart"/>
      <w:r w:rsidRPr="00085941">
        <w:rPr>
          <w:rFonts w:ascii="Times New Roman" w:hAnsi="Times New Roman"/>
          <w:spacing w:val="-2"/>
          <w:sz w:val="23"/>
        </w:rPr>
        <w:t>Řekùm</w:t>
      </w:r>
      <w:proofErr w:type="spellEnd"/>
      <w:r w:rsidRPr="00085941">
        <w:rPr>
          <w:rFonts w:ascii="Times New Roman" w:hAnsi="Times New Roman"/>
          <w:spacing w:val="-2"/>
          <w:sz w:val="23"/>
        </w:rPr>
        <w:t xml:space="preserve">, staly hylozoistickými principy, živly, tak se bující </w:t>
      </w:r>
      <w:r w:rsidRPr="00085941">
        <w:rPr>
          <w:rFonts w:ascii="Times New Roman" w:hAnsi="Times New Roman"/>
          <w:spacing w:val="-2"/>
          <w:sz w:val="23"/>
        </w:rPr>
        <w:lastRenderedPageBreak/>
        <w:t xml:space="preserve">mnohoznačnost mytických </w:t>
      </w:r>
      <w:proofErr w:type="spellStart"/>
      <w:r w:rsidRPr="00085941">
        <w:rPr>
          <w:rFonts w:ascii="Times New Roman" w:hAnsi="Times New Roman"/>
          <w:spacing w:val="-2"/>
          <w:sz w:val="23"/>
        </w:rPr>
        <w:t>démonù</w:t>
      </w:r>
      <w:proofErr w:type="spellEnd"/>
      <w:r w:rsidRPr="00085941">
        <w:rPr>
          <w:rFonts w:ascii="Times New Roman" w:hAnsi="Times New Roman"/>
          <w:spacing w:val="-2"/>
          <w:sz w:val="23"/>
        </w:rPr>
        <w:t xml:space="preserve"> vesměs zduchovnila do čisté formy ontologických podstat. A konečně Platónovými idejemi byli filosofickým logem uchopeni i patriarchální olympští bozi. Osvícenství však v platónském a aristotelském dědictví metafyziky opět rozpoznalo staré mocnosti a pronásledovalo pravdivostní nárok universalií jako pověru. V autoritě obecných </w:t>
      </w:r>
      <w:proofErr w:type="spellStart"/>
      <w:r w:rsidRPr="00085941">
        <w:rPr>
          <w:rFonts w:ascii="Times New Roman" w:hAnsi="Times New Roman"/>
          <w:spacing w:val="-2"/>
          <w:sz w:val="23"/>
        </w:rPr>
        <w:t>pojmù</w:t>
      </w:r>
      <w:proofErr w:type="spellEnd"/>
      <w:r w:rsidRPr="00085941">
        <w:rPr>
          <w:rFonts w:ascii="Times New Roman" w:hAnsi="Times New Roman"/>
          <w:spacing w:val="-2"/>
          <w:sz w:val="23"/>
        </w:rPr>
        <w:t xml:space="preserve"> osvícenství ještě spatřuje strach před démony, prostřednictvím jejichž vyobrazení se lidé v magickém rituálu snažili ovlivnit přírodu. Od nynějška má být hmota konečně opanována bez iluze vládnoucích či vnitřních sil, skrytých vlastností. Co se nechce </w:t>
      </w:r>
      <w:proofErr w:type="spellStart"/>
      <w:r w:rsidRPr="00085941">
        <w:rPr>
          <w:rFonts w:ascii="Times New Roman" w:hAnsi="Times New Roman"/>
          <w:spacing w:val="-2"/>
          <w:sz w:val="23"/>
        </w:rPr>
        <w:t>přizpùsobit</w:t>
      </w:r>
      <w:proofErr w:type="spellEnd"/>
      <w:r w:rsidRPr="00085941">
        <w:rPr>
          <w:rFonts w:ascii="Times New Roman" w:hAnsi="Times New Roman"/>
          <w:spacing w:val="-2"/>
          <w:sz w:val="23"/>
        </w:rPr>
        <w:t xml:space="preserve"> měřítku vypočitatelnosti a užitečnosti, to osvícenství považuje za podezřelé. Pokud se už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nerušeně rozvíjet bez vnějšího omezování, nemá již žádnou zábranu. Jeho vlastním idejím lidského práva se přitom nevede jinak než starším universaliím. Na každém duchovním odporu, který najde, osvícenství pouze zvětšuje své síly.</w:t>
      </w:r>
      <w:r w:rsidRPr="00085941">
        <w:rPr>
          <w:rStyle w:val="Znakapoznpodarou"/>
          <w:lang w:val="cs-CZ"/>
        </w:rPr>
        <w:footnoteReference w:id="6"/>
      </w:r>
      <w:r w:rsidRPr="00085941">
        <w:rPr>
          <w:rFonts w:ascii="Times New Roman" w:hAnsi="Times New Roman"/>
          <w:spacing w:val="-2"/>
          <w:sz w:val="23"/>
        </w:rPr>
        <w:t xml:space="preserve"> To vyplývá z toho, že osvícenství i v mýtech rozpoznává samo sebe. Ať už se odpor proti němu odvolává na jakékoli mýty, už tím, že se mýty stavějí do opozice a stávají se argumenty, přiznávají se k principu rozkladné racionality, kterou vytýkají osvícenství. Osvícenství je totalitární.</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Jako základ mýtu osvícenství odedávna označovalo </w:t>
      </w:r>
      <w:proofErr w:type="gramStart"/>
      <w:r w:rsidRPr="00085941">
        <w:rPr>
          <w:rFonts w:ascii="Times New Roman" w:hAnsi="Times New Roman"/>
          <w:spacing w:val="-2"/>
          <w:sz w:val="23"/>
        </w:rPr>
        <w:t>antropomorfismus - projekci</w:t>
      </w:r>
      <w:proofErr w:type="gramEnd"/>
      <w:r w:rsidRPr="00085941">
        <w:rPr>
          <w:rFonts w:ascii="Times New Roman" w:hAnsi="Times New Roman"/>
          <w:spacing w:val="-2"/>
          <w:sz w:val="23"/>
        </w:rPr>
        <w:t xml:space="preserve"> subjektivního na přírodu.</w:t>
      </w:r>
      <w:r w:rsidRPr="00085941">
        <w:rPr>
          <w:rStyle w:val="Znakapoznpodarou"/>
          <w:lang w:val="cs-CZ"/>
        </w:rPr>
        <w:footnoteReference w:id="7"/>
      </w:r>
      <w:r w:rsidRPr="00085941">
        <w:rPr>
          <w:rFonts w:ascii="Times New Roman" w:hAnsi="Times New Roman"/>
          <w:spacing w:val="-2"/>
          <w:sz w:val="23"/>
        </w:rPr>
        <w:t xml:space="preserve"> Nadpřirozené síly, duchové a démoni, jsou v tomto pohledu zrcadlovými obrazy lidí, kteří se nechávají děsit přírodou. Mnohost mytických </w:t>
      </w:r>
      <w:proofErr w:type="spellStart"/>
      <w:r w:rsidRPr="00085941">
        <w:rPr>
          <w:rFonts w:ascii="Times New Roman" w:hAnsi="Times New Roman"/>
          <w:spacing w:val="-2"/>
          <w:sz w:val="23"/>
        </w:rPr>
        <w:t>tvarù</w:t>
      </w:r>
      <w:proofErr w:type="spellEnd"/>
      <w:r w:rsidRPr="00085941">
        <w:rPr>
          <w:rFonts w:ascii="Times New Roman" w:hAnsi="Times New Roman"/>
          <w:spacing w:val="-2"/>
          <w:sz w:val="23"/>
        </w:rPr>
        <w:t xml:space="preserve"> lze podle osvícenství převést na stejného jmenovatele, redukují se na subjekt. Oidipova </w:t>
      </w:r>
      <w:proofErr w:type="spellStart"/>
      <w:r w:rsidRPr="00085941">
        <w:rPr>
          <w:rFonts w:ascii="Times New Roman" w:hAnsi="Times New Roman"/>
          <w:spacing w:val="-2"/>
          <w:sz w:val="23"/>
        </w:rPr>
        <w:t>odpově</w:t>
      </w:r>
      <w:proofErr w:type="spellEnd"/>
      <w:r w:rsidRPr="00085941">
        <w:rPr>
          <w:rFonts w:ascii="Times New Roman" w:hAnsi="Times New Roman"/>
          <w:spacing w:val="-2"/>
          <w:sz w:val="23"/>
        </w:rPr>
        <w:t xml:space="preserve">_ na otázku Sfingy – „Je to člověk“– se bez rozlišování opakuje jako stereotypní vysvětlení, ať už má osvícenství před očima zlomek objektivního smyslu, obrys nějakého řádu, strach před zlými mocnostmi nebo naději na vykoupení. Jako skutečné bytí a dění uznává osvícenství předem jen to, co lze uchopit prostřednictvím jednoty; jeho ideálem je systém, z něhož vyplývá vše a každý. V tom se jeho racionalistická a empiristická verze neliší. Třebaže jednotlivé školy možná interpretovaly axiomy </w:t>
      </w:r>
      <w:proofErr w:type="spellStart"/>
      <w:r w:rsidRPr="00085941">
        <w:rPr>
          <w:rFonts w:ascii="Times New Roman" w:hAnsi="Times New Roman"/>
          <w:spacing w:val="-2"/>
          <w:sz w:val="23"/>
        </w:rPr>
        <w:t>rùzně</w:t>
      </w:r>
      <w:proofErr w:type="spellEnd"/>
      <w:r w:rsidRPr="00085941">
        <w:rPr>
          <w:rFonts w:ascii="Times New Roman" w:hAnsi="Times New Roman"/>
          <w:spacing w:val="-2"/>
          <w:sz w:val="23"/>
        </w:rPr>
        <w:t xml:space="preserve">, struktura jednotné vědy byla vždy táž. </w:t>
      </w:r>
      <w:proofErr w:type="spellStart"/>
      <w:r w:rsidRPr="00085941">
        <w:rPr>
          <w:rFonts w:ascii="Times New Roman" w:hAnsi="Times New Roman"/>
          <w:spacing w:val="-2"/>
          <w:sz w:val="23"/>
        </w:rPr>
        <w:t>Baconùv</w:t>
      </w:r>
      <w:proofErr w:type="spellEnd"/>
      <w:r w:rsidRPr="00085941">
        <w:rPr>
          <w:rFonts w:ascii="Times New Roman" w:hAnsi="Times New Roman"/>
          <w:spacing w:val="-2"/>
          <w:sz w:val="23"/>
        </w:rPr>
        <w:t xml:space="preserve"> postulát </w:t>
      </w:r>
      <w:r w:rsidRPr="00085941">
        <w:rPr>
          <w:rFonts w:ascii="Times New Roman" w:hAnsi="Times New Roman"/>
          <w:i/>
          <w:spacing w:val="-2"/>
          <w:sz w:val="23"/>
        </w:rPr>
        <w:t xml:space="preserve">una </w:t>
      </w:r>
      <w:proofErr w:type="spellStart"/>
      <w:r w:rsidRPr="00085941">
        <w:rPr>
          <w:rFonts w:ascii="Times New Roman" w:hAnsi="Times New Roman"/>
          <w:i/>
          <w:spacing w:val="-2"/>
          <w:sz w:val="23"/>
        </w:rPr>
        <w:t>scientia</w:t>
      </w:r>
      <w:proofErr w:type="spellEnd"/>
      <w:r w:rsidRPr="00085941">
        <w:rPr>
          <w:rFonts w:ascii="Times New Roman" w:hAnsi="Times New Roman"/>
          <w:i/>
          <w:spacing w:val="-2"/>
          <w:sz w:val="23"/>
        </w:rPr>
        <w:t xml:space="preserve"> </w:t>
      </w:r>
      <w:proofErr w:type="spellStart"/>
      <w:r w:rsidRPr="00085941">
        <w:rPr>
          <w:rFonts w:ascii="Times New Roman" w:hAnsi="Times New Roman"/>
          <w:i/>
          <w:spacing w:val="-2"/>
          <w:sz w:val="23"/>
        </w:rPr>
        <w:t>universalis</w:t>
      </w:r>
      <w:proofErr w:type="spellEnd"/>
      <w:r w:rsidRPr="00085941">
        <w:rPr>
          <w:rStyle w:val="Znakapoznpodarou"/>
          <w:lang w:val="cs-CZ"/>
        </w:rPr>
        <w:footnoteReference w:id="8"/>
      </w:r>
      <w:r w:rsidRPr="00085941">
        <w:rPr>
          <w:rFonts w:ascii="Times New Roman" w:hAnsi="Times New Roman"/>
          <w:spacing w:val="-2"/>
          <w:sz w:val="23"/>
        </w:rPr>
        <w:t xml:space="preserve"> je při veškerém pluralismu oblastí zkoumání stejně nepřátelský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nesjednotitelnosti</w:t>
      </w:r>
      <w:proofErr w:type="spellEnd"/>
      <w:r w:rsidRPr="00085941">
        <w:rPr>
          <w:rFonts w:ascii="Times New Roman" w:hAnsi="Times New Roman"/>
          <w:spacing w:val="-2"/>
          <w:sz w:val="23"/>
        </w:rPr>
        <w:t xml:space="preserve"> jako Leibnizova </w:t>
      </w:r>
      <w:proofErr w:type="spellStart"/>
      <w:r w:rsidRPr="00085941">
        <w:rPr>
          <w:rFonts w:ascii="Times New Roman" w:hAnsi="Times New Roman"/>
          <w:i/>
          <w:spacing w:val="-2"/>
          <w:sz w:val="23"/>
        </w:rPr>
        <w:t>mathesis</w:t>
      </w:r>
      <w:proofErr w:type="spellEnd"/>
      <w:r w:rsidRPr="00085941">
        <w:rPr>
          <w:rFonts w:ascii="Times New Roman" w:hAnsi="Times New Roman"/>
          <w:i/>
          <w:spacing w:val="-2"/>
          <w:sz w:val="23"/>
        </w:rPr>
        <w:t xml:space="preserve"> </w:t>
      </w:r>
      <w:proofErr w:type="spellStart"/>
      <w:r w:rsidRPr="00085941">
        <w:rPr>
          <w:rFonts w:ascii="Times New Roman" w:hAnsi="Times New Roman"/>
          <w:i/>
          <w:spacing w:val="-2"/>
          <w:sz w:val="23"/>
        </w:rPr>
        <w:t>universalis</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skoku. Mnohost </w:t>
      </w:r>
      <w:proofErr w:type="spellStart"/>
      <w:r w:rsidRPr="00085941">
        <w:rPr>
          <w:rFonts w:ascii="Times New Roman" w:hAnsi="Times New Roman"/>
          <w:spacing w:val="-2"/>
          <w:sz w:val="23"/>
        </w:rPr>
        <w:t>tvarù</w:t>
      </w:r>
      <w:proofErr w:type="spellEnd"/>
      <w:r w:rsidRPr="00085941">
        <w:rPr>
          <w:rFonts w:ascii="Times New Roman" w:hAnsi="Times New Roman"/>
          <w:spacing w:val="-2"/>
          <w:sz w:val="23"/>
        </w:rPr>
        <w:t xml:space="preserve"> se převádí na polohu a uspořádání, dějiny na fakta, věci na hmotu. I podle Bacona má mezi dvěma nejvyššími principy a větami založenými na pozorování existovat jednoznačná logická vazba, a to prostřednictvím </w:t>
      </w:r>
      <w:proofErr w:type="spellStart"/>
      <w:r w:rsidRPr="00085941">
        <w:rPr>
          <w:rFonts w:ascii="Times New Roman" w:hAnsi="Times New Roman"/>
          <w:spacing w:val="-2"/>
          <w:sz w:val="23"/>
        </w:rPr>
        <w:t>stupňù</w:t>
      </w:r>
      <w:proofErr w:type="spellEnd"/>
      <w:r w:rsidRPr="00085941">
        <w:rPr>
          <w:rFonts w:ascii="Times New Roman" w:hAnsi="Times New Roman"/>
          <w:spacing w:val="-2"/>
          <w:sz w:val="23"/>
        </w:rPr>
        <w:t xml:space="preserve"> obecnosti. De </w:t>
      </w:r>
      <w:proofErr w:type="spellStart"/>
      <w:r w:rsidRPr="00085941">
        <w:rPr>
          <w:rFonts w:ascii="Times New Roman" w:hAnsi="Times New Roman"/>
          <w:spacing w:val="-2"/>
          <w:sz w:val="23"/>
        </w:rPr>
        <w:t>Maistre</w:t>
      </w:r>
      <w:proofErr w:type="spellEnd"/>
      <w:r w:rsidRPr="00085941">
        <w:rPr>
          <w:rFonts w:ascii="Times New Roman" w:hAnsi="Times New Roman"/>
          <w:spacing w:val="-2"/>
          <w:sz w:val="23"/>
        </w:rPr>
        <w:t xml:space="preserve"> s posměchem říká, že </w:t>
      </w:r>
      <w:r w:rsidRPr="00085941">
        <w:rPr>
          <w:rFonts w:ascii="Times New Roman" w:hAnsi="Times New Roman"/>
          <w:spacing w:val="-2"/>
          <w:sz w:val="23"/>
        </w:rPr>
        <w:lastRenderedPageBreak/>
        <w:t>Bacon pěstuje „</w:t>
      </w:r>
      <w:proofErr w:type="spellStart"/>
      <w:r w:rsidRPr="00085941">
        <w:rPr>
          <w:rFonts w:ascii="Times New Roman" w:hAnsi="Times New Roman"/>
          <w:spacing w:val="-2"/>
          <w:sz w:val="23"/>
        </w:rPr>
        <w:t>une</w:t>
      </w:r>
      <w:proofErr w:type="spellEnd"/>
      <w:r w:rsidRPr="00085941">
        <w:rPr>
          <w:rFonts w:ascii="Times New Roman" w:hAnsi="Times New Roman"/>
          <w:spacing w:val="-2"/>
          <w:sz w:val="23"/>
        </w:rPr>
        <w:t xml:space="preserve"> idole </w:t>
      </w:r>
      <w:proofErr w:type="spellStart"/>
      <w:r w:rsidRPr="00085941">
        <w:rPr>
          <w:rFonts w:ascii="Times New Roman" w:hAnsi="Times New Roman"/>
          <w:spacing w:val="-2"/>
          <w:sz w:val="23"/>
        </w:rPr>
        <w:t>d'échelle</w:t>
      </w:r>
      <w:proofErr w:type="spellEnd"/>
      <w:r w:rsidRPr="00085941">
        <w:rPr>
          <w:rFonts w:ascii="Times New Roman" w:hAnsi="Times New Roman"/>
          <w:spacing w:val="-2"/>
          <w:sz w:val="23"/>
        </w:rPr>
        <w:t>“.</w:t>
      </w:r>
      <w:r w:rsidRPr="00085941">
        <w:rPr>
          <w:rStyle w:val="Znakapoznpodarou"/>
          <w:lang w:val="cs-CZ"/>
        </w:rPr>
        <w:footnoteReference w:id="9"/>
      </w:r>
      <w:r w:rsidRPr="00085941">
        <w:rPr>
          <w:rFonts w:ascii="Times New Roman" w:hAnsi="Times New Roman"/>
          <w:spacing w:val="-2"/>
          <w:sz w:val="23"/>
        </w:rPr>
        <w:t xml:space="preserve"> Formální logika byla velkou školou sjednocování. Nabídla </w:t>
      </w:r>
      <w:proofErr w:type="spellStart"/>
      <w:r w:rsidRPr="00085941">
        <w:rPr>
          <w:rFonts w:ascii="Times New Roman" w:hAnsi="Times New Roman"/>
          <w:spacing w:val="-2"/>
          <w:sz w:val="23"/>
        </w:rPr>
        <w:t>osvícencùm</w:t>
      </w:r>
      <w:proofErr w:type="spellEnd"/>
      <w:r w:rsidRPr="00085941">
        <w:rPr>
          <w:rFonts w:ascii="Times New Roman" w:hAnsi="Times New Roman"/>
          <w:spacing w:val="-2"/>
          <w:sz w:val="23"/>
        </w:rPr>
        <w:t xml:space="preserve"> schéma počitatelnosti světa. Mytologizující přirovnání idejí k </w:t>
      </w:r>
      <w:proofErr w:type="spellStart"/>
      <w:r w:rsidRPr="00085941">
        <w:rPr>
          <w:rFonts w:ascii="Times New Roman" w:hAnsi="Times New Roman"/>
          <w:spacing w:val="-2"/>
          <w:sz w:val="23"/>
        </w:rPr>
        <w:t>číslùm</w:t>
      </w:r>
      <w:proofErr w:type="spellEnd"/>
      <w:r w:rsidRPr="00085941">
        <w:rPr>
          <w:rFonts w:ascii="Times New Roman" w:hAnsi="Times New Roman"/>
          <w:spacing w:val="-2"/>
          <w:sz w:val="23"/>
        </w:rPr>
        <w:t xml:space="preserve"> v Platónových posledních spisech vyjadřuje touhu veškeré demytologizace: číslo se stalo kánonem osvícenství. Tytéž rovnice ovládají buržoazní spravedlnost a směnu zboží. „Není pravidlo, že když nestejné přičteš ke stejnému, vyjde nestejné, zásadou jak spravedlnosti, tak matematiky? A neexistuje opravdový soulad mezi komutativní a distributivní spravedlností</w:t>
      </w:r>
      <w:r w:rsidRPr="00085941">
        <w:rPr>
          <w:rStyle w:val="Znakapoznpodarou"/>
          <w:lang w:val="cs-CZ"/>
        </w:rPr>
        <w:footnoteReference w:id="10"/>
      </w:r>
      <w:r w:rsidRPr="00085941">
        <w:rPr>
          <w:rFonts w:ascii="Times New Roman" w:hAnsi="Times New Roman"/>
          <w:spacing w:val="-2"/>
          <w:sz w:val="23"/>
        </w:rPr>
        <w:t xml:space="preserve"> na straně jedné, a mezi geometrickými a aritmetickými proporcemi na straně druhé?“</w:t>
      </w:r>
      <w:r w:rsidRPr="00085941">
        <w:rPr>
          <w:rStyle w:val="Znakapoznpodarou"/>
          <w:lang w:val="cs-CZ"/>
        </w:rPr>
        <w:footnoteReference w:id="11"/>
      </w:r>
      <w:r w:rsidRPr="00085941">
        <w:rPr>
          <w:rFonts w:ascii="Times New Roman" w:hAnsi="Times New Roman"/>
          <w:spacing w:val="-2"/>
          <w:sz w:val="23"/>
        </w:rPr>
        <w:t xml:space="preserve"> Buržoazní společnost je ovládána ekvivalentem. </w:t>
      </w:r>
      <w:proofErr w:type="spellStart"/>
      <w:r w:rsidRPr="00085941">
        <w:rPr>
          <w:rFonts w:ascii="Times New Roman" w:hAnsi="Times New Roman"/>
          <w:spacing w:val="-2"/>
          <w:sz w:val="23"/>
        </w:rPr>
        <w:t>Rùznorodé</w:t>
      </w:r>
      <w:proofErr w:type="spellEnd"/>
      <w:r w:rsidRPr="00085941">
        <w:rPr>
          <w:rFonts w:ascii="Times New Roman" w:hAnsi="Times New Roman"/>
          <w:spacing w:val="-2"/>
          <w:sz w:val="23"/>
        </w:rPr>
        <w:t xml:space="preserve"> činí srovnatelným tím, že je redukuje na abstraktní veličiny. Co není vyjádřeno v číslech, tedy nakonec v jednotce, to se pro osvícenství stává zdáním a moderní positivismus to odkazuje do básnictví. Jednota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heslem od </w:t>
      </w:r>
      <w:proofErr w:type="spellStart"/>
      <w:r w:rsidRPr="00085941">
        <w:rPr>
          <w:rFonts w:ascii="Times New Roman" w:hAnsi="Times New Roman"/>
          <w:spacing w:val="-2"/>
          <w:sz w:val="23"/>
        </w:rPr>
        <w:t>Parmenida</w:t>
      </w:r>
      <w:proofErr w:type="spellEnd"/>
      <w:r w:rsidRPr="00085941">
        <w:rPr>
          <w:rFonts w:ascii="Times New Roman" w:hAnsi="Times New Roman"/>
          <w:spacing w:val="-2"/>
          <w:sz w:val="23"/>
        </w:rPr>
        <w:t xml:space="preserve"> až po Russella. To vybízí ke zrušení </w:t>
      </w:r>
      <w:proofErr w:type="spellStart"/>
      <w:r w:rsidRPr="00085941">
        <w:rPr>
          <w:rFonts w:ascii="Times New Roman" w:hAnsi="Times New Roman"/>
          <w:spacing w:val="-2"/>
          <w:sz w:val="23"/>
        </w:rPr>
        <w:t>bohù</w:t>
      </w:r>
      <w:proofErr w:type="spellEnd"/>
      <w:r w:rsidRPr="00085941">
        <w:rPr>
          <w:rFonts w:ascii="Times New Roman" w:hAnsi="Times New Roman"/>
          <w:spacing w:val="-2"/>
          <w:sz w:val="23"/>
        </w:rPr>
        <w:t xml:space="preserve"> a kvalit.</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Avšak mýty, které padají za oběť osvícenství, již samy byly jeho vlastním produktem. Ve vědecké kalkulaci dění se anuluje ten výklad, který o dění podalo myšlení mytické. Mýtus chtěl přinášet zprávy, pojmenovávat, vyslovovat </w:t>
      </w:r>
      <w:proofErr w:type="spellStart"/>
      <w:r w:rsidRPr="00085941">
        <w:rPr>
          <w:rFonts w:ascii="Times New Roman" w:hAnsi="Times New Roman"/>
          <w:spacing w:val="-2"/>
          <w:sz w:val="23"/>
        </w:rPr>
        <w:t>pùvod</w:t>
      </w:r>
      <w:proofErr w:type="spellEnd"/>
      <w:r w:rsidRPr="00085941">
        <w:rPr>
          <w:rFonts w:ascii="Times New Roman" w:hAnsi="Times New Roman"/>
          <w:spacing w:val="-2"/>
          <w:sz w:val="23"/>
        </w:rPr>
        <w:t xml:space="preserve">, tím však znázorňovat, zachycovat, vysvětlovat. Se zaznamenáváním a </w:t>
      </w:r>
      <w:proofErr w:type="spellStart"/>
      <w:r w:rsidRPr="00085941">
        <w:rPr>
          <w:rFonts w:ascii="Times New Roman" w:hAnsi="Times New Roman"/>
          <w:spacing w:val="-2"/>
          <w:sz w:val="23"/>
        </w:rPr>
        <w:t>shromaž_ováním</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mýtù</w:t>
      </w:r>
      <w:proofErr w:type="spellEnd"/>
      <w:r w:rsidRPr="00085941">
        <w:rPr>
          <w:rFonts w:ascii="Times New Roman" w:hAnsi="Times New Roman"/>
          <w:spacing w:val="-2"/>
          <w:sz w:val="23"/>
        </w:rPr>
        <w:t xml:space="preserve"> tato tendence zesílila. Vyprávění se velmi rychle změnilo v nauku. Každý rituál v sobě zahrnuje představu dění jako určitého procesu, který má být ovlivněn kouzlem. Tento teoretický prvek rituálu se osamostatnil už v těch nejranějších národních eposech. Mýty, </w:t>
      </w:r>
      <w:proofErr w:type="gramStart"/>
      <w:r w:rsidRPr="00085941">
        <w:rPr>
          <w:rFonts w:ascii="Times New Roman" w:hAnsi="Times New Roman"/>
          <w:spacing w:val="-2"/>
          <w:sz w:val="23"/>
        </w:rPr>
        <w:t>ještě</w:t>
      </w:r>
      <w:proofErr w:type="gramEnd"/>
      <w:r w:rsidRPr="00085941">
        <w:rPr>
          <w:rFonts w:ascii="Times New Roman" w:hAnsi="Times New Roman"/>
          <w:spacing w:val="-2"/>
          <w:sz w:val="23"/>
        </w:rPr>
        <w:t xml:space="preserve"> než se dostaly do rukou </w:t>
      </w:r>
      <w:proofErr w:type="spellStart"/>
      <w:r w:rsidRPr="00085941">
        <w:rPr>
          <w:rFonts w:ascii="Times New Roman" w:hAnsi="Times New Roman"/>
          <w:spacing w:val="-2"/>
          <w:sz w:val="23"/>
        </w:rPr>
        <w:t>tragikù</w:t>
      </w:r>
      <w:proofErr w:type="spellEnd"/>
      <w:r w:rsidRPr="00085941">
        <w:rPr>
          <w:rFonts w:ascii="Times New Roman" w:hAnsi="Times New Roman"/>
          <w:spacing w:val="-2"/>
          <w:sz w:val="23"/>
        </w:rPr>
        <w:t xml:space="preserve">, jsou již ve znamení oné disciplíny a moci, kterou Bacon velebí jako cíl. Na místo lokálních </w:t>
      </w:r>
      <w:proofErr w:type="spellStart"/>
      <w:r w:rsidRPr="00085941">
        <w:rPr>
          <w:rFonts w:ascii="Times New Roman" w:hAnsi="Times New Roman"/>
          <w:spacing w:val="-2"/>
          <w:sz w:val="23"/>
        </w:rPr>
        <w:t>duchù</w:t>
      </w:r>
      <w:proofErr w:type="spellEnd"/>
      <w:r w:rsidRPr="00085941">
        <w:rPr>
          <w:rFonts w:ascii="Times New Roman" w:hAnsi="Times New Roman"/>
          <w:spacing w:val="-2"/>
          <w:sz w:val="23"/>
        </w:rPr>
        <w:t xml:space="preserve"> a </w:t>
      </w:r>
      <w:proofErr w:type="spellStart"/>
      <w:r w:rsidRPr="00085941">
        <w:rPr>
          <w:rFonts w:ascii="Times New Roman" w:hAnsi="Times New Roman"/>
          <w:spacing w:val="-2"/>
          <w:sz w:val="23"/>
        </w:rPr>
        <w:t>démonù</w:t>
      </w:r>
      <w:proofErr w:type="spellEnd"/>
      <w:r w:rsidRPr="00085941">
        <w:rPr>
          <w:rFonts w:ascii="Times New Roman" w:hAnsi="Times New Roman"/>
          <w:spacing w:val="-2"/>
          <w:sz w:val="23"/>
        </w:rPr>
        <w:t xml:space="preserve"> nastoupilo nebe a jeho hierarchie, na místo zaklínacích praktik kouzelníka a kmene nastoupila dobře odstupňovaná oběť a práce nesvobodných, zprostředkovaná příkazem. Olympská božstva již nejsou bezprostředně identická se živly – určují jejich význam. U Homéra Zeus vládne nad denní oblohou, Apollón řídí Slunce, Hélios a </w:t>
      </w:r>
      <w:proofErr w:type="spellStart"/>
      <w:r w:rsidRPr="00085941">
        <w:rPr>
          <w:rFonts w:ascii="Times New Roman" w:hAnsi="Times New Roman"/>
          <w:spacing w:val="-2"/>
          <w:sz w:val="23"/>
        </w:rPr>
        <w:t>Éós</w:t>
      </w:r>
      <w:proofErr w:type="spellEnd"/>
      <w:r w:rsidRPr="00085941">
        <w:rPr>
          <w:rFonts w:ascii="Times New Roman" w:hAnsi="Times New Roman"/>
          <w:spacing w:val="-2"/>
          <w:sz w:val="23"/>
        </w:rPr>
        <w:t xml:space="preserve"> jsou již přehrány do alegorie. Bozi se oddělují od látek jako jejich souhrnný pojem. Bytí se od nynějška rozpadá na </w:t>
      </w:r>
      <w:r w:rsidRPr="00085941">
        <w:rPr>
          <w:rFonts w:ascii="Times New Roman" w:hAnsi="Times New Roman"/>
          <w:i/>
          <w:spacing w:val="-2"/>
          <w:sz w:val="23"/>
        </w:rPr>
        <w:t>logos</w:t>
      </w:r>
      <w:r w:rsidRPr="00085941">
        <w:rPr>
          <w:rFonts w:ascii="Times New Roman" w:hAnsi="Times New Roman"/>
          <w:spacing w:val="-2"/>
          <w:sz w:val="23"/>
        </w:rPr>
        <w:t xml:space="preserve">, který se s pokrokem filosofie smršťuje na </w:t>
      </w:r>
      <w:proofErr w:type="spellStart"/>
      <w:r w:rsidRPr="00085941">
        <w:rPr>
          <w:rFonts w:ascii="Times New Roman" w:hAnsi="Times New Roman"/>
          <w:spacing w:val="-2"/>
          <w:sz w:val="23"/>
        </w:rPr>
        <w:t>monadu</w:t>
      </w:r>
      <w:proofErr w:type="spellEnd"/>
      <w:r w:rsidRPr="00085941">
        <w:rPr>
          <w:rFonts w:ascii="Times New Roman" w:hAnsi="Times New Roman"/>
          <w:spacing w:val="-2"/>
          <w:sz w:val="23"/>
        </w:rPr>
        <w:t xml:space="preserve">, na pouhý vztažný bod, a na masu všech věcí a </w:t>
      </w:r>
      <w:proofErr w:type="spellStart"/>
      <w:r w:rsidRPr="00085941">
        <w:rPr>
          <w:rFonts w:ascii="Times New Roman" w:hAnsi="Times New Roman"/>
          <w:spacing w:val="-2"/>
          <w:sz w:val="23"/>
        </w:rPr>
        <w:t>tvorù</w:t>
      </w:r>
      <w:proofErr w:type="spellEnd"/>
      <w:r w:rsidRPr="00085941">
        <w:rPr>
          <w:rFonts w:ascii="Times New Roman" w:hAnsi="Times New Roman"/>
          <w:spacing w:val="-2"/>
          <w:sz w:val="23"/>
        </w:rPr>
        <w:t xml:space="preserve"> venku. Jeden jediný rozdíl mezi vlastní existencí a realitou pohlcuje všechny ostatní. Bez ohledu na rozdíly se svět podřizuje člověku. V tom se olympské náboženství shoduje s židovskými dějinami stvoření: „Ať lidé panují nad mořskými rybami a nad </w:t>
      </w:r>
      <w:r w:rsidRPr="00085941">
        <w:rPr>
          <w:rFonts w:ascii="Times New Roman" w:hAnsi="Times New Roman"/>
          <w:spacing w:val="-2"/>
          <w:sz w:val="23"/>
        </w:rPr>
        <w:lastRenderedPageBreak/>
        <w:t>nebeským ptactvem, nad zvířaty a nad celou zemí i nad každým plazem plazícím se po zemi.“</w:t>
      </w:r>
      <w:r w:rsidRPr="00085941">
        <w:rPr>
          <w:rStyle w:val="Znakapoznpodarou"/>
          <w:lang w:val="cs-CZ"/>
        </w:rPr>
        <w:footnoteReference w:id="12"/>
      </w:r>
      <w:r w:rsidRPr="00085941">
        <w:rPr>
          <w:rFonts w:ascii="Times New Roman" w:hAnsi="Times New Roman"/>
          <w:spacing w:val="-2"/>
          <w:sz w:val="23"/>
        </w:rPr>
        <w:t xml:space="preserve"> „Ó Die, otče Die, Tvé je panství nebeské a Ty přehlížíš díla lidí, zpupná i oprávněná, též i zvířat divokost, a na srdci leží Ti spravedlivost.“</w:t>
      </w:r>
      <w:r w:rsidRPr="00085941">
        <w:rPr>
          <w:rStyle w:val="Znakapoznpodarou"/>
          <w:lang w:val="cs-CZ"/>
        </w:rPr>
        <w:footnoteReference w:id="13"/>
      </w:r>
      <w:r w:rsidRPr="00085941">
        <w:rPr>
          <w:rFonts w:ascii="Times New Roman" w:hAnsi="Times New Roman"/>
          <w:spacing w:val="-2"/>
          <w:sz w:val="23"/>
        </w:rPr>
        <w:t xml:space="preserve"> „Neboť je to tak, že jeden pyká hned, druhý později; i kdyby však měl někdo uniknout a hrozící osud </w:t>
      </w:r>
      <w:proofErr w:type="spellStart"/>
      <w:r w:rsidRPr="00085941">
        <w:rPr>
          <w:rFonts w:ascii="Times New Roman" w:hAnsi="Times New Roman"/>
          <w:spacing w:val="-2"/>
          <w:sz w:val="23"/>
        </w:rPr>
        <w:t>bohù</w:t>
      </w:r>
      <w:proofErr w:type="spellEnd"/>
      <w:r w:rsidRPr="00085941">
        <w:rPr>
          <w:rFonts w:ascii="Times New Roman" w:hAnsi="Times New Roman"/>
          <w:spacing w:val="-2"/>
          <w:sz w:val="23"/>
        </w:rPr>
        <w:t xml:space="preserve"> by jej nedosáhl, nakonec se tento osud s jistotou naplní a za čin musí pykat nevinní, ať jsou to jeho děti či pozdější pokolení.“</w:t>
      </w:r>
      <w:r w:rsidRPr="00085941">
        <w:rPr>
          <w:rStyle w:val="Znakapoznpodarou"/>
          <w:lang w:val="cs-CZ"/>
        </w:rPr>
        <w:footnoteReference w:id="14"/>
      </w:r>
      <w:r w:rsidRPr="00085941">
        <w:rPr>
          <w:rFonts w:ascii="Times New Roman" w:hAnsi="Times New Roman"/>
          <w:spacing w:val="-2"/>
          <w:sz w:val="23"/>
        </w:rPr>
        <w:t xml:space="preserve"> Před bohy obstojí jen ten, kdo se beze zbytku podřídí. Probuzení subjektu se vykupuje uznáním moci jako principu všech </w:t>
      </w:r>
      <w:proofErr w:type="spellStart"/>
      <w:r w:rsidRPr="00085941">
        <w:rPr>
          <w:rFonts w:ascii="Times New Roman" w:hAnsi="Times New Roman"/>
          <w:spacing w:val="-2"/>
          <w:sz w:val="23"/>
        </w:rPr>
        <w:t>vztahù</w:t>
      </w:r>
      <w:proofErr w:type="spellEnd"/>
      <w:r w:rsidRPr="00085941">
        <w:rPr>
          <w:rFonts w:ascii="Times New Roman" w:hAnsi="Times New Roman"/>
          <w:spacing w:val="-2"/>
          <w:sz w:val="23"/>
        </w:rPr>
        <w:t xml:space="preserve">. Vzhledem k jednotě takového rozumu klesá oddělení boha a člověka k oné irelevanci, na niž rozum už od nejstarší kritiky Homéra bez </w:t>
      </w:r>
      <w:proofErr w:type="spellStart"/>
      <w:r w:rsidRPr="00085941">
        <w:rPr>
          <w:rFonts w:ascii="Times New Roman" w:hAnsi="Times New Roman"/>
          <w:spacing w:val="-2"/>
          <w:sz w:val="23"/>
        </w:rPr>
        <w:t>rozpakù</w:t>
      </w:r>
      <w:proofErr w:type="spellEnd"/>
      <w:r w:rsidRPr="00085941">
        <w:rPr>
          <w:rFonts w:ascii="Times New Roman" w:hAnsi="Times New Roman"/>
          <w:spacing w:val="-2"/>
          <w:sz w:val="23"/>
        </w:rPr>
        <w:t xml:space="preserve"> poukazoval přímo. Jako vládci nad přírodou se tvořící </w:t>
      </w:r>
      <w:proofErr w:type="spellStart"/>
      <w:r w:rsidRPr="00085941">
        <w:rPr>
          <w:rFonts w:ascii="Times New Roman" w:hAnsi="Times New Roman"/>
          <w:spacing w:val="-2"/>
          <w:sz w:val="23"/>
        </w:rPr>
        <w:t>bùh</w:t>
      </w:r>
      <w:proofErr w:type="spellEnd"/>
      <w:r w:rsidRPr="00085941">
        <w:rPr>
          <w:rFonts w:ascii="Times New Roman" w:hAnsi="Times New Roman"/>
          <w:spacing w:val="-2"/>
          <w:sz w:val="23"/>
        </w:rPr>
        <w:t xml:space="preserve"> a pořádající duch sobě rovnají. Pravá podobnost s Bohem spočívá u člověka v suverenitě nad pozemskou existencí, v pohledu pána, v nařizování.</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Mýtus přechází v osvícenství a příroda v pouhou objektivitu. Za rozšíření své moci platí lidé odcizením tomu, nad čím ji mají. Osvícenství se chová k věcem jako diktátor k lidem. Zná je do té míry, nakolik s nimi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manipulovat. Muž vědy zná věci do té míry, nakolik na ně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pùsobit</w:t>
      </w:r>
      <w:proofErr w:type="spellEnd"/>
      <w:r w:rsidRPr="00085941">
        <w:rPr>
          <w:rFonts w:ascii="Times New Roman" w:hAnsi="Times New Roman"/>
          <w:spacing w:val="-2"/>
          <w:sz w:val="23"/>
        </w:rPr>
        <w:t xml:space="preserve">. Tím se jejich bytí o sobě stává bytím pro něho. V této proměně se podstata věcí odhaluje vždy jako jedna a táž, jako substrát panství. Tato identita konstituuje jednotu přírody. Magické zaklínání předpokládá jednotu přírody stejně málo jako jednotu subjektu. Rity </w:t>
      </w:r>
      <w:proofErr w:type="spellStart"/>
      <w:r w:rsidRPr="00085941">
        <w:rPr>
          <w:rFonts w:ascii="Times New Roman" w:hAnsi="Times New Roman"/>
          <w:spacing w:val="-2"/>
          <w:sz w:val="23"/>
        </w:rPr>
        <w:t>šamanù</w:t>
      </w:r>
      <w:proofErr w:type="spellEnd"/>
      <w:r w:rsidRPr="00085941">
        <w:rPr>
          <w:rFonts w:ascii="Times New Roman" w:hAnsi="Times New Roman"/>
          <w:spacing w:val="-2"/>
          <w:sz w:val="23"/>
        </w:rPr>
        <w:t xml:space="preserve"> se obracely k větru, dešti, k hadovi venku nebo k démonu v nemocném, nikoli k látkám nebo </w:t>
      </w:r>
      <w:proofErr w:type="spellStart"/>
      <w:r w:rsidRPr="00085941">
        <w:rPr>
          <w:rFonts w:ascii="Times New Roman" w:hAnsi="Times New Roman"/>
          <w:spacing w:val="-2"/>
          <w:sz w:val="23"/>
        </w:rPr>
        <w:t>exemplářùm</w:t>
      </w:r>
      <w:proofErr w:type="spellEnd"/>
      <w:r w:rsidRPr="00085941">
        <w:rPr>
          <w:rFonts w:ascii="Times New Roman" w:hAnsi="Times New Roman"/>
          <w:spacing w:val="-2"/>
          <w:sz w:val="23"/>
        </w:rPr>
        <w:t xml:space="preserve">. Nebyl to jeden a týž identický duch, který provozoval magii; střídal se podobně jako kultovní masky, jež se měly podobat mnoha </w:t>
      </w:r>
      <w:proofErr w:type="spellStart"/>
      <w:r w:rsidRPr="00085941">
        <w:rPr>
          <w:rFonts w:ascii="Times New Roman" w:hAnsi="Times New Roman"/>
          <w:spacing w:val="-2"/>
          <w:sz w:val="23"/>
        </w:rPr>
        <w:t>duchùm</w:t>
      </w:r>
      <w:proofErr w:type="spellEnd"/>
      <w:r w:rsidRPr="00085941">
        <w:rPr>
          <w:rFonts w:ascii="Times New Roman" w:hAnsi="Times New Roman"/>
          <w:spacing w:val="-2"/>
          <w:sz w:val="23"/>
        </w:rPr>
        <w:t xml:space="preserve">. Magie je krvavá nepravda, ale panství se v ní ještě nepopírá tím, že se transformované do čisté pravdy klade jakožto základ světa, který propadl panství. Kouzelník se připodobňuje </w:t>
      </w:r>
      <w:proofErr w:type="spellStart"/>
      <w:r w:rsidRPr="00085941">
        <w:rPr>
          <w:rFonts w:ascii="Times New Roman" w:hAnsi="Times New Roman"/>
          <w:spacing w:val="-2"/>
          <w:sz w:val="23"/>
        </w:rPr>
        <w:t>démonùm</w:t>
      </w:r>
      <w:proofErr w:type="spellEnd"/>
      <w:r w:rsidRPr="00085941">
        <w:rPr>
          <w:rFonts w:ascii="Times New Roman" w:hAnsi="Times New Roman"/>
          <w:spacing w:val="-2"/>
          <w:sz w:val="23"/>
        </w:rPr>
        <w:t xml:space="preserve">, aby je zastrašil nebo uklidnil, chová se odstrašujícím, nebo uklidňujícím </w:t>
      </w:r>
      <w:proofErr w:type="spellStart"/>
      <w:r w:rsidRPr="00085941">
        <w:rPr>
          <w:rFonts w:ascii="Times New Roman" w:hAnsi="Times New Roman"/>
          <w:spacing w:val="-2"/>
          <w:sz w:val="23"/>
        </w:rPr>
        <w:t>zpùsobem</w:t>
      </w:r>
      <w:proofErr w:type="spellEnd"/>
      <w:r w:rsidRPr="00085941">
        <w:rPr>
          <w:rFonts w:ascii="Times New Roman" w:hAnsi="Times New Roman"/>
          <w:spacing w:val="-2"/>
          <w:sz w:val="23"/>
        </w:rPr>
        <w:t xml:space="preserve">. I když je jeho úřadem opakování, na rozdíl od civilizovaného člověka, jemuž se potom skrovná loviště smrsknou na jednotný kosmos, na souhrn veškerých </w:t>
      </w:r>
      <w:proofErr w:type="spellStart"/>
      <w:r w:rsidRPr="00085941">
        <w:rPr>
          <w:rFonts w:ascii="Times New Roman" w:hAnsi="Times New Roman"/>
          <w:spacing w:val="-2"/>
          <w:sz w:val="23"/>
        </w:rPr>
        <w:t>kořistných</w:t>
      </w:r>
      <w:proofErr w:type="spellEnd"/>
      <w:r w:rsidRPr="00085941">
        <w:rPr>
          <w:rFonts w:ascii="Times New Roman" w:hAnsi="Times New Roman"/>
          <w:spacing w:val="-2"/>
          <w:sz w:val="23"/>
        </w:rPr>
        <w:t xml:space="preserve"> možností, neprohlašuje se za věrný obraz neviditelné moci. Teprve jako takový věrný obraz dosahuje člověk identity Já, která se </w:t>
      </w:r>
      <w:proofErr w:type="spellStart"/>
      <w:r w:rsidRPr="00085941">
        <w:rPr>
          <w:rFonts w:ascii="Times New Roman" w:hAnsi="Times New Roman"/>
          <w:spacing w:val="-2"/>
          <w:sz w:val="23"/>
        </w:rPr>
        <w:t>nemùže</w:t>
      </w:r>
      <w:proofErr w:type="spellEnd"/>
      <w:r w:rsidRPr="00085941">
        <w:rPr>
          <w:rFonts w:ascii="Times New Roman" w:hAnsi="Times New Roman"/>
          <w:spacing w:val="-2"/>
          <w:sz w:val="23"/>
        </w:rPr>
        <w:t xml:space="preserve"> rozplynout v identifikaci s druhým, ale přivlastňuje se navždy jako neproniknutelná maska. Je to identita ducha a jeho korelátu, jednoty přírody, jíž padá za oběť plnost kvalit. Diskvalifikovaná příroda se stává chaotickou látkou pouhé klasifikace a všemocné Já pouhým vlastnictvím – abstraktní identitou. V magii existuje specifická zastupitelnost. Co se stane nepřítelovu oštěpu, jeho vlasu, jeho jménu, to se zároveň stane jeho osobě, místo boha se masakruje obětní zvíře. Substituce u oběti vyznačuje krok k diskursivní logice. I když laň, přinesená v oběť </w:t>
      </w:r>
      <w:r w:rsidRPr="00085941">
        <w:rPr>
          <w:rFonts w:ascii="Times New Roman" w:hAnsi="Times New Roman"/>
          <w:spacing w:val="-2"/>
          <w:sz w:val="23"/>
        </w:rPr>
        <w:lastRenderedPageBreak/>
        <w:t xml:space="preserve">místo dcery, jehně místo prvorozeného, musely mít ještě vlastní kvality, přesto již představovaly rod. Nesly na sobě libovolné rysy, avšak posvátnost </w:t>
      </w:r>
      <w:r w:rsidRPr="00085941">
        <w:rPr>
          <w:rFonts w:ascii="Times New Roman" w:hAnsi="Times New Roman"/>
          <w:i/>
          <w:spacing w:val="-2"/>
          <w:sz w:val="23"/>
        </w:rPr>
        <w:t xml:space="preserve">hic et </w:t>
      </w:r>
      <w:proofErr w:type="spellStart"/>
      <w:r w:rsidRPr="00085941">
        <w:rPr>
          <w:rFonts w:ascii="Times New Roman" w:hAnsi="Times New Roman"/>
          <w:i/>
          <w:spacing w:val="-2"/>
          <w:sz w:val="23"/>
        </w:rPr>
        <w:t>nunc</w:t>
      </w:r>
      <w:proofErr w:type="spellEnd"/>
      <w:r w:rsidRPr="00085941">
        <w:rPr>
          <w:rFonts w:ascii="Times New Roman" w:hAnsi="Times New Roman"/>
          <w:spacing w:val="-2"/>
          <w:sz w:val="23"/>
        </w:rPr>
        <w:t xml:space="preserve">, jedinečnost zvoleného, do níž vchází zastupující, je radikálně odlišuje a v záměně je činí nezaměnitelnými. S tím věda skončila. V ní neexistuje žádná specifická zastupitelnost: i když jsou obětní zvířata, není žádný </w:t>
      </w:r>
      <w:proofErr w:type="spellStart"/>
      <w:r w:rsidRPr="00085941">
        <w:rPr>
          <w:rFonts w:ascii="Times New Roman" w:hAnsi="Times New Roman"/>
          <w:spacing w:val="-2"/>
          <w:sz w:val="23"/>
        </w:rPr>
        <w:t>bùh</w:t>
      </w:r>
      <w:proofErr w:type="spellEnd"/>
      <w:r w:rsidRPr="00085941">
        <w:rPr>
          <w:rFonts w:ascii="Times New Roman" w:hAnsi="Times New Roman"/>
          <w:spacing w:val="-2"/>
          <w:sz w:val="23"/>
        </w:rPr>
        <w:t xml:space="preserve">. Zastupitelnost se mění na universální </w:t>
      </w:r>
      <w:proofErr w:type="spellStart"/>
      <w:r w:rsidRPr="00085941">
        <w:rPr>
          <w:rFonts w:ascii="Times New Roman" w:hAnsi="Times New Roman"/>
          <w:spacing w:val="-2"/>
          <w:sz w:val="23"/>
        </w:rPr>
        <w:t>fungibilitu</w:t>
      </w:r>
      <w:proofErr w:type="spellEnd"/>
      <w:r w:rsidRPr="00085941">
        <w:rPr>
          <w:rFonts w:ascii="Times New Roman" w:hAnsi="Times New Roman"/>
          <w:spacing w:val="-2"/>
          <w:sz w:val="23"/>
        </w:rPr>
        <w:t xml:space="preserve">. Atom se nerozbíjí v zástupnosti, nýbrž jako zkušební vzorek hmoty, a králík neprochází laboratorním utrpením jako něco zástupného, nýbrž je jako pouhý exemplář ignorován. Jelikož ve funkcionální vědě jsou rozdíly tak tekuté, že všechno zaniká v jedné matérii, vědecký předmět kamení a ustrnulý rituál z dřívějších dob se jeví jako ohebný, </w:t>
      </w:r>
      <w:r w:rsidRPr="00085941">
        <w:rPr>
          <w:rFonts w:ascii="Times New Roman" w:hAnsi="Times New Roman"/>
          <w:spacing w:val="-2"/>
          <w:sz w:val="23"/>
          <w:u w:val="single"/>
        </w:rPr>
        <w:t>neboť jednomu dával význam i něčeho jiného</w:t>
      </w:r>
      <w:r w:rsidRPr="00085941">
        <w:rPr>
          <w:rFonts w:ascii="Times New Roman" w:hAnsi="Times New Roman"/>
          <w:spacing w:val="-2"/>
          <w:sz w:val="23"/>
        </w:rPr>
        <w:t>. Svět magie ještě obsahoval rozdíly, jejichž stopy zmizely i ve formě jazyka.</w:t>
      </w:r>
      <w:r w:rsidRPr="00085941">
        <w:rPr>
          <w:rStyle w:val="Znakapoznpodarou"/>
          <w:lang w:val="cs-CZ"/>
        </w:rPr>
        <w:footnoteReference w:id="15"/>
      </w:r>
      <w:r w:rsidRPr="00085941">
        <w:rPr>
          <w:rFonts w:ascii="Times New Roman" w:hAnsi="Times New Roman"/>
          <w:spacing w:val="-2"/>
          <w:sz w:val="23"/>
        </w:rPr>
        <w:t xml:space="preserve"> Mnohostranné afinity mezi jsoucím jsou vytěsňovány vztahem mezi subjektem, který uděluje smysl, a mezi předmětem, který smysl nemá, mezi racionálním významem a náhodným nositelem významu. Na magickém stupni nebyly sen a obraz pouhými znaky věci, nýbrž něčím, co je s ní podobností nebo jménem spojeno. Vztah není vztahem intence, nýbrž příbuznosti. Kouzelnictví je tak jako věda zaměřeno na účel, ale sleduje jej prostřednictvím </w:t>
      </w:r>
      <w:proofErr w:type="spellStart"/>
      <w:r w:rsidRPr="00085941">
        <w:rPr>
          <w:rFonts w:ascii="Times New Roman" w:hAnsi="Times New Roman"/>
          <w:i/>
          <w:spacing w:val="-2"/>
          <w:sz w:val="23"/>
        </w:rPr>
        <w:t>mimésis</w:t>
      </w:r>
      <w:proofErr w:type="spellEnd"/>
      <w:r w:rsidRPr="00085941">
        <w:rPr>
          <w:rFonts w:ascii="Times New Roman" w:hAnsi="Times New Roman"/>
          <w:spacing w:val="-2"/>
          <w:sz w:val="23"/>
        </w:rPr>
        <w:t xml:space="preserve">, nikoli v pokrokové distanci k objektu. Kouzelnictví ani v nejmenším nespočívá ve „všemohoucnosti myšlenek“, kterou si primitiv údajně připisuje jako neurotik; „přeceňování duševních </w:t>
      </w:r>
      <w:proofErr w:type="spellStart"/>
      <w:r w:rsidRPr="00085941">
        <w:rPr>
          <w:rFonts w:ascii="Times New Roman" w:hAnsi="Times New Roman"/>
          <w:spacing w:val="-2"/>
          <w:sz w:val="23"/>
        </w:rPr>
        <w:t>procesù</w:t>
      </w:r>
      <w:proofErr w:type="spellEnd"/>
      <w:r w:rsidRPr="00085941">
        <w:rPr>
          <w:rFonts w:ascii="Times New Roman" w:hAnsi="Times New Roman"/>
          <w:spacing w:val="-2"/>
          <w:sz w:val="23"/>
        </w:rPr>
        <w:t xml:space="preserve"> na úkor reality“</w:t>
      </w:r>
      <w:r w:rsidRPr="00085941">
        <w:rPr>
          <w:rStyle w:val="Znakapoznpodarou"/>
          <w:lang w:val="cs-CZ"/>
        </w:rPr>
        <w:footnoteReference w:id="16"/>
      </w:r>
      <w:r w:rsidRPr="00085941">
        <w:rPr>
          <w:rFonts w:ascii="Times New Roman" w:hAnsi="Times New Roman"/>
          <w:spacing w:val="-2"/>
          <w:sz w:val="23"/>
        </w:rPr>
        <w:t xml:space="preserve"> </w:t>
      </w:r>
      <w:proofErr w:type="spellStart"/>
      <w:r w:rsidRPr="00085941">
        <w:rPr>
          <w:rFonts w:ascii="Times New Roman" w:hAnsi="Times New Roman"/>
          <w:spacing w:val="-2"/>
          <w:sz w:val="23"/>
        </w:rPr>
        <w:t>nemùže</w:t>
      </w:r>
      <w:proofErr w:type="spellEnd"/>
      <w:r w:rsidRPr="00085941">
        <w:rPr>
          <w:rFonts w:ascii="Times New Roman" w:hAnsi="Times New Roman"/>
          <w:spacing w:val="-2"/>
          <w:sz w:val="23"/>
        </w:rPr>
        <w:t xml:space="preserve"> existovat tam, kde myšlenky a realita nejsou radikálně odděleny. „Neotřesitelná </w:t>
      </w:r>
      <w:proofErr w:type="spellStart"/>
      <w:r w:rsidRPr="00085941">
        <w:rPr>
          <w:rFonts w:ascii="Times New Roman" w:hAnsi="Times New Roman"/>
          <w:spacing w:val="-2"/>
          <w:sz w:val="23"/>
        </w:rPr>
        <w:t>dùvěra</w:t>
      </w:r>
      <w:proofErr w:type="spellEnd"/>
      <w:r w:rsidRPr="00085941">
        <w:rPr>
          <w:rFonts w:ascii="Times New Roman" w:hAnsi="Times New Roman"/>
          <w:spacing w:val="-2"/>
          <w:sz w:val="23"/>
        </w:rPr>
        <w:t xml:space="preserve"> v možnost ovládnout svět“,</w:t>
      </w:r>
      <w:r w:rsidRPr="00085941">
        <w:rPr>
          <w:rStyle w:val="Znakapoznpodarou"/>
          <w:lang w:val="cs-CZ"/>
        </w:rPr>
        <w:footnoteReference w:id="17"/>
      </w:r>
      <w:r w:rsidRPr="00085941">
        <w:rPr>
          <w:rFonts w:ascii="Times New Roman" w:hAnsi="Times New Roman"/>
          <w:spacing w:val="-2"/>
          <w:sz w:val="23"/>
        </w:rPr>
        <w:t xml:space="preserve"> kterou Freud anachronicky připisuje kouzelnictví, odpovídá teprve reálně oprávněnému ovládání světa prostřednictvím dovednější vědy. Místně vázané praktiky medicinmana mohly být vystřídány všeobjímající industriální technikou teprve po osamostatnění myšlenek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objektùm</w:t>
      </w:r>
      <w:proofErr w:type="spellEnd"/>
      <w:r w:rsidRPr="00085941">
        <w:rPr>
          <w:rFonts w:ascii="Times New Roman" w:hAnsi="Times New Roman"/>
          <w:spacing w:val="-2"/>
          <w:sz w:val="23"/>
        </w:rPr>
        <w:t xml:space="preserve">, jak se toho dosahuje v Já </w:t>
      </w:r>
      <w:proofErr w:type="spellStart"/>
      <w:r w:rsidRPr="00085941">
        <w:rPr>
          <w:rFonts w:ascii="Times New Roman" w:hAnsi="Times New Roman"/>
          <w:spacing w:val="-2"/>
          <w:sz w:val="23"/>
        </w:rPr>
        <w:t>přizpùsobeném</w:t>
      </w:r>
      <w:proofErr w:type="spellEnd"/>
      <w:r w:rsidRPr="00085941">
        <w:rPr>
          <w:rFonts w:ascii="Times New Roman" w:hAnsi="Times New Roman"/>
          <w:spacing w:val="-2"/>
          <w:sz w:val="23"/>
        </w:rPr>
        <w:t xml:space="preserve"> realitě.</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Jakožto jazykově rozvinutá totalita, jejíž nárok na pravdu potlačuje starší mytickou víru (lidové náboženství), je již solární, patriarchální mýtus sám osvícenstvím, s nímž se osvícenství filosofické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měřit na jedné rovině. Mýtu se nyní dostává odplaty. Mytologie sama rozehrála nekonečný proces osvícenství, v němž s nevyhnutelnou nutností vždy znovu jeden každý teoretický názor podléhá zničující kritice, jako by byl jen vírou, až se dokonce i pojmy ducha, pravdy, ba osvícenství staly animistickým kouzlem. Princip osudové nutnosti, jíž podléhají hrdinové mýtu a která se jako logická konsekvence sune z výroku orákula – pročištěna k semknutosti formální logiky –, panuje nejen v každém racionalistickém systému západní filosofie, ale ovládá i </w:t>
      </w:r>
      <w:proofErr w:type="spellStart"/>
      <w:r w:rsidRPr="00085941">
        <w:rPr>
          <w:rFonts w:ascii="Times New Roman" w:hAnsi="Times New Roman"/>
          <w:spacing w:val="-2"/>
          <w:sz w:val="23"/>
        </w:rPr>
        <w:t>prùběh</w:t>
      </w:r>
      <w:proofErr w:type="spellEnd"/>
      <w:r w:rsidRPr="00085941">
        <w:rPr>
          <w:rFonts w:ascii="Times New Roman" w:hAnsi="Times New Roman"/>
          <w:spacing w:val="-2"/>
          <w:sz w:val="23"/>
        </w:rPr>
        <w:t xml:space="preserve"> systému, který začíná hierarchií </w:t>
      </w:r>
      <w:proofErr w:type="spellStart"/>
      <w:r w:rsidRPr="00085941">
        <w:rPr>
          <w:rFonts w:ascii="Times New Roman" w:hAnsi="Times New Roman"/>
          <w:spacing w:val="-2"/>
          <w:sz w:val="23"/>
        </w:rPr>
        <w:t>bohù</w:t>
      </w:r>
      <w:proofErr w:type="spellEnd"/>
      <w:r w:rsidRPr="00085941">
        <w:rPr>
          <w:rFonts w:ascii="Times New Roman" w:hAnsi="Times New Roman"/>
          <w:spacing w:val="-2"/>
          <w:sz w:val="23"/>
        </w:rPr>
        <w:t xml:space="preserve"> a v permanentním soumraku model předává totožný obsah: hněv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w:t>
      </w:r>
      <w:r w:rsidRPr="00085941">
        <w:rPr>
          <w:rFonts w:ascii="Times New Roman" w:hAnsi="Times New Roman"/>
          <w:spacing w:val="-2"/>
          <w:sz w:val="23"/>
        </w:rPr>
        <w:lastRenderedPageBreak/>
        <w:t xml:space="preserve">nedostatečné poctivosti. Stejně jako již mýty provádějí osvícenství, tak se osvícenství každým svým krokem hlouběji zaplétá do mytologie. Veškerou látku přijímá od </w:t>
      </w:r>
      <w:proofErr w:type="spellStart"/>
      <w:r w:rsidRPr="00085941">
        <w:rPr>
          <w:rFonts w:ascii="Times New Roman" w:hAnsi="Times New Roman"/>
          <w:spacing w:val="-2"/>
          <w:sz w:val="23"/>
        </w:rPr>
        <w:t>mýtù</w:t>
      </w:r>
      <w:proofErr w:type="spellEnd"/>
      <w:r w:rsidRPr="00085941">
        <w:rPr>
          <w:rFonts w:ascii="Times New Roman" w:hAnsi="Times New Roman"/>
          <w:spacing w:val="-2"/>
          <w:sz w:val="23"/>
        </w:rPr>
        <w:t xml:space="preserve">, aby je zničilo, a jako soudící upadá do mytické klatby. Chce se vymanit z procesu osudu a odplaty tím, že na něm samo vykonává odplatu. V mýtech musí veškeré dění pykat za to, že se dělo. Osvícenství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při tom: fakt se stává nicotným, sotva se udál. Nauka o rovnosti akce a reakce potvrzovala moc opakování nad skutečností dlouho poté, co se lidé vzdali iluze, že opakováním se mohou identifikovat s opakovanou skutečností, a tak se vymanit z její moci. Čím více však magická iluze mizí, tím neúprosněji opakování pod hlavičkou zákonitosti drží člověka v onom koloběhu, jehož zpředmětněním v přírodním zákoně je podle něj zajištěné svobodné jednání subjektu. Princip imanence, vysvětlení každého dění jakožto opakování, který proti mytické obrazotvornosti hájí osvícenství, je princip samotného mýtu. Suchá moudrost, která nepřipouští nic nového pod sluncem, protože se všemi kameny nesmyslné hry se již hrálo, všechny velké myšlenky jsou již vymyšlené, možné objevy předem konstruovatelné, lidé jsou připoutáni k sebezáchově prostřednictvím </w:t>
      </w:r>
      <w:proofErr w:type="spellStart"/>
      <w:r w:rsidRPr="00085941">
        <w:rPr>
          <w:rFonts w:ascii="Times New Roman" w:hAnsi="Times New Roman"/>
          <w:spacing w:val="-2"/>
          <w:sz w:val="23"/>
        </w:rPr>
        <w:t>přizpùsobení</w:t>
      </w:r>
      <w:proofErr w:type="spellEnd"/>
      <w:r w:rsidRPr="00085941">
        <w:rPr>
          <w:rFonts w:ascii="Times New Roman" w:hAnsi="Times New Roman"/>
          <w:spacing w:val="-2"/>
          <w:sz w:val="23"/>
        </w:rPr>
        <w:t xml:space="preserve"> – tato suchá moudrost reprodukuje pouze fantastickou moudrost, kterou zavrhuje; sankci osudu, jež na základě odplaty ustavičně obnovuje, co tu již dávno bylo. Co by bylo jinak, je srovnáno. To je verdikt, který kriticky vyměřuje hranice možné zkušenosti. Platí se identitou všeho se vším, s tím, že nic zároveň nesmí být identické samo se sebou. Osvícenství rozvrací bezpráví staré nerovnosti, nezprostředkované panství, zároveň je však zvěčňuje v universálním zprostředkování, vztažením všeho ke všemu. Osvícenství obstarává to, co Kierkegaard chválí na své protestantské etice a co v okruhu bájí o Héraklovi vystupuje jako pravzor mytického násilí: osvícenství odřezává nesouměřitelné. Nejenže se v myšlenkách rozpouští kvality, ale lidé jsou nuceni ke skutečné konformitě. Za dobrodiní, že trh se neptá po </w:t>
      </w:r>
      <w:proofErr w:type="spellStart"/>
      <w:r w:rsidRPr="00085941">
        <w:rPr>
          <w:rFonts w:ascii="Times New Roman" w:hAnsi="Times New Roman"/>
          <w:spacing w:val="-2"/>
          <w:sz w:val="23"/>
        </w:rPr>
        <w:t>pùvodu</w:t>
      </w:r>
      <w:proofErr w:type="spellEnd"/>
      <w:r w:rsidRPr="00085941">
        <w:rPr>
          <w:rFonts w:ascii="Times New Roman" w:hAnsi="Times New Roman"/>
          <w:spacing w:val="-2"/>
          <w:sz w:val="23"/>
        </w:rPr>
        <w:t xml:space="preserve"> a místu narození, platí směňující tím, že nechá modelovat své narozením </w:t>
      </w:r>
      <w:proofErr w:type="spellStart"/>
      <w:r w:rsidRPr="00085941">
        <w:rPr>
          <w:rFonts w:ascii="Times New Roman" w:hAnsi="Times New Roman"/>
          <w:spacing w:val="-2"/>
          <w:sz w:val="23"/>
        </w:rPr>
        <w:t>propùjčené</w:t>
      </w:r>
      <w:proofErr w:type="spellEnd"/>
      <w:r w:rsidRPr="00085941">
        <w:rPr>
          <w:rFonts w:ascii="Times New Roman" w:hAnsi="Times New Roman"/>
          <w:spacing w:val="-2"/>
          <w:sz w:val="23"/>
        </w:rPr>
        <w:t xml:space="preserve"> možnosti produkcí zboží, jež lze koupit na trhu. Lidem bylo jejich Já dáno jako něco odedávna vlastního, odlišného od všeho ostatního, aby se tím jistěji stalo stejným. Protože však Já nikdy zcela nezaniká, navzdory liberálním periodám osvícenství vždy sympatizuje se sociálním tlakem. Jednota manipulovaného kolektivu spočívá v negaci každého jednotlivce; je to výsměch společnosti, která by byla schopna udělat z něj někoho. Horda, jejíž princip se bezpochyby vyskytuje v organizaci </w:t>
      </w:r>
      <w:proofErr w:type="spellStart"/>
      <w:r w:rsidRPr="00085941">
        <w:rPr>
          <w:rFonts w:ascii="Times New Roman" w:hAnsi="Times New Roman"/>
          <w:spacing w:val="-2"/>
          <w:sz w:val="23"/>
        </w:rPr>
        <w:t>Hitlerjugend</w:t>
      </w:r>
      <w:proofErr w:type="spellEnd"/>
      <w:r w:rsidRPr="00085941">
        <w:rPr>
          <w:rFonts w:ascii="Times New Roman" w:hAnsi="Times New Roman"/>
          <w:spacing w:val="-2"/>
          <w:sz w:val="23"/>
        </w:rPr>
        <w:t>, není žádný návrat ke starému barbarství, nýbrž triumf represivní egality, rozvinutí rovnosti práva k bezpráví prostřednictvím rovných. Talmový</w:t>
      </w:r>
      <w:r w:rsidRPr="00085941">
        <w:rPr>
          <w:rStyle w:val="Znakapoznpodarou"/>
          <w:lang w:val="cs-CZ"/>
        </w:rPr>
        <w:footnoteReference w:id="18"/>
      </w:r>
      <w:r w:rsidRPr="00085941">
        <w:rPr>
          <w:rFonts w:ascii="Times New Roman" w:hAnsi="Times New Roman"/>
          <w:spacing w:val="-2"/>
          <w:sz w:val="23"/>
        </w:rPr>
        <w:t xml:space="preserve"> mýtus fašismu se projevuje jako údajně pravý prehistorický mýtus do té míry, nakolik byla na pravém mýtu vykonána odplata, zatímco mýtus falešný ji slepě vykonává na obětech. Každý pokus zlomit přírodní nutnost narušením přírody, jen o to hlouběji upadá do přírodní nutnosti. Tak proběhla dráha evropské civilizace. Abstrakce, nástroj osvícenství, </w:t>
      </w:r>
      <w:r w:rsidRPr="00085941">
        <w:rPr>
          <w:rFonts w:ascii="Times New Roman" w:hAnsi="Times New Roman"/>
          <w:spacing w:val="-2"/>
          <w:sz w:val="23"/>
        </w:rPr>
        <w:lastRenderedPageBreak/>
        <w:t xml:space="preserve">se ke svým </w:t>
      </w:r>
      <w:proofErr w:type="spellStart"/>
      <w:r w:rsidRPr="00085941">
        <w:rPr>
          <w:rFonts w:ascii="Times New Roman" w:hAnsi="Times New Roman"/>
          <w:spacing w:val="-2"/>
          <w:sz w:val="23"/>
        </w:rPr>
        <w:t>objektùm</w:t>
      </w:r>
      <w:proofErr w:type="spellEnd"/>
      <w:r w:rsidRPr="00085941">
        <w:rPr>
          <w:rFonts w:ascii="Times New Roman" w:hAnsi="Times New Roman"/>
          <w:spacing w:val="-2"/>
          <w:sz w:val="23"/>
        </w:rPr>
        <w:t xml:space="preserve"> chová jako osud, jehož pojem vylučuje: jako likvidace. Pod nivelizujícím panstvím abstrakce, která vše v přírodě činí opakovatelným, a </w:t>
      </w:r>
      <w:proofErr w:type="spellStart"/>
      <w:r w:rsidRPr="00085941">
        <w:rPr>
          <w:rFonts w:ascii="Times New Roman" w:hAnsi="Times New Roman"/>
          <w:spacing w:val="-2"/>
          <w:sz w:val="23"/>
        </w:rPr>
        <w:t>prùmyslu</w:t>
      </w:r>
      <w:proofErr w:type="spellEnd"/>
      <w:r w:rsidRPr="00085941">
        <w:rPr>
          <w:rFonts w:ascii="Times New Roman" w:hAnsi="Times New Roman"/>
          <w:spacing w:val="-2"/>
          <w:sz w:val="23"/>
        </w:rPr>
        <w:t xml:space="preserve">, pro nějž je abstrakce upravena, se nakonec sami osvobození stali „davem“, který </w:t>
      </w:r>
      <w:proofErr w:type="spellStart"/>
      <w:r w:rsidRPr="00085941">
        <w:rPr>
          <w:rFonts w:ascii="Times New Roman" w:hAnsi="Times New Roman"/>
          <w:spacing w:val="-2"/>
          <w:sz w:val="23"/>
        </w:rPr>
        <w:t>Hegel</w:t>
      </w:r>
      <w:proofErr w:type="spellEnd"/>
      <w:r w:rsidRPr="00085941">
        <w:rPr>
          <w:rStyle w:val="Znakapoznpodarou"/>
          <w:lang w:val="cs-CZ"/>
        </w:rPr>
        <w:footnoteReference w:id="19"/>
      </w:r>
      <w:r w:rsidRPr="00085941">
        <w:rPr>
          <w:rFonts w:ascii="Times New Roman" w:hAnsi="Times New Roman"/>
          <w:spacing w:val="-2"/>
          <w:sz w:val="23"/>
        </w:rPr>
        <w:t xml:space="preserve"> označil jako výsledek osvícenství.</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Distance mezi subjektem a objektem, předpoklad abstrakce, je zakotvena v distanci k věci, kterou pán získá prostřednictvím ovládaného. Homérské zpěvy a hymny </w:t>
      </w:r>
      <w:proofErr w:type="spellStart"/>
      <w:r w:rsidRPr="00085941">
        <w:rPr>
          <w:rFonts w:ascii="Times New Roman" w:hAnsi="Times New Roman"/>
          <w:spacing w:val="-2"/>
          <w:sz w:val="23"/>
        </w:rPr>
        <w:t>Rigvédy</w:t>
      </w:r>
      <w:proofErr w:type="spellEnd"/>
      <w:r w:rsidRPr="00085941">
        <w:rPr>
          <w:rFonts w:ascii="Times New Roman" w:hAnsi="Times New Roman"/>
          <w:spacing w:val="-2"/>
          <w:sz w:val="23"/>
        </w:rPr>
        <w:t xml:space="preserve"> pocházejí z doby pozemkového panství a opevněných sídel, v nichž se usadil válečnický kmen, ovládající masu poražených </w:t>
      </w:r>
      <w:proofErr w:type="spellStart"/>
      <w:r w:rsidRPr="00085941">
        <w:rPr>
          <w:rFonts w:ascii="Times New Roman" w:hAnsi="Times New Roman"/>
          <w:spacing w:val="-2"/>
          <w:sz w:val="23"/>
        </w:rPr>
        <w:t>autochthónù</w:t>
      </w:r>
      <w:proofErr w:type="spellEnd"/>
      <w:r w:rsidRPr="00085941">
        <w:rPr>
          <w:rFonts w:ascii="Times New Roman" w:hAnsi="Times New Roman"/>
          <w:spacing w:val="-2"/>
          <w:sz w:val="23"/>
        </w:rPr>
        <w:t>.</w:t>
      </w:r>
      <w:r w:rsidRPr="00085941">
        <w:rPr>
          <w:rStyle w:val="Znakapoznpodarou"/>
          <w:lang w:val="cs-CZ"/>
        </w:rPr>
        <w:footnoteReference w:id="20"/>
      </w:r>
      <w:r w:rsidRPr="00085941">
        <w:rPr>
          <w:rFonts w:ascii="Times New Roman" w:hAnsi="Times New Roman"/>
          <w:spacing w:val="-2"/>
          <w:sz w:val="23"/>
        </w:rPr>
        <w:t xml:space="preserve"> Nejvyšší </w:t>
      </w:r>
      <w:proofErr w:type="spellStart"/>
      <w:r w:rsidRPr="00085941">
        <w:rPr>
          <w:rFonts w:ascii="Times New Roman" w:hAnsi="Times New Roman"/>
          <w:spacing w:val="-2"/>
          <w:sz w:val="23"/>
        </w:rPr>
        <w:t>bùh</w:t>
      </w:r>
      <w:proofErr w:type="spellEnd"/>
      <w:r w:rsidRPr="00085941">
        <w:rPr>
          <w:rFonts w:ascii="Times New Roman" w:hAnsi="Times New Roman"/>
          <w:spacing w:val="-2"/>
          <w:sz w:val="23"/>
        </w:rPr>
        <w:t xml:space="preserve"> mezi bohy vznikl s tímto buržoazním</w:t>
      </w:r>
      <w:r w:rsidRPr="00085941">
        <w:rPr>
          <w:rStyle w:val="Znakapoznpodarou"/>
          <w:lang w:val="cs-CZ"/>
        </w:rPr>
        <w:footnoteReference w:id="21"/>
      </w:r>
      <w:r w:rsidRPr="00085941">
        <w:rPr>
          <w:rFonts w:ascii="Times New Roman" w:hAnsi="Times New Roman"/>
          <w:spacing w:val="-2"/>
          <w:sz w:val="23"/>
        </w:rPr>
        <w:t xml:space="preserve"> světem, v němž král, jako náčelník ozbrojené šlechty, drží podrobené při zemi, zatímco lékaři, věštci, řemeslníci, obchodníci zajišťují provoz. S koncem </w:t>
      </w:r>
      <w:proofErr w:type="spellStart"/>
      <w:r w:rsidRPr="00085941">
        <w:rPr>
          <w:rFonts w:ascii="Times New Roman" w:hAnsi="Times New Roman"/>
          <w:spacing w:val="-2"/>
          <w:sz w:val="23"/>
        </w:rPr>
        <w:t>nomádství</w:t>
      </w:r>
      <w:proofErr w:type="spellEnd"/>
      <w:r w:rsidRPr="00085941">
        <w:rPr>
          <w:rFonts w:ascii="Times New Roman" w:hAnsi="Times New Roman"/>
          <w:spacing w:val="-2"/>
          <w:sz w:val="23"/>
        </w:rPr>
        <w:t xml:space="preserve"> je společenský řád vytvořen na základě pevného vlastnictví. Panství a práce se od sebe oddělují. Vlastník jako Odysseus „přivádí z dáli četný, pečlivě členěný personál </w:t>
      </w:r>
      <w:proofErr w:type="spellStart"/>
      <w:r w:rsidRPr="00085941">
        <w:rPr>
          <w:rFonts w:ascii="Times New Roman" w:hAnsi="Times New Roman"/>
          <w:spacing w:val="-2"/>
          <w:sz w:val="23"/>
        </w:rPr>
        <w:t>pasákù</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volù</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ovčákù</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pasákù</w:t>
      </w:r>
      <w:proofErr w:type="spellEnd"/>
      <w:r w:rsidRPr="00085941">
        <w:rPr>
          <w:rFonts w:ascii="Times New Roman" w:hAnsi="Times New Roman"/>
          <w:spacing w:val="-2"/>
          <w:sz w:val="23"/>
        </w:rPr>
        <w:t xml:space="preserve"> prasat a sloužících. Večer, když ze svého sídla viděl, jak zemi ozařuje tisíce </w:t>
      </w:r>
      <w:proofErr w:type="spellStart"/>
      <w:r w:rsidRPr="00085941">
        <w:rPr>
          <w:rFonts w:ascii="Times New Roman" w:hAnsi="Times New Roman"/>
          <w:spacing w:val="-2"/>
          <w:sz w:val="23"/>
        </w:rPr>
        <w:t>ohňù</w:t>
      </w:r>
      <w:proofErr w:type="spellEnd"/>
      <w:r w:rsidRPr="00085941">
        <w:rPr>
          <w:rFonts w:ascii="Times New Roman" w:hAnsi="Times New Roman"/>
          <w:spacing w:val="-2"/>
          <w:sz w:val="23"/>
        </w:rPr>
        <w:t xml:space="preserve">, se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klidně uložit k spánku: ví, že jeho stateční sloužící bdí, aby drželi divou zvěř v bezpečné vzdálenosti, a zloděje vyhnali z chráněných obor.“</w:t>
      </w:r>
      <w:r w:rsidRPr="00085941">
        <w:rPr>
          <w:rStyle w:val="Znakapoznpodarou"/>
          <w:lang w:val="cs-CZ"/>
        </w:rPr>
        <w:footnoteReference w:id="22"/>
      </w:r>
      <w:r w:rsidRPr="00085941">
        <w:rPr>
          <w:rFonts w:ascii="Times New Roman" w:hAnsi="Times New Roman"/>
          <w:spacing w:val="-2"/>
          <w:sz w:val="23"/>
        </w:rPr>
        <w:t xml:space="preserve"> Obecnost myšlenek, jak ji rozvíjí diskursivní logika, panství ve sféře </w:t>
      </w:r>
      <w:proofErr w:type="spellStart"/>
      <w:r w:rsidRPr="00085941">
        <w:rPr>
          <w:rFonts w:ascii="Times New Roman" w:hAnsi="Times New Roman"/>
          <w:spacing w:val="-2"/>
          <w:sz w:val="23"/>
        </w:rPr>
        <w:t>pojmù</w:t>
      </w:r>
      <w:proofErr w:type="spellEnd"/>
      <w:r w:rsidRPr="00085941">
        <w:rPr>
          <w:rFonts w:ascii="Times New Roman" w:hAnsi="Times New Roman"/>
          <w:spacing w:val="-2"/>
          <w:sz w:val="23"/>
        </w:rPr>
        <w:t xml:space="preserve"> se zvedá na fundamentu panství ve skutečnosti. Nahrazení magického dědictví, starých difuzních představ, pojmovou jednotou vyjadřuje uspořádání života rozčleněné rozkazem a určené svobodnými. Já, které se učilo řádu a podřízení při podrobování světa, brzy spojilo vjedno pravdu </w:t>
      </w:r>
      <w:proofErr w:type="spellStart"/>
      <w:r w:rsidRPr="00085941">
        <w:rPr>
          <w:rFonts w:ascii="Times New Roman" w:hAnsi="Times New Roman"/>
          <w:spacing w:val="-2"/>
          <w:sz w:val="23"/>
        </w:rPr>
        <w:t>vùbec</w:t>
      </w:r>
      <w:proofErr w:type="spellEnd"/>
      <w:r w:rsidRPr="00085941">
        <w:rPr>
          <w:rFonts w:ascii="Times New Roman" w:hAnsi="Times New Roman"/>
          <w:spacing w:val="-2"/>
          <w:sz w:val="23"/>
        </w:rPr>
        <w:t xml:space="preserve"> a disponující myšlení, bez jehož pevných rozlišení pravda </w:t>
      </w:r>
      <w:proofErr w:type="spellStart"/>
      <w:r w:rsidRPr="00085941">
        <w:rPr>
          <w:rFonts w:ascii="Times New Roman" w:hAnsi="Times New Roman"/>
          <w:spacing w:val="-2"/>
          <w:sz w:val="23"/>
        </w:rPr>
        <w:t>nemùže</w:t>
      </w:r>
      <w:proofErr w:type="spellEnd"/>
      <w:r w:rsidRPr="00085941">
        <w:rPr>
          <w:rFonts w:ascii="Times New Roman" w:hAnsi="Times New Roman"/>
          <w:spacing w:val="-2"/>
          <w:sz w:val="23"/>
        </w:rPr>
        <w:t xml:space="preserve"> obstát. Já spolu s mimetickým kouzlem tabuizovalo poznání, jež se skutečně dotýká předmětu. Jeho nenávist se obrací proti obrazu přemoženého dávnověku i proti jeho imaginárnímu štěstí. </w:t>
      </w:r>
      <w:proofErr w:type="spellStart"/>
      <w:r w:rsidRPr="00085941">
        <w:rPr>
          <w:rFonts w:ascii="Times New Roman" w:hAnsi="Times New Roman"/>
          <w:spacing w:val="-2"/>
          <w:sz w:val="23"/>
        </w:rPr>
        <w:t>Chthónická</w:t>
      </w:r>
      <w:proofErr w:type="spellEnd"/>
      <w:r w:rsidRPr="00085941">
        <w:rPr>
          <w:rFonts w:ascii="Times New Roman" w:hAnsi="Times New Roman"/>
          <w:spacing w:val="-2"/>
          <w:sz w:val="23"/>
        </w:rPr>
        <w:t xml:space="preserve"> božstva praobyvatel jsou zahnána do podsvětí, pekla, v něž se pod solárním a světelným náboženstvím Indry a Dia proměnila zem.</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Nebe a peklo však spolu souviselo. Stejně jako jméno Dia v kultech, které se vzájemně nevylučovaly, příslušelo bohu podsvětí i bohu světla,</w:t>
      </w:r>
      <w:r w:rsidRPr="00085941">
        <w:rPr>
          <w:rStyle w:val="Znakapoznpodarou"/>
          <w:lang w:val="cs-CZ"/>
        </w:rPr>
        <w:footnoteReference w:id="23"/>
      </w:r>
      <w:r w:rsidRPr="00085941">
        <w:rPr>
          <w:rFonts w:ascii="Times New Roman" w:hAnsi="Times New Roman"/>
          <w:spacing w:val="-2"/>
          <w:sz w:val="23"/>
        </w:rPr>
        <w:t xml:space="preserve"> stejně jako olympští bozi udržovali s </w:t>
      </w:r>
      <w:proofErr w:type="spellStart"/>
      <w:r w:rsidRPr="00085941">
        <w:rPr>
          <w:rFonts w:ascii="Times New Roman" w:hAnsi="Times New Roman"/>
          <w:spacing w:val="-2"/>
          <w:sz w:val="23"/>
        </w:rPr>
        <w:t>chthónickými</w:t>
      </w:r>
      <w:proofErr w:type="spellEnd"/>
      <w:r w:rsidRPr="00085941">
        <w:rPr>
          <w:rFonts w:ascii="Times New Roman" w:hAnsi="Times New Roman"/>
          <w:spacing w:val="-2"/>
          <w:sz w:val="23"/>
        </w:rPr>
        <w:t xml:space="preserve"> bohy rozmanité styky, tak ani nebyly jednoznačně rozlišeny dobré a zlé mocnosti, </w:t>
      </w:r>
      <w:r w:rsidRPr="00085941">
        <w:rPr>
          <w:rFonts w:ascii="Times New Roman" w:hAnsi="Times New Roman"/>
          <w:spacing w:val="-2"/>
          <w:sz w:val="23"/>
        </w:rPr>
        <w:lastRenderedPageBreak/>
        <w:t xml:space="preserve">záchrana a neštěstí. Byly zřetězeny jako vznik a zánik, život a smrt, léto a zima. V jasném světě řeckého náboženství přežívá kalná nerozlišenost náboženského principu, který byl v nejranějších známých stadiích lidstva uctíván jako </w:t>
      </w:r>
      <w:r w:rsidRPr="00085941">
        <w:rPr>
          <w:rFonts w:ascii="Times New Roman" w:hAnsi="Times New Roman"/>
          <w:i/>
          <w:spacing w:val="-2"/>
          <w:sz w:val="23"/>
        </w:rPr>
        <w:t>mana</w:t>
      </w:r>
      <w:r w:rsidRPr="00085941">
        <w:rPr>
          <w:rFonts w:ascii="Times New Roman" w:hAnsi="Times New Roman"/>
          <w:spacing w:val="-2"/>
          <w:sz w:val="23"/>
        </w:rPr>
        <w:t xml:space="preserve">. Primárně a nediferencovaně je mana vše to neznámé, cizí, to, co transcenduje okruh zkušenosti, co je na věcech víc než jejich předem známé bytí. To, co při tom prehistorický člověk zakouší jako nadpřirozené, není žádná duchovní substance jako protiklad substance materiální, nýbrž komplexnost přírody v kontrastu k individuálnímu prvku. Jeho jménem se stává výkřik děsu, s nímž se zakouší neobvyklé. Fixuje pouze transcendenci neznámého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známému, a tím děs jakožto posvátnost. Zdvojení přírody v zdání a podstatě, účinku a síle, které teprve umožnilo jak mýtus, tak i vědu, vychází ze strachu člověka, jehož vyjádření se stává vysvětlením. Ne že by se duše překládala do přírody, jak nás učí psychologismus; </w:t>
      </w:r>
      <w:r w:rsidRPr="00085941">
        <w:rPr>
          <w:rFonts w:ascii="Times New Roman" w:hAnsi="Times New Roman"/>
          <w:i/>
          <w:spacing w:val="-2"/>
          <w:sz w:val="23"/>
        </w:rPr>
        <w:t>mana</w:t>
      </w:r>
      <w:r w:rsidRPr="00085941">
        <w:rPr>
          <w:rFonts w:ascii="Times New Roman" w:hAnsi="Times New Roman"/>
          <w:spacing w:val="-2"/>
          <w:sz w:val="23"/>
        </w:rPr>
        <w:t xml:space="preserve">, hybný duch není žádná projekce, nýbrž ozvěna reálné nadvlády přírody ve slabých duších </w:t>
      </w:r>
      <w:proofErr w:type="spellStart"/>
      <w:r w:rsidRPr="00085941">
        <w:rPr>
          <w:rFonts w:ascii="Times New Roman" w:hAnsi="Times New Roman"/>
          <w:spacing w:val="-2"/>
          <w:sz w:val="23"/>
        </w:rPr>
        <w:t>divochù</w:t>
      </w:r>
      <w:proofErr w:type="spellEnd"/>
      <w:r w:rsidRPr="00085941">
        <w:rPr>
          <w:rFonts w:ascii="Times New Roman" w:hAnsi="Times New Roman"/>
          <w:spacing w:val="-2"/>
          <w:sz w:val="23"/>
        </w:rPr>
        <w:t xml:space="preserve">. Rozštěpení oživeného a neoživeného, obsazení určitých míst démony a božstvy, vyvstává zprvu z tohoto </w:t>
      </w:r>
      <w:proofErr w:type="spellStart"/>
      <w:r w:rsidRPr="00085941">
        <w:rPr>
          <w:rFonts w:ascii="Times New Roman" w:hAnsi="Times New Roman"/>
          <w:spacing w:val="-2"/>
          <w:sz w:val="23"/>
        </w:rPr>
        <w:t>preanimismu</w:t>
      </w:r>
      <w:proofErr w:type="spellEnd"/>
      <w:r w:rsidRPr="00085941">
        <w:rPr>
          <w:rFonts w:ascii="Times New Roman" w:hAnsi="Times New Roman"/>
          <w:spacing w:val="-2"/>
          <w:sz w:val="23"/>
        </w:rPr>
        <w:t xml:space="preserve">. Již ten zakládá oddělení subjektu a objektu. Když se strom vzývá už ne pouze jako strom, ale jako svědek něčeho jiného, jako sídlo </w:t>
      </w:r>
      <w:r w:rsidRPr="00085941">
        <w:rPr>
          <w:rFonts w:ascii="Times New Roman" w:hAnsi="Times New Roman"/>
          <w:i/>
          <w:spacing w:val="-2"/>
          <w:sz w:val="23"/>
        </w:rPr>
        <w:t>mana</w:t>
      </w:r>
      <w:r w:rsidRPr="00085941">
        <w:rPr>
          <w:rFonts w:ascii="Times New Roman" w:hAnsi="Times New Roman"/>
          <w:spacing w:val="-2"/>
          <w:sz w:val="23"/>
        </w:rPr>
        <w:t>, vyjadřuje jazyk rozpor, že totiž něco je samo sebou a zároveň něčím jiným než sebou samým, identickým i neidentickým.</w:t>
      </w:r>
      <w:r w:rsidRPr="00085941">
        <w:rPr>
          <w:rStyle w:val="Znakapoznpodarou"/>
          <w:lang w:val="cs-CZ"/>
        </w:rPr>
        <w:footnoteReference w:id="24"/>
      </w:r>
      <w:r w:rsidRPr="00085941">
        <w:rPr>
          <w:rFonts w:ascii="Times New Roman" w:hAnsi="Times New Roman"/>
          <w:spacing w:val="-2"/>
          <w:sz w:val="23"/>
        </w:rPr>
        <w:t xml:space="preserve"> Prostřednictvím božství se jazyk mění z tautologie na jazyk. Pojem, který je s oblibou definován jako jednotné označení všeho toho, co se jím pojímá, byl od počátku spíše produktem dialektického myšlení, v němž je každá věc tím, čím je, vždy jen tím, že se stává, čím není. To byla </w:t>
      </w:r>
      <w:proofErr w:type="spellStart"/>
      <w:r w:rsidRPr="00085941">
        <w:rPr>
          <w:rFonts w:ascii="Times New Roman" w:hAnsi="Times New Roman"/>
          <w:spacing w:val="-2"/>
          <w:sz w:val="23"/>
        </w:rPr>
        <w:t>praforma</w:t>
      </w:r>
      <w:proofErr w:type="spellEnd"/>
      <w:r w:rsidRPr="00085941">
        <w:rPr>
          <w:rFonts w:ascii="Times New Roman" w:hAnsi="Times New Roman"/>
          <w:spacing w:val="-2"/>
          <w:sz w:val="23"/>
        </w:rPr>
        <w:t xml:space="preserve"> objektivizujícího určení, na jehož základě se oddělil pojem a věc, toho určení, které se značně rozvinulo již v homérském eposu a v moderní pozitivní vědě dospělo do extrémní podoby. Tato dialektika však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bezmocná, pokud se rozvíjí z výkřiku děsu, který je zdvojením, tautologií samotného děsu. Bozi nemohou sejmout strach z člověka, neboť ve svých jménech nosí jeho zkamenělý hlas. Člověk se domnívá, že tohoto strachu se zbaví tehdy, když už </w:t>
      </w:r>
      <w:proofErr w:type="spellStart"/>
      <w:r w:rsidRPr="00085941">
        <w:rPr>
          <w:rFonts w:ascii="Times New Roman" w:hAnsi="Times New Roman"/>
          <w:spacing w:val="-2"/>
          <w:sz w:val="23"/>
        </w:rPr>
        <w:t>nezùstane</w:t>
      </w:r>
      <w:proofErr w:type="spellEnd"/>
      <w:r w:rsidRPr="00085941">
        <w:rPr>
          <w:rFonts w:ascii="Times New Roman" w:hAnsi="Times New Roman"/>
          <w:spacing w:val="-2"/>
          <w:sz w:val="23"/>
        </w:rPr>
        <w:t xml:space="preserve"> nic neznámého. To určuje dráhu demytologizace, osvícenství, které živé ztotožňuje s neživým, stejně jako mýtus ztotožňuje neživé s živým. Osvícenství je zradikalizovaný mytický strach. Čistá imanence positivismu, jeho poslední produkt, není ničím jiným než téměř universálním tabu. </w:t>
      </w:r>
      <w:proofErr w:type="spellStart"/>
      <w:r w:rsidRPr="00085941">
        <w:rPr>
          <w:rFonts w:ascii="Times New Roman" w:hAnsi="Times New Roman"/>
          <w:spacing w:val="-2"/>
          <w:sz w:val="23"/>
        </w:rPr>
        <w:t>Vùbec</w:t>
      </w:r>
      <w:proofErr w:type="spellEnd"/>
      <w:r w:rsidRPr="00085941">
        <w:rPr>
          <w:rFonts w:ascii="Times New Roman" w:hAnsi="Times New Roman"/>
          <w:spacing w:val="-2"/>
          <w:sz w:val="23"/>
        </w:rPr>
        <w:t xml:space="preserve"> nic už nesmí být mimo, protože pouhá představa tohoto mimo je vlastním pramenem strachu. Jestliže pomstu prehistorického člověka za vraždu, spáchanou na jednom z jeho blízkých, bylo občas možné uchlácholit přijetím vraha do vlastní rodiny,</w:t>
      </w:r>
      <w:r w:rsidRPr="00085941">
        <w:rPr>
          <w:rStyle w:val="Znakapoznpodarou"/>
          <w:lang w:val="cs-CZ"/>
        </w:rPr>
        <w:footnoteReference w:id="25"/>
      </w:r>
      <w:r w:rsidRPr="00085941">
        <w:rPr>
          <w:rFonts w:ascii="Times New Roman" w:hAnsi="Times New Roman"/>
          <w:spacing w:val="-2"/>
          <w:sz w:val="23"/>
        </w:rPr>
        <w:t xml:space="preserve"> zároveň to znamenalo nasát cizí krev do vlastní, ustavit imanenci. Mytický dualismus nepřekračuje okruh daného bytí. Svět proniknutý </w:t>
      </w:r>
      <w:proofErr w:type="gramStart"/>
      <w:r w:rsidRPr="00085941">
        <w:rPr>
          <w:rFonts w:ascii="Times New Roman" w:hAnsi="Times New Roman"/>
          <w:i/>
          <w:spacing w:val="-2"/>
          <w:sz w:val="23"/>
        </w:rPr>
        <w:t>mana</w:t>
      </w:r>
      <w:proofErr w:type="gramEnd"/>
      <w:r w:rsidRPr="00085941">
        <w:rPr>
          <w:rFonts w:ascii="Times New Roman" w:hAnsi="Times New Roman"/>
          <w:spacing w:val="-2"/>
          <w:sz w:val="23"/>
        </w:rPr>
        <w:t xml:space="preserve"> </w:t>
      </w:r>
      <w:r w:rsidRPr="00085941">
        <w:rPr>
          <w:rFonts w:ascii="Times New Roman" w:hAnsi="Times New Roman"/>
          <w:spacing w:val="-2"/>
          <w:sz w:val="23"/>
        </w:rPr>
        <w:lastRenderedPageBreak/>
        <w:t xml:space="preserve">a ještě i svět indického a řeckého mýtu jsou bezvýchodné a věčně stejné. Veškeré zrození je smrtí, každé štěstí neštěstím. I když se lidé a bohové ve své </w:t>
      </w:r>
      <w:proofErr w:type="spellStart"/>
      <w:r w:rsidRPr="00085941">
        <w:rPr>
          <w:rFonts w:ascii="Times New Roman" w:hAnsi="Times New Roman"/>
          <w:spacing w:val="-2"/>
          <w:sz w:val="23"/>
        </w:rPr>
        <w:t>lhùtě</w:t>
      </w:r>
      <w:proofErr w:type="spellEnd"/>
      <w:r w:rsidRPr="00085941">
        <w:rPr>
          <w:rFonts w:ascii="Times New Roman" w:hAnsi="Times New Roman"/>
          <w:spacing w:val="-2"/>
          <w:sz w:val="23"/>
        </w:rPr>
        <w:t xml:space="preserve"> pokusí rozdělit si losy podle jiných měřítek, než je rozděluje slepý chod osudu, na konci nad nimi triumfuje bytí tohoto světa [</w:t>
      </w:r>
      <w:proofErr w:type="spellStart"/>
      <w:r w:rsidRPr="00085941">
        <w:rPr>
          <w:rFonts w:ascii="Times New Roman" w:hAnsi="Times New Roman"/>
          <w:spacing w:val="-2"/>
          <w:sz w:val="23"/>
        </w:rPr>
        <w:t>Dasein</w:t>
      </w:r>
      <w:proofErr w:type="spellEnd"/>
      <w:r w:rsidRPr="00085941">
        <w:rPr>
          <w:rFonts w:ascii="Times New Roman" w:hAnsi="Times New Roman"/>
          <w:spacing w:val="-2"/>
          <w:sz w:val="23"/>
        </w:rPr>
        <w:t xml:space="preserve">]. Dokonce i spravedlnost jejich losu, vyrvaná osudu, nese rysy osudu; odpovídá pohledu, který lidé, jak primitivové, tak i Řekové a barbaři, ze společnosti útlaku a bídy vrhají na okolní svět. Proto mytická i osvícená spravedlnost považuje vinu a pokání, štěstí a neštěstí za dvě strany jedné rovnice. Spravedlnost je vtěsnána do práva. Šaman zahání nebezpečné jeho obrazem. Ekvivalence je jeho prostředek. Ta v civilizaci reguluje trest a odměnu. Na přírodní podmínky se dají beze zbytku převést i mytické představy. Stejně jako souhvězdí </w:t>
      </w:r>
      <w:proofErr w:type="spellStart"/>
      <w:r w:rsidRPr="00085941">
        <w:rPr>
          <w:rFonts w:ascii="Times New Roman" w:hAnsi="Times New Roman"/>
          <w:spacing w:val="-2"/>
          <w:sz w:val="23"/>
        </w:rPr>
        <w:t>Blížencù</w:t>
      </w:r>
      <w:proofErr w:type="spellEnd"/>
      <w:r w:rsidRPr="00085941">
        <w:rPr>
          <w:rFonts w:ascii="Times New Roman" w:hAnsi="Times New Roman"/>
          <w:spacing w:val="-2"/>
          <w:sz w:val="23"/>
        </w:rPr>
        <w:t xml:space="preserve"> se všemi ostatními symboly podvojnosti poukazuje ke koloběhu přírody, z něhož nelze uniknout, jako tento koloběh sám má své prastaré znamení v symbolu vejce, z něhož tyto symboly vznikly, tak i váhy v ruce Diově, které symbolizují spravedlnost celého patriarchálního světa, poukazují k pouhé přírodě. Krok od chaosu k civilizaci, v níž už přírodní podmínky nemají bezprostřední moc, nýbrž ji mají prostřednictvím vědomí lidí, nezměnil nic na principu ekvivalence. Lidé právě za tento krok zaplatili dokonce tím, že uctívají to, čemu byli kdysi podřízeni jako všichni ostatní tvorové. Dříve fetiše podléhaly zákonu ekvivalence. Nyní se sama ekvivalence stala fetišem. Páska přes oči spravedlnosti znamená nejen to, že do práva se nemá zasahovat, ale i to, že nevychází ze svobody.</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 xml:space="preserve">Nauka kněží byla symbolická v tom smyslu, že znak a obraz v ní byly jedno a totéž. Jak dokazují hieroglyfy, slovo </w:t>
      </w:r>
      <w:proofErr w:type="spellStart"/>
      <w:r w:rsidRPr="00085941">
        <w:rPr>
          <w:rFonts w:ascii="Times New Roman" w:hAnsi="Times New Roman"/>
          <w:spacing w:val="-2"/>
          <w:sz w:val="23"/>
        </w:rPr>
        <w:t>pùvodně</w:t>
      </w:r>
      <w:proofErr w:type="spellEnd"/>
      <w:r w:rsidRPr="00085941">
        <w:rPr>
          <w:rFonts w:ascii="Times New Roman" w:hAnsi="Times New Roman"/>
          <w:spacing w:val="-2"/>
          <w:sz w:val="23"/>
        </w:rPr>
        <w:t xml:space="preserve"> plnilo též funkci obrazu. Tato funkce přešla na mýty. Mýty, stejně jako magické rity, vyjadřují opakující se přírodu. Ta je jádrem </w:t>
      </w:r>
      <w:proofErr w:type="spellStart"/>
      <w:r w:rsidRPr="00085941">
        <w:rPr>
          <w:rFonts w:ascii="Times New Roman" w:hAnsi="Times New Roman"/>
          <w:spacing w:val="-2"/>
          <w:sz w:val="23"/>
        </w:rPr>
        <w:t>symbolična</w:t>
      </w:r>
      <w:proofErr w:type="spellEnd"/>
      <w:r w:rsidRPr="00085941">
        <w:rPr>
          <w:rFonts w:ascii="Times New Roman" w:hAnsi="Times New Roman"/>
          <w:spacing w:val="-2"/>
          <w:sz w:val="23"/>
        </w:rPr>
        <w:t xml:space="preserve">: bytí či proces je představován jako věčný, protože provedením symbolu má nastat vždy znovu a znovu. Nevyčerpatelnost, nekonečné obnovování, permanence </w:t>
      </w:r>
      <w:proofErr w:type="spellStart"/>
      <w:r w:rsidRPr="00085941">
        <w:rPr>
          <w:rFonts w:ascii="Times New Roman" w:hAnsi="Times New Roman"/>
          <w:spacing w:val="-2"/>
          <w:sz w:val="23"/>
        </w:rPr>
        <w:t>významù</w:t>
      </w:r>
      <w:proofErr w:type="spellEnd"/>
      <w:r w:rsidRPr="00085941">
        <w:rPr>
          <w:rFonts w:ascii="Times New Roman" w:hAnsi="Times New Roman"/>
          <w:spacing w:val="-2"/>
          <w:sz w:val="23"/>
        </w:rPr>
        <w:t xml:space="preserve"> jsou nejen atributy všech </w:t>
      </w:r>
      <w:proofErr w:type="spellStart"/>
      <w:r w:rsidRPr="00085941">
        <w:rPr>
          <w:rFonts w:ascii="Times New Roman" w:hAnsi="Times New Roman"/>
          <w:spacing w:val="-2"/>
          <w:sz w:val="23"/>
        </w:rPr>
        <w:t>symbolù</w:t>
      </w:r>
      <w:proofErr w:type="spellEnd"/>
      <w:r w:rsidRPr="00085941">
        <w:rPr>
          <w:rFonts w:ascii="Times New Roman" w:hAnsi="Times New Roman"/>
          <w:spacing w:val="-2"/>
          <w:sz w:val="23"/>
        </w:rPr>
        <w:t xml:space="preserve">, ale také jejich vlastním obsahem. Líčení stvoření, v nichž svět vychází z pramatky, z krávy nebo z vajíčka, jsou v protikladu k židovské Genesis symbolická. Posměch antických </w:t>
      </w:r>
      <w:proofErr w:type="spellStart"/>
      <w:r w:rsidRPr="00085941">
        <w:rPr>
          <w:rFonts w:ascii="Times New Roman" w:hAnsi="Times New Roman"/>
          <w:spacing w:val="-2"/>
          <w:sz w:val="23"/>
        </w:rPr>
        <w:t>autorù</w:t>
      </w:r>
      <w:proofErr w:type="spellEnd"/>
      <w:r w:rsidRPr="00085941">
        <w:rPr>
          <w:rFonts w:ascii="Times New Roman" w:hAnsi="Times New Roman"/>
          <w:spacing w:val="-2"/>
          <w:sz w:val="23"/>
        </w:rPr>
        <w:t xml:space="preserve">, namířený proti až příliš lidským </w:t>
      </w:r>
      <w:proofErr w:type="spellStart"/>
      <w:r w:rsidRPr="00085941">
        <w:rPr>
          <w:rFonts w:ascii="Times New Roman" w:hAnsi="Times New Roman"/>
          <w:spacing w:val="-2"/>
          <w:sz w:val="23"/>
        </w:rPr>
        <w:t>bohùm</w:t>
      </w:r>
      <w:proofErr w:type="spellEnd"/>
      <w:r w:rsidRPr="00085941">
        <w:rPr>
          <w:rFonts w:ascii="Times New Roman" w:hAnsi="Times New Roman"/>
          <w:spacing w:val="-2"/>
          <w:sz w:val="23"/>
        </w:rPr>
        <w:t xml:space="preserve">, se nedotkl tohoto jádra. Individualita nevyčerpává podstatu </w:t>
      </w:r>
      <w:proofErr w:type="spellStart"/>
      <w:r w:rsidRPr="00085941">
        <w:rPr>
          <w:rFonts w:ascii="Times New Roman" w:hAnsi="Times New Roman"/>
          <w:spacing w:val="-2"/>
          <w:sz w:val="23"/>
        </w:rPr>
        <w:t>bohù</w:t>
      </w:r>
      <w:proofErr w:type="spellEnd"/>
      <w:r w:rsidRPr="00085941">
        <w:rPr>
          <w:rFonts w:ascii="Times New Roman" w:hAnsi="Times New Roman"/>
          <w:spacing w:val="-2"/>
          <w:sz w:val="23"/>
        </w:rPr>
        <w:t>. Ještě měli na sobě něco z </w:t>
      </w:r>
      <w:r w:rsidRPr="00085941">
        <w:rPr>
          <w:rFonts w:ascii="Times New Roman" w:hAnsi="Times New Roman"/>
          <w:i/>
          <w:spacing w:val="-2"/>
          <w:sz w:val="23"/>
        </w:rPr>
        <w:t>mana</w:t>
      </w:r>
      <w:r w:rsidRPr="00085941">
        <w:rPr>
          <w:rFonts w:ascii="Times New Roman" w:hAnsi="Times New Roman"/>
          <w:spacing w:val="-2"/>
          <w:sz w:val="23"/>
        </w:rPr>
        <w:t xml:space="preserve">; ztělesňovali přírodu jako universální moc. Svými </w:t>
      </w:r>
      <w:proofErr w:type="spellStart"/>
      <w:r w:rsidRPr="00085941">
        <w:rPr>
          <w:rFonts w:ascii="Times New Roman" w:hAnsi="Times New Roman"/>
          <w:spacing w:val="-2"/>
          <w:sz w:val="23"/>
        </w:rPr>
        <w:t>preanimistickými</w:t>
      </w:r>
      <w:proofErr w:type="spellEnd"/>
      <w:r w:rsidRPr="00085941">
        <w:rPr>
          <w:rFonts w:ascii="Times New Roman" w:hAnsi="Times New Roman"/>
          <w:spacing w:val="-2"/>
          <w:sz w:val="23"/>
        </w:rPr>
        <w:t xml:space="preserve"> rysy přečnívají do osvícenství. Pod stydlivou rouškou olympské </w:t>
      </w:r>
      <w:proofErr w:type="spellStart"/>
      <w:r w:rsidRPr="00085941">
        <w:rPr>
          <w:rFonts w:ascii="Times New Roman" w:hAnsi="Times New Roman"/>
          <w:i/>
          <w:spacing w:val="-2"/>
          <w:sz w:val="23"/>
        </w:rPr>
        <w:t>chronique</w:t>
      </w:r>
      <w:proofErr w:type="spellEnd"/>
      <w:r w:rsidRPr="00085941">
        <w:rPr>
          <w:rFonts w:ascii="Times New Roman" w:hAnsi="Times New Roman"/>
          <w:i/>
          <w:spacing w:val="-2"/>
          <w:sz w:val="23"/>
        </w:rPr>
        <w:t xml:space="preserve"> </w:t>
      </w:r>
      <w:proofErr w:type="spellStart"/>
      <w:r w:rsidRPr="00085941">
        <w:rPr>
          <w:rFonts w:ascii="Times New Roman" w:hAnsi="Times New Roman"/>
          <w:i/>
          <w:spacing w:val="-2"/>
          <w:sz w:val="23"/>
        </w:rPr>
        <w:t>scandaleuse</w:t>
      </w:r>
      <w:proofErr w:type="spellEnd"/>
      <w:r w:rsidRPr="00085941">
        <w:rPr>
          <w:rFonts w:ascii="Times New Roman" w:hAnsi="Times New Roman"/>
          <w:spacing w:val="-2"/>
          <w:sz w:val="23"/>
        </w:rPr>
        <w:t xml:space="preserve"> se již utvářela nauka o směšování, tíži a nárazu </w:t>
      </w:r>
      <w:proofErr w:type="spellStart"/>
      <w:r w:rsidRPr="00085941">
        <w:rPr>
          <w:rFonts w:ascii="Times New Roman" w:hAnsi="Times New Roman"/>
          <w:spacing w:val="-2"/>
          <w:sz w:val="23"/>
        </w:rPr>
        <w:t>prvkù</w:t>
      </w:r>
      <w:proofErr w:type="spellEnd"/>
      <w:r w:rsidRPr="00085941">
        <w:rPr>
          <w:rFonts w:ascii="Times New Roman" w:hAnsi="Times New Roman"/>
          <w:spacing w:val="-2"/>
          <w:sz w:val="23"/>
        </w:rPr>
        <w:t>, která se brzy etablovala jako věda a z </w:t>
      </w:r>
      <w:proofErr w:type="spellStart"/>
      <w:r w:rsidRPr="00085941">
        <w:rPr>
          <w:rFonts w:ascii="Times New Roman" w:hAnsi="Times New Roman"/>
          <w:spacing w:val="-2"/>
          <w:sz w:val="23"/>
        </w:rPr>
        <w:t>mýtù</w:t>
      </w:r>
      <w:proofErr w:type="spellEnd"/>
      <w:r w:rsidRPr="00085941">
        <w:rPr>
          <w:rFonts w:ascii="Times New Roman" w:hAnsi="Times New Roman"/>
          <w:spacing w:val="-2"/>
          <w:sz w:val="23"/>
        </w:rPr>
        <w:t xml:space="preserve"> udělala výtvory fantazie. S úplným oddělením vědy a básnictví zasahuje dělba práce, prosazená s jejich pomocí, i jazyk. Jako znak přechází slovo na vědu; jako tón, jako obraz, jako vlastní slovo se rozděluje mezi </w:t>
      </w:r>
      <w:proofErr w:type="spellStart"/>
      <w:r w:rsidRPr="00085941">
        <w:rPr>
          <w:rFonts w:ascii="Times New Roman" w:hAnsi="Times New Roman"/>
          <w:spacing w:val="-2"/>
          <w:sz w:val="23"/>
        </w:rPr>
        <w:t>rùzná</w:t>
      </w:r>
      <w:proofErr w:type="spellEnd"/>
      <w:r w:rsidRPr="00085941">
        <w:rPr>
          <w:rFonts w:ascii="Times New Roman" w:hAnsi="Times New Roman"/>
          <w:spacing w:val="-2"/>
          <w:sz w:val="23"/>
        </w:rPr>
        <w:t xml:space="preserve"> umění, aniž lze jeho jednotu znovu vytvořit jejich adicí, synestézií či uměním </w:t>
      </w:r>
      <w:proofErr w:type="spellStart"/>
      <w:r w:rsidRPr="00085941">
        <w:rPr>
          <w:rFonts w:ascii="Times New Roman" w:hAnsi="Times New Roman"/>
          <w:spacing w:val="-2"/>
          <w:sz w:val="23"/>
        </w:rPr>
        <w:t>Gesamtkunst</w:t>
      </w:r>
      <w:proofErr w:type="spellEnd"/>
      <w:r w:rsidRPr="00085941">
        <w:rPr>
          <w:rFonts w:ascii="Times New Roman" w:hAnsi="Times New Roman"/>
          <w:spacing w:val="-2"/>
          <w:sz w:val="23"/>
        </w:rPr>
        <w:t xml:space="preserve">. Jako znak se má jazyk omezit na kalkulaci, a aby poznal přírodu, má se vzdát nároku se jí podobat. Jako obraz se má spokojit se zobrazováním, a aby byl cele přírodou, má se vzdát nároku jí poznat. S pokračujícím osvícenstvím byla jen autentická umělecká díla s to vyhnout se pouhé imitaci toho, </w:t>
      </w:r>
      <w:r w:rsidRPr="00085941">
        <w:rPr>
          <w:rFonts w:ascii="Times New Roman" w:hAnsi="Times New Roman"/>
          <w:spacing w:val="-2"/>
          <w:sz w:val="23"/>
        </w:rPr>
        <w:lastRenderedPageBreak/>
        <w:t xml:space="preserve">co beztak již existuje. Běžná antiteze umění a vědy, která je jako kulturní oblasti od sebe odtrhává, aby je mohla společně administrovat, je nakonec jako přesné protiklady nechá podle jejich vlastních tendencí přejít do sebe navzájem. Věda se ve své </w:t>
      </w:r>
      <w:proofErr w:type="spellStart"/>
      <w:r w:rsidRPr="00085941">
        <w:rPr>
          <w:rFonts w:ascii="Times New Roman" w:hAnsi="Times New Roman"/>
          <w:spacing w:val="-2"/>
          <w:sz w:val="23"/>
        </w:rPr>
        <w:t>neopositivistické</w:t>
      </w:r>
      <w:proofErr w:type="spellEnd"/>
      <w:r w:rsidRPr="00085941">
        <w:rPr>
          <w:rFonts w:ascii="Times New Roman" w:hAnsi="Times New Roman"/>
          <w:spacing w:val="-2"/>
          <w:sz w:val="23"/>
        </w:rPr>
        <w:t xml:space="preserve"> interpretaci stává estetismem, systémem odpojených </w:t>
      </w:r>
      <w:proofErr w:type="spellStart"/>
      <w:r w:rsidRPr="00085941">
        <w:rPr>
          <w:rFonts w:ascii="Times New Roman" w:hAnsi="Times New Roman"/>
          <w:spacing w:val="-2"/>
          <w:sz w:val="23"/>
        </w:rPr>
        <w:t>znakù</w:t>
      </w:r>
      <w:proofErr w:type="spellEnd"/>
      <w:r w:rsidRPr="00085941">
        <w:rPr>
          <w:rFonts w:ascii="Times New Roman" w:hAnsi="Times New Roman"/>
          <w:spacing w:val="-2"/>
          <w:sz w:val="23"/>
        </w:rPr>
        <w:t xml:space="preserve">, prostých jakékoli intence, která by tento systém přesahovala: věda se stává hrou, jak svou věc již dávno hrdě deklarovali matematikové. Umění se však upisuje integrálnímu zobrazování až po zobrazovací techniky positivistické vědy. Ve skutečnosti se stává světem ještě jednou, totiž ideologickým zdvojením, </w:t>
      </w:r>
      <w:proofErr w:type="spellStart"/>
      <w:r w:rsidRPr="00085941">
        <w:rPr>
          <w:rFonts w:ascii="Times New Roman" w:hAnsi="Times New Roman"/>
          <w:spacing w:val="-2"/>
          <w:sz w:val="23"/>
        </w:rPr>
        <w:t>přizpùsobivou</w:t>
      </w:r>
      <w:proofErr w:type="spellEnd"/>
      <w:r w:rsidRPr="00085941">
        <w:rPr>
          <w:rFonts w:ascii="Times New Roman" w:hAnsi="Times New Roman"/>
          <w:spacing w:val="-2"/>
          <w:sz w:val="23"/>
        </w:rPr>
        <w:t xml:space="preserve"> reprodukcí. Oddělení znaku a obrazu je nevyhnutelné. Jakmile se však s nic netušícím sebeuspokojením ještě jednou hypostazuje, dohání každý z obou izolovaných </w:t>
      </w:r>
      <w:proofErr w:type="spellStart"/>
      <w:r w:rsidRPr="00085941">
        <w:rPr>
          <w:rFonts w:ascii="Times New Roman" w:hAnsi="Times New Roman"/>
          <w:spacing w:val="-2"/>
          <w:sz w:val="23"/>
        </w:rPr>
        <w:t>principù</w:t>
      </w:r>
      <w:proofErr w:type="spellEnd"/>
      <w:r w:rsidRPr="00085941">
        <w:rPr>
          <w:rFonts w:ascii="Times New Roman" w:hAnsi="Times New Roman"/>
          <w:spacing w:val="-2"/>
          <w:sz w:val="23"/>
        </w:rPr>
        <w:t xml:space="preserve"> k ničení pravdy.</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Propast, která se rozevřela při tomto oddělení, zahlédla filosofie ve vztahu nazírání a pojmu a stále znovu se ji marně pokouší uzavřít: ba tímto snažením se definuje. Většinou se však postavila na stranu, od níž má jméno. Platón odsuzuje básnictví se stejným gestem jako positivismus nauku o idejích. Svým proslaveným uměním prý Homér neprosadil ani veřejné, ani privátní reformy, ani nevyhrál válku, ani neučinil žádný objev. Nevíme prý o žádné početné skupině </w:t>
      </w:r>
      <w:proofErr w:type="spellStart"/>
      <w:r w:rsidRPr="00085941">
        <w:rPr>
          <w:rFonts w:ascii="Times New Roman" w:hAnsi="Times New Roman"/>
          <w:spacing w:val="-2"/>
          <w:sz w:val="23"/>
        </w:rPr>
        <w:t>přívržencù</w:t>
      </w:r>
      <w:proofErr w:type="spellEnd"/>
      <w:r w:rsidRPr="00085941">
        <w:rPr>
          <w:rFonts w:ascii="Times New Roman" w:hAnsi="Times New Roman"/>
          <w:spacing w:val="-2"/>
          <w:sz w:val="23"/>
        </w:rPr>
        <w:t>, která by jej uctívala či milovala. Umění má svou užitečnost teprve prokázat.</w:t>
      </w:r>
      <w:r w:rsidRPr="00085941">
        <w:rPr>
          <w:rStyle w:val="Znakapoznpodarou"/>
          <w:lang w:val="cs-CZ"/>
        </w:rPr>
        <w:footnoteReference w:id="26"/>
      </w:r>
      <w:r w:rsidRPr="00085941">
        <w:rPr>
          <w:rFonts w:ascii="Times New Roman" w:hAnsi="Times New Roman"/>
          <w:spacing w:val="-2"/>
          <w:sz w:val="23"/>
        </w:rPr>
        <w:t xml:space="preserve"> Napodobování je u Platóna, stejně jako u </w:t>
      </w:r>
      <w:proofErr w:type="spellStart"/>
      <w:r w:rsidRPr="00085941">
        <w:rPr>
          <w:rFonts w:ascii="Times New Roman" w:hAnsi="Times New Roman"/>
          <w:spacing w:val="-2"/>
          <w:sz w:val="23"/>
        </w:rPr>
        <w:t>Židù</w:t>
      </w:r>
      <w:proofErr w:type="spellEnd"/>
      <w:r w:rsidRPr="00085941">
        <w:rPr>
          <w:rFonts w:ascii="Times New Roman" w:hAnsi="Times New Roman"/>
          <w:spacing w:val="-2"/>
          <w:sz w:val="23"/>
        </w:rPr>
        <w:t xml:space="preserve">, dáno do klatby. Rozum i náboženství proklínají a vypuzují princip kouzelnictví. Ještě ve zříkající se distanci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danému bytí, jak se objevuje v umění,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nápodoba něčím nepočestným; ti, kdo je praktikují, se stávají lidmi, jimž je souzeno putovat z místa na místo, přeživšími nomády, kteří nenacházejí vlast mezi usedlými. Příroda už nemá být ovlivňována napodobováním, nýbrž ovládána prací. Umělecké dílo má s kouzelnictvím společné i to, že si vytváří vlastní, v sobě uzavřený obvod, který je vytržen ze souvislosti profánního bytí. Vládnou v něm zvláštní zákony. Stejně jako kouzelník při ceremonii nejprve ohraničí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veškerému okolí místo, v němž se mají rozehrát posvátné síly, tak i každé umělecké dílo vyznačuje okruh uzavřený skutečnosti. Právě zřeknutí se ovlivňování, jímž se umění liší od magické sympatie, ještě hlouběji upevňuje magické dědictví. Toto zřeknutí tlačí čistý obraz do protikladu k živoucí existenci, jejíž prvky v sobě tento obraz uchovává. Ke smyslu uměleckého díla, estetického zdání, náleží to, že je tím, čím v onom kouzlu primitiva byla nová, děsivá událost: zjevením celku ve zvláštním. V uměleckém díle vždy ještě jednou nastává zdvojení, jímž se věc jevila jako něco duchovního, jako projev </w:t>
      </w:r>
      <w:r w:rsidRPr="00085941">
        <w:rPr>
          <w:rFonts w:ascii="Times New Roman" w:hAnsi="Times New Roman"/>
          <w:i/>
          <w:spacing w:val="-2"/>
          <w:sz w:val="23"/>
        </w:rPr>
        <w:t>mana</w:t>
      </w:r>
      <w:r w:rsidRPr="00085941">
        <w:rPr>
          <w:rFonts w:ascii="Times New Roman" w:hAnsi="Times New Roman"/>
          <w:spacing w:val="-2"/>
          <w:sz w:val="23"/>
        </w:rPr>
        <w:t xml:space="preserve">. To vytváří jeho auru. Jako výraz totality si umění nárokuje hodnotu absolutna. To občas podnítilo filosofii k tomu, aby dala umění přednost před pojmovým poznáním. Podle </w:t>
      </w:r>
      <w:proofErr w:type="spellStart"/>
      <w:r w:rsidRPr="00085941">
        <w:rPr>
          <w:rFonts w:ascii="Times New Roman" w:hAnsi="Times New Roman"/>
          <w:spacing w:val="-2"/>
          <w:sz w:val="23"/>
        </w:rPr>
        <w:t>Schellinga</w:t>
      </w:r>
      <w:proofErr w:type="spellEnd"/>
      <w:r w:rsidRPr="00085941">
        <w:rPr>
          <w:rFonts w:ascii="Times New Roman" w:hAnsi="Times New Roman"/>
          <w:spacing w:val="-2"/>
          <w:sz w:val="23"/>
        </w:rPr>
        <w:t xml:space="preserve"> umění nastupuje tam, kde vědění nechá lidi na holičkách. Umění je pro něj </w:t>
      </w:r>
      <w:r w:rsidRPr="00085941">
        <w:rPr>
          <w:rFonts w:ascii="Times New Roman" w:hAnsi="Times New Roman"/>
          <w:spacing w:val="-2"/>
          <w:sz w:val="23"/>
        </w:rPr>
        <w:lastRenderedPageBreak/>
        <w:t>„předobrazem vědy a tam, kde je umění, má věda teprve přijít“.</w:t>
      </w:r>
      <w:r w:rsidRPr="00085941">
        <w:rPr>
          <w:rStyle w:val="Znakapoznpodarou"/>
          <w:lang w:val="cs-CZ"/>
        </w:rPr>
        <w:footnoteReference w:id="27"/>
      </w:r>
      <w:r w:rsidRPr="00085941">
        <w:rPr>
          <w:rFonts w:ascii="Times New Roman" w:hAnsi="Times New Roman"/>
          <w:spacing w:val="-2"/>
          <w:sz w:val="23"/>
        </w:rPr>
        <w:t xml:space="preserve"> Oddělení obrazu a znaku je ve smyslu jeho nauky „zcela překonáno každým jednotlivým uměleckým ztvárněním“.</w:t>
      </w:r>
      <w:r w:rsidRPr="00085941">
        <w:rPr>
          <w:rStyle w:val="Znakapoznpodarou"/>
          <w:lang w:val="cs-CZ"/>
        </w:rPr>
        <w:footnoteReference w:id="28"/>
      </w:r>
      <w:r w:rsidRPr="00085941">
        <w:rPr>
          <w:rFonts w:ascii="Times New Roman" w:hAnsi="Times New Roman"/>
          <w:spacing w:val="-2"/>
          <w:sz w:val="23"/>
        </w:rPr>
        <w:t xml:space="preserve"> Takovou </w:t>
      </w:r>
      <w:proofErr w:type="spellStart"/>
      <w:r w:rsidRPr="00085941">
        <w:rPr>
          <w:rFonts w:ascii="Times New Roman" w:hAnsi="Times New Roman"/>
          <w:spacing w:val="-2"/>
          <w:sz w:val="23"/>
        </w:rPr>
        <w:t>dùvěru</w:t>
      </w:r>
      <w:proofErr w:type="spellEnd"/>
      <w:r w:rsidRPr="00085941">
        <w:rPr>
          <w:rFonts w:ascii="Times New Roman" w:hAnsi="Times New Roman"/>
          <w:spacing w:val="-2"/>
          <w:sz w:val="23"/>
        </w:rPr>
        <w:t xml:space="preserve"> v umění měl buržoazní svět jen zřídka. Kde omezoval vědění, nedělo se to zpravidla proto, aby zjednal místo umění, nýbrž víře. Militantní religiozita novější doby, </w:t>
      </w:r>
      <w:proofErr w:type="spellStart"/>
      <w:r w:rsidRPr="00085941">
        <w:rPr>
          <w:rFonts w:ascii="Times New Roman" w:hAnsi="Times New Roman"/>
          <w:spacing w:val="-2"/>
          <w:sz w:val="23"/>
        </w:rPr>
        <w:t>Torquemada</w:t>
      </w:r>
      <w:proofErr w:type="spellEnd"/>
      <w:r w:rsidRPr="00085941">
        <w:rPr>
          <w:rFonts w:ascii="Times New Roman" w:hAnsi="Times New Roman"/>
          <w:spacing w:val="-2"/>
          <w:sz w:val="23"/>
        </w:rPr>
        <w:t xml:space="preserve">, Luther, Mohammed, tvrdila, že prostřednictvím víry smiřuje ducha a bytí. Víra je však privátní pojem: jako víra je zničena, pokud </w:t>
      </w:r>
      <w:proofErr w:type="spellStart"/>
      <w:r w:rsidRPr="00085941">
        <w:rPr>
          <w:rFonts w:ascii="Times New Roman" w:hAnsi="Times New Roman"/>
          <w:spacing w:val="-2"/>
          <w:sz w:val="23"/>
        </w:rPr>
        <w:t>svùj</w:t>
      </w:r>
      <w:proofErr w:type="spellEnd"/>
      <w:r w:rsidRPr="00085941">
        <w:rPr>
          <w:rFonts w:ascii="Times New Roman" w:hAnsi="Times New Roman"/>
          <w:spacing w:val="-2"/>
          <w:sz w:val="23"/>
        </w:rPr>
        <w:t xml:space="preserve"> protiklad k vědění nebo </w:t>
      </w:r>
      <w:proofErr w:type="spellStart"/>
      <w:r w:rsidRPr="00085941">
        <w:rPr>
          <w:rFonts w:ascii="Times New Roman" w:hAnsi="Times New Roman"/>
          <w:spacing w:val="-2"/>
          <w:sz w:val="23"/>
        </w:rPr>
        <w:t>svùj</w:t>
      </w:r>
      <w:proofErr w:type="spellEnd"/>
      <w:r w:rsidRPr="00085941">
        <w:rPr>
          <w:rFonts w:ascii="Times New Roman" w:hAnsi="Times New Roman"/>
          <w:spacing w:val="-2"/>
          <w:sz w:val="23"/>
        </w:rPr>
        <w:t xml:space="preserve"> souhlas s ním neustále nevystavuje na odiv. Tím, že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odkázána na omezování vědění, je omezena ona sama. V protestantismu podniknutý pokus víry objevit víře transcendentní princip pravdy, bez něhož </w:t>
      </w:r>
      <w:proofErr w:type="spellStart"/>
      <w:r w:rsidRPr="00085941">
        <w:rPr>
          <w:rFonts w:ascii="Times New Roman" w:hAnsi="Times New Roman"/>
          <w:spacing w:val="-2"/>
          <w:sz w:val="23"/>
        </w:rPr>
        <w:t>nemùže</w:t>
      </w:r>
      <w:proofErr w:type="spellEnd"/>
      <w:r w:rsidRPr="00085941">
        <w:rPr>
          <w:rFonts w:ascii="Times New Roman" w:hAnsi="Times New Roman"/>
          <w:spacing w:val="-2"/>
          <w:sz w:val="23"/>
        </w:rPr>
        <w:t xml:space="preserve"> obstát, bezprostředně ve slovu, jak tomu bylo v prehistorii, a vrátit slovu symbolickou moc, zaplatila víra poslušností slova, a sice slova ne právě svatého. Tím, že víra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bez odporu připoutána k vědění jako přítel či nepřítel, zvěčňuje toto rozdělení v boji o jeho překonání: její fanatismus je znamením její nepravdy, objektivním přiznáním, že kdo jen věří, právě tím už nevěří. Špatné svědomí je její druhá přirozenost. Ve skrytém vědomí nedostatečnosti, která je s ní spjata, ve vědomí jí imanentního rozporu, že dělá z usmiřování své povolání, je </w:t>
      </w:r>
      <w:proofErr w:type="spellStart"/>
      <w:r w:rsidRPr="00085941">
        <w:rPr>
          <w:rFonts w:ascii="Times New Roman" w:hAnsi="Times New Roman"/>
          <w:spacing w:val="-2"/>
          <w:sz w:val="23"/>
        </w:rPr>
        <w:t>dùvod</w:t>
      </w:r>
      <w:proofErr w:type="spellEnd"/>
      <w:r w:rsidRPr="00085941">
        <w:rPr>
          <w:rFonts w:ascii="Times New Roman" w:hAnsi="Times New Roman"/>
          <w:spacing w:val="-2"/>
          <w:sz w:val="23"/>
        </w:rPr>
        <w:t xml:space="preserve"> toho, že veškerá poctivost věřících byla odpradávna popudlivá a nebezpečná. Nikoli jako přepnutí, nýbrž jako uskutečnění principu víry samé byly páchány </w:t>
      </w:r>
      <w:proofErr w:type="spellStart"/>
      <w:r w:rsidRPr="00085941">
        <w:rPr>
          <w:rFonts w:ascii="Times New Roman" w:hAnsi="Times New Roman"/>
          <w:spacing w:val="-2"/>
          <w:sz w:val="23"/>
        </w:rPr>
        <w:t>hrùzy</w:t>
      </w:r>
      <w:proofErr w:type="spellEnd"/>
      <w:r w:rsidRPr="00085941">
        <w:rPr>
          <w:rFonts w:ascii="Times New Roman" w:hAnsi="Times New Roman"/>
          <w:spacing w:val="-2"/>
          <w:sz w:val="23"/>
        </w:rPr>
        <w:t xml:space="preserve"> ohně a meče, protireformace a reformace. Víra se zjevuje vždy znovu jako tep světových dějin, jimž by ráda poroučela, a v novověku se dokonce stává jejich favorizovaným prostředkem, jejich zvláštní lstí. Nezadržitelné není pouze osvícenství 18. století, jemuž to potvrdil </w:t>
      </w:r>
      <w:proofErr w:type="spellStart"/>
      <w:r w:rsidRPr="00085941">
        <w:rPr>
          <w:rFonts w:ascii="Times New Roman" w:hAnsi="Times New Roman"/>
          <w:spacing w:val="-2"/>
          <w:sz w:val="23"/>
        </w:rPr>
        <w:t>Hegel</w:t>
      </w:r>
      <w:proofErr w:type="spellEnd"/>
      <w:r w:rsidRPr="00085941">
        <w:rPr>
          <w:rFonts w:ascii="Times New Roman" w:hAnsi="Times New Roman"/>
          <w:spacing w:val="-2"/>
          <w:sz w:val="23"/>
        </w:rPr>
        <w:t>, ale – jak to nikdo jiný nevěděl lépe – pohyb myšlenky samé. Již v nejnižším, stejně jako v nejvyšším myšlenkovém aktu, je obsažena distance, kterou myšlenkový pohyb zaujímá k pravdě, a ta činí apologeta lhářem. Paradox víry se konečně zvrhává v podvod, v mýtus 20. století a její iracionalita v racionální instituce v rukou beze zbytku osvícených, kteří tak jako tak vedou společnost k barbarství.</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Již při vstupu jazyka do dějin jsou jeho mistry kněží a kouzelníci. Kdo urazí symboly, ve jménu nadpozemských mocností propadne mocnostem pozemským, jejichž zástupcem jsou ony povolané orgány společnosti. Co tomu předchází, leží v temnotě. Úděs,</w:t>
      </w:r>
      <w:r w:rsidRPr="00085941">
        <w:rPr>
          <w:rStyle w:val="Znakapoznpodarou"/>
          <w:lang w:val="cs-CZ"/>
        </w:rPr>
        <w:footnoteReference w:id="29"/>
      </w:r>
      <w:r w:rsidRPr="00085941">
        <w:rPr>
          <w:rFonts w:ascii="Times New Roman" w:hAnsi="Times New Roman"/>
          <w:spacing w:val="-2"/>
          <w:sz w:val="23"/>
        </w:rPr>
        <w:t xml:space="preserve"> z něhož se zrodilo </w:t>
      </w:r>
      <w:r w:rsidRPr="00085941">
        <w:rPr>
          <w:rFonts w:ascii="Times New Roman" w:hAnsi="Times New Roman"/>
          <w:i/>
          <w:spacing w:val="-2"/>
          <w:sz w:val="23"/>
        </w:rPr>
        <w:t>mana</w:t>
      </w:r>
      <w:r w:rsidRPr="00085941">
        <w:rPr>
          <w:rFonts w:ascii="Times New Roman" w:hAnsi="Times New Roman"/>
          <w:spacing w:val="-2"/>
          <w:sz w:val="23"/>
        </w:rPr>
        <w:t xml:space="preserve">, ať už se s ním v etnologii setkáváme kdekoli, bylo všude již sankcionováno – přinejmenším kmenovými stařešiny. Neidentické, těkavé </w:t>
      </w:r>
      <w:r w:rsidRPr="00085941">
        <w:rPr>
          <w:rFonts w:ascii="Times New Roman" w:hAnsi="Times New Roman"/>
          <w:i/>
          <w:spacing w:val="-2"/>
          <w:sz w:val="23"/>
        </w:rPr>
        <w:t>mana</w:t>
      </w:r>
      <w:r w:rsidRPr="00085941">
        <w:rPr>
          <w:rFonts w:ascii="Times New Roman" w:hAnsi="Times New Roman"/>
          <w:spacing w:val="-2"/>
          <w:sz w:val="23"/>
        </w:rPr>
        <w:t xml:space="preserve"> učinili lidé konzistentním a násilně je materializovali. Kouzelníci brzy osídlili každé místo emanacemi a k bezpočtu sakrálních </w:t>
      </w:r>
      <w:proofErr w:type="spellStart"/>
      <w:r w:rsidRPr="00085941">
        <w:rPr>
          <w:rFonts w:ascii="Times New Roman" w:hAnsi="Times New Roman"/>
          <w:spacing w:val="-2"/>
          <w:sz w:val="23"/>
        </w:rPr>
        <w:t>okrskù</w:t>
      </w:r>
      <w:proofErr w:type="spellEnd"/>
      <w:r w:rsidRPr="00085941">
        <w:rPr>
          <w:rFonts w:ascii="Times New Roman" w:hAnsi="Times New Roman"/>
          <w:spacing w:val="-2"/>
          <w:sz w:val="23"/>
        </w:rPr>
        <w:t xml:space="preserve"> přiřadili bezpočet </w:t>
      </w:r>
      <w:r w:rsidRPr="00085941">
        <w:rPr>
          <w:rFonts w:ascii="Times New Roman" w:hAnsi="Times New Roman"/>
          <w:spacing w:val="-2"/>
          <w:sz w:val="23"/>
        </w:rPr>
        <w:lastRenderedPageBreak/>
        <w:t xml:space="preserve">sakrálních </w:t>
      </w:r>
      <w:proofErr w:type="spellStart"/>
      <w:r w:rsidRPr="00085941">
        <w:rPr>
          <w:rFonts w:ascii="Times New Roman" w:hAnsi="Times New Roman"/>
          <w:spacing w:val="-2"/>
          <w:sz w:val="23"/>
        </w:rPr>
        <w:t>ritù</w:t>
      </w:r>
      <w:proofErr w:type="spellEnd"/>
      <w:r w:rsidRPr="00085941">
        <w:rPr>
          <w:rFonts w:ascii="Times New Roman" w:hAnsi="Times New Roman"/>
          <w:spacing w:val="-2"/>
          <w:sz w:val="23"/>
        </w:rPr>
        <w:t xml:space="preserve">. Spolu se světem </w:t>
      </w:r>
      <w:proofErr w:type="spellStart"/>
      <w:r w:rsidRPr="00085941">
        <w:rPr>
          <w:rFonts w:ascii="Times New Roman" w:hAnsi="Times New Roman"/>
          <w:spacing w:val="-2"/>
          <w:sz w:val="23"/>
        </w:rPr>
        <w:t>duchù</w:t>
      </w:r>
      <w:proofErr w:type="spellEnd"/>
      <w:r w:rsidRPr="00085941">
        <w:rPr>
          <w:rFonts w:ascii="Times New Roman" w:hAnsi="Times New Roman"/>
          <w:spacing w:val="-2"/>
          <w:sz w:val="23"/>
        </w:rPr>
        <w:t xml:space="preserve"> a jejich vlastnostmi rozvíjeli své cechovní vědění a svou moc. Posvátnost onoho bytí se přenáší na kouzelníky, kteří s ním obcují. Na prvních nomádských stupních se členové kmene ještě samostatně podílejí na ovlivňování běhu přírody. Muži stopují zvěř, ženy obstarávají práci, která se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vykonávat bez trestného komanda. Kolik násilí předcházelo tomuto obyčeji u tak jednoduchého řádu, nelze určit. Již v něm je svět rozdělen na obvod moci a na to profánní. Již v něm je běh přírody jako výron </w:t>
      </w:r>
      <w:r w:rsidRPr="00085941">
        <w:rPr>
          <w:rFonts w:ascii="Times New Roman" w:hAnsi="Times New Roman"/>
          <w:i/>
          <w:spacing w:val="-2"/>
          <w:sz w:val="23"/>
        </w:rPr>
        <w:t>mana</w:t>
      </w:r>
      <w:r w:rsidRPr="00085941">
        <w:rPr>
          <w:rFonts w:ascii="Times New Roman" w:hAnsi="Times New Roman"/>
          <w:spacing w:val="-2"/>
          <w:sz w:val="23"/>
        </w:rPr>
        <w:t xml:space="preserve"> povýšen na normu, která vyžaduje podřízení. Jestliže se však nomádský divoch při všem podrobení také ještě podílí na kouzlu, které ono podřízení omezuje, a převléká se za divoké zvíře, aby se k němu připlížil, pak v pozdějších periodách jsou styk s duchy a podřízenost rozděleny na </w:t>
      </w:r>
      <w:proofErr w:type="spellStart"/>
      <w:r w:rsidRPr="00085941">
        <w:rPr>
          <w:rFonts w:ascii="Times New Roman" w:hAnsi="Times New Roman"/>
          <w:spacing w:val="-2"/>
          <w:sz w:val="23"/>
        </w:rPr>
        <w:t>rùzné</w:t>
      </w:r>
      <w:proofErr w:type="spellEnd"/>
      <w:r w:rsidRPr="00085941">
        <w:rPr>
          <w:rFonts w:ascii="Times New Roman" w:hAnsi="Times New Roman"/>
          <w:spacing w:val="-2"/>
          <w:sz w:val="23"/>
        </w:rPr>
        <w:t xml:space="preserve"> třídy lidstva: moc je na jedné straně, poslušnost na druhé. Opakující se, věčně stejné přírodní procesy vtloukají cizí kmeny či vlastní kliky podřízeným do hlav jako rytmus práce podle taktu obušku a karabáče, který se ozývá v každém barbarském bubnování, v každém monotónním rituálu. Symboly nabývají podoby fetiše. Opakování přírody, které vyjadřují, se v dalším postupu projevuje jako jimi reprezentovaná permanence společenského násilí. Úděs, zpředmětněný v pevném obrazu, se stává znakem upevněného panství privilegovaných. Tímto znakem však </w:t>
      </w:r>
      <w:proofErr w:type="spellStart"/>
      <w:r w:rsidRPr="00085941">
        <w:rPr>
          <w:rFonts w:ascii="Times New Roman" w:hAnsi="Times New Roman"/>
          <w:spacing w:val="-2"/>
          <w:sz w:val="23"/>
        </w:rPr>
        <w:t>zùstávají</w:t>
      </w:r>
      <w:proofErr w:type="spellEnd"/>
      <w:r w:rsidRPr="00085941">
        <w:rPr>
          <w:rFonts w:ascii="Times New Roman" w:hAnsi="Times New Roman"/>
          <w:spacing w:val="-2"/>
          <w:sz w:val="23"/>
        </w:rPr>
        <w:t xml:space="preserve"> obecné pojmy, i když se všeho obrazného zbavily. Ještě deduktivní forma vědy odráží hierarchii a násilí. Stejně jako první kategorie reprezentovaly organizovaný kmen a jeho moc nad jednotlivcem, tak se i veškerý logický řád, závislost, řetězení, spojování a shrnování </w:t>
      </w:r>
      <w:proofErr w:type="spellStart"/>
      <w:r w:rsidRPr="00085941">
        <w:rPr>
          <w:rFonts w:ascii="Times New Roman" w:hAnsi="Times New Roman"/>
          <w:spacing w:val="-2"/>
          <w:sz w:val="23"/>
        </w:rPr>
        <w:t>pojmù</w:t>
      </w:r>
      <w:proofErr w:type="spellEnd"/>
      <w:r w:rsidRPr="00085941">
        <w:rPr>
          <w:rFonts w:ascii="Times New Roman" w:hAnsi="Times New Roman"/>
          <w:spacing w:val="-2"/>
          <w:sz w:val="23"/>
        </w:rPr>
        <w:t xml:space="preserve"> zakládá na odpovídajících poměrech sociální skutečnosti, na dělbě práce.</w:t>
      </w:r>
      <w:r w:rsidRPr="00085941">
        <w:rPr>
          <w:rStyle w:val="Znakapoznpodarou"/>
          <w:lang w:val="cs-CZ"/>
        </w:rPr>
        <w:footnoteReference w:id="30"/>
      </w:r>
      <w:r w:rsidRPr="00085941">
        <w:rPr>
          <w:rFonts w:ascii="Times New Roman" w:hAnsi="Times New Roman"/>
          <w:spacing w:val="-2"/>
          <w:sz w:val="23"/>
        </w:rPr>
        <w:t xml:space="preserve"> Tento společenský charakter myšlenkových forem ovšem není, jak učí </w:t>
      </w:r>
      <w:proofErr w:type="spellStart"/>
      <w:r w:rsidRPr="00085941">
        <w:rPr>
          <w:rFonts w:ascii="Times New Roman" w:hAnsi="Times New Roman"/>
          <w:spacing w:val="-2"/>
          <w:sz w:val="23"/>
        </w:rPr>
        <w:t>Durkheim</w:t>
      </w:r>
      <w:proofErr w:type="spellEnd"/>
      <w:r w:rsidRPr="00085941">
        <w:rPr>
          <w:rFonts w:ascii="Times New Roman" w:hAnsi="Times New Roman"/>
          <w:spacing w:val="-2"/>
          <w:sz w:val="23"/>
        </w:rPr>
        <w:t xml:space="preserve">, výrazem společenské solidarity, nýbrž svědectvím neproniknutelné jednoty společnosti a panství. Panství </w:t>
      </w:r>
      <w:proofErr w:type="spellStart"/>
      <w:r w:rsidRPr="00085941">
        <w:rPr>
          <w:rFonts w:ascii="Times New Roman" w:hAnsi="Times New Roman"/>
          <w:spacing w:val="-2"/>
          <w:sz w:val="23"/>
        </w:rPr>
        <w:t>propùjčuje</w:t>
      </w:r>
      <w:proofErr w:type="spellEnd"/>
      <w:r w:rsidRPr="00085941">
        <w:rPr>
          <w:rFonts w:ascii="Times New Roman" w:hAnsi="Times New Roman"/>
          <w:spacing w:val="-2"/>
          <w:sz w:val="23"/>
        </w:rPr>
        <w:t xml:space="preserve"> společenskému celku, v němž se pevně usazuje, zvýšenou konsistenci a sílu. Dělba práce, k níž se panství společensky rozvíjí, slouží ovládanému celku k sebezáchově. Tím se však tento celek jakožto celek, jakožto účinkování jemu imanentního rozumu, nutně stává vykonavatelem ortelu nad partikulárním. Panství vystupuje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jednotlivci jako to obecné, jako rozum ovládající skutečnost. Moc všech </w:t>
      </w:r>
      <w:proofErr w:type="spellStart"/>
      <w:r w:rsidRPr="00085941">
        <w:rPr>
          <w:rFonts w:ascii="Times New Roman" w:hAnsi="Times New Roman"/>
          <w:spacing w:val="-2"/>
          <w:sz w:val="23"/>
        </w:rPr>
        <w:t>členù</w:t>
      </w:r>
      <w:proofErr w:type="spellEnd"/>
      <w:r w:rsidRPr="00085941">
        <w:rPr>
          <w:rFonts w:ascii="Times New Roman" w:hAnsi="Times New Roman"/>
          <w:spacing w:val="-2"/>
          <w:sz w:val="23"/>
        </w:rPr>
        <w:t xml:space="preserve"> společnosti, jimž jako takovým není dáno žádné jiné východisko, se prostřednictvím jim uložené dělby práce vždy znovu hromadí k realizaci právě toho celku, jehož racionalita je tím opět znásobena. Co se děje všem prostřednictvím nemnohých, uskutečňuje se vždy jako přemožení jednotlivce mnohými. Útisk společnosti vždy zároveň nese rysy útisku kolektivem. Je to jednota kolektivity a panství, a nikoli bezprostřední společenská obecnost, solidarita, která se usazuje v myšlenkových formách. Filosofické pojmy, jimiž Platón a </w:t>
      </w:r>
      <w:proofErr w:type="spellStart"/>
      <w:r w:rsidRPr="00085941">
        <w:rPr>
          <w:rFonts w:ascii="Times New Roman" w:hAnsi="Times New Roman"/>
          <w:spacing w:val="-2"/>
          <w:sz w:val="23"/>
        </w:rPr>
        <w:t>Aristotelés</w:t>
      </w:r>
      <w:proofErr w:type="spellEnd"/>
      <w:r w:rsidRPr="00085941">
        <w:rPr>
          <w:rFonts w:ascii="Times New Roman" w:hAnsi="Times New Roman"/>
          <w:spacing w:val="-2"/>
          <w:sz w:val="23"/>
        </w:rPr>
        <w:t xml:space="preserve"> vykládají svět, povýšily prostřednictvím nároku na obecnou platnost dané společenské </w:t>
      </w:r>
      <w:r w:rsidRPr="00085941">
        <w:rPr>
          <w:rFonts w:ascii="Times New Roman" w:hAnsi="Times New Roman"/>
          <w:spacing w:val="-2"/>
          <w:sz w:val="23"/>
        </w:rPr>
        <w:lastRenderedPageBreak/>
        <w:t xml:space="preserve">podmínky, které </w:t>
      </w:r>
      <w:proofErr w:type="spellStart"/>
      <w:r w:rsidRPr="00085941">
        <w:rPr>
          <w:rFonts w:ascii="Times New Roman" w:hAnsi="Times New Roman"/>
          <w:spacing w:val="-2"/>
          <w:sz w:val="23"/>
        </w:rPr>
        <w:t>zdùvodňují</w:t>
      </w:r>
      <w:proofErr w:type="spellEnd"/>
      <w:r w:rsidRPr="00085941">
        <w:rPr>
          <w:rFonts w:ascii="Times New Roman" w:hAnsi="Times New Roman"/>
          <w:spacing w:val="-2"/>
          <w:sz w:val="23"/>
        </w:rPr>
        <w:t xml:space="preserve">, na úroveň pravé skutečnosti. Tyto pojmy pocházejí, jak říká </w:t>
      </w:r>
      <w:proofErr w:type="spellStart"/>
      <w:r w:rsidRPr="00085941">
        <w:rPr>
          <w:rFonts w:ascii="Times New Roman" w:hAnsi="Times New Roman"/>
          <w:spacing w:val="-2"/>
          <w:sz w:val="23"/>
        </w:rPr>
        <w:t>Vico</w:t>
      </w:r>
      <w:proofErr w:type="spellEnd"/>
      <w:r w:rsidRPr="00085941">
        <w:rPr>
          <w:rFonts w:ascii="Times New Roman" w:hAnsi="Times New Roman"/>
          <w:spacing w:val="-2"/>
          <w:sz w:val="23"/>
        </w:rPr>
        <w:t>,</w:t>
      </w:r>
      <w:r w:rsidRPr="00085941">
        <w:rPr>
          <w:rStyle w:val="Znakapoznpodarou"/>
          <w:lang w:val="cs-CZ"/>
        </w:rPr>
        <w:footnoteReference w:id="31"/>
      </w:r>
      <w:r w:rsidRPr="00085941">
        <w:rPr>
          <w:rFonts w:ascii="Times New Roman" w:hAnsi="Times New Roman"/>
          <w:spacing w:val="-2"/>
          <w:sz w:val="23"/>
        </w:rPr>
        <w:t xml:space="preserve"> z athénského tržiště; stejně čistě zrcadlily zákony fyziky, rovnost plnoprávných </w:t>
      </w:r>
      <w:proofErr w:type="spellStart"/>
      <w:r w:rsidRPr="00085941">
        <w:rPr>
          <w:rFonts w:ascii="Times New Roman" w:hAnsi="Times New Roman"/>
          <w:spacing w:val="-2"/>
          <w:sz w:val="23"/>
        </w:rPr>
        <w:t>občanù</w:t>
      </w:r>
      <w:proofErr w:type="spellEnd"/>
      <w:r w:rsidRPr="00085941">
        <w:rPr>
          <w:rFonts w:ascii="Times New Roman" w:hAnsi="Times New Roman"/>
          <w:spacing w:val="-2"/>
          <w:sz w:val="23"/>
        </w:rPr>
        <w:t xml:space="preserve"> a podřízenost žen, dětí a </w:t>
      </w:r>
      <w:proofErr w:type="spellStart"/>
      <w:r w:rsidRPr="00085941">
        <w:rPr>
          <w:rFonts w:ascii="Times New Roman" w:hAnsi="Times New Roman"/>
          <w:spacing w:val="-2"/>
          <w:sz w:val="23"/>
        </w:rPr>
        <w:t>otrokù</w:t>
      </w:r>
      <w:proofErr w:type="spellEnd"/>
      <w:r w:rsidRPr="00085941">
        <w:rPr>
          <w:rFonts w:ascii="Times New Roman" w:hAnsi="Times New Roman"/>
          <w:spacing w:val="-2"/>
          <w:sz w:val="23"/>
        </w:rPr>
        <w:t xml:space="preserve">. Sám jazyk </w:t>
      </w:r>
      <w:proofErr w:type="spellStart"/>
      <w:r w:rsidRPr="00085941">
        <w:rPr>
          <w:rFonts w:ascii="Times New Roman" w:hAnsi="Times New Roman"/>
          <w:spacing w:val="-2"/>
          <w:sz w:val="23"/>
        </w:rPr>
        <w:t>propùjčoval</w:t>
      </w:r>
      <w:proofErr w:type="spellEnd"/>
      <w:r w:rsidRPr="00085941">
        <w:rPr>
          <w:rFonts w:ascii="Times New Roman" w:hAnsi="Times New Roman"/>
          <w:spacing w:val="-2"/>
          <w:sz w:val="23"/>
        </w:rPr>
        <w:t xml:space="preserve"> řečenému, podmínkám panství, onu obecnost, kterou převzal jako prostředek styku buržoazní společnosti. Metafyzický </w:t>
      </w:r>
      <w:proofErr w:type="spellStart"/>
      <w:r w:rsidRPr="00085941">
        <w:rPr>
          <w:rFonts w:ascii="Times New Roman" w:hAnsi="Times New Roman"/>
          <w:spacing w:val="-2"/>
          <w:sz w:val="23"/>
        </w:rPr>
        <w:t>dùraz</w:t>
      </w:r>
      <w:proofErr w:type="spellEnd"/>
      <w:r w:rsidRPr="00085941">
        <w:rPr>
          <w:rFonts w:ascii="Times New Roman" w:hAnsi="Times New Roman"/>
          <w:spacing w:val="-2"/>
          <w:sz w:val="23"/>
        </w:rPr>
        <w:t xml:space="preserve">, sankce založená na idejích a normách, nebyla nic než hypostaze tvrdosti a výlučnosti, kterou musely pojmy přijímat všude tam, kde jazyk semkl společenství vládnoucích k provádění </w:t>
      </w:r>
      <w:proofErr w:type="spellStart"/>
      <w:r w:rsidRPr="00085941">
        <w:rPr>
          <w:rFonts w:ascii="Times New Roman" w:hAnsi="Times New Roman"/>
          <w:spacing w:val="-2"/>
          <w:sz w:val="23"/>
        </w:rPr>
        <w:t>rozkazù</w:t>
      </w:r>
      <w:proofErr w:type="spellEnd"/>
      <w:r w:rsidRPr="00085941">
        <w:rPr>
          <w:rFonts w:ascii="Times New Roman" w:hAnsi="Times New Roman"/>
          <w:spacing w:val="-2"/>
          <w:sz w:val="23"/>
        </w:rPr>
        <w:t xml:space="preserve">. Ideje, takto posilující společenskou moc jazyka, se staly o to </w:t>
      </w:r>
      <w:proofErr w:type="spellStart"/>
      <w:r w:rsidRPr="00085941">
        <w:rPr>
          <w:rFonts w:ascii="Times New Roman" w:hAnsi="Times New Roman"/>
          <w:spacing w:val="-2"/>
          <w:sz w:val="23"/>
        </w:rPr>
        <w:t>nadbytečnějšími</w:t>
      </w:r>
      <w:proofErr w:type="spellEnd"/>
      <w:r w:rsidRPr="00085941">
        <w:rPr>
          <w:rFonts w:ascii="Times New Roman" w:hAnsi="Times New Roman"/>
          <w:spacing w:val="-2"/>
          <w:sz w:val="23"/>
        </w:rPr>
        <w:t xml:space="preserve">, čím více rostla tato moc, a jazyk vědy připravil cestu k jejich úplnému znicotnění. S tímto vědomým ospravedlněním sugesce spojena nebyla, neboť v sobě měla ještě něco z děsivosti fetiše. Jednota kolektivity a panství se ukazuje spíše v obecnosti, kterou v jazyce nutně nabývá špatný obsah, v jazyce jak metafyzickém, tak vědeckém. Metafyzická apologie prozrazuje nespravedlnost existujícího alespoň inkongruencí pojmu a skutečnosti. V nestrannosti vědeckého jazyka ztratilo to bezmocné veškerou možnost svého vyjádření a </w:t>
      </w:r>
      <w:proofErr w:type="spellStart"/>
      <w:r w:rsidRPr="00085941">
        <w:rPr>
          <w:rFonts w:ascii="Times New Roman" w:hAnsi="Times New Roman"/>
          <w:spacing w:val="-2"/>
          <w:sz w:val="23"/>
        </w:rPr>
        <w:t>svùj</w:t>
      </w:r>
      <w:proofErr w:type="spellEnd"/>
      <w:r w:rsidRPr="00085941">
        <w:rPr>
          <w:rFonts w:ascii="Times New Roman" w:hAnsi="Times New Roman"/>
          <w:spacing w:val="-2"/>
          <w:sz w:val="23"/>
        </w:rPr>
        <w:t xml:space="preserve"> neutrální znak nachází pouze existující. Taková neutralita je </w:t>
      </w:r>
      <w:proofErr w:type="spellStart"/>
      <w:r w:rsidRPr="00085941">
        <w:rPr>
          <w:rFonts w:ascii="Times New Roman" w:hAnsi="Times New Roman"/>
          <w:spacing w:val="-2"/>
          <w:sz w:val="23"/>
        </w:rPr>
        <w:t>metafyzičtější</w:t>
      </w:r>
      <w:proofErr w:type="spellEnd"/>
      <w:r w:rsidRPr="00085941">
        <w:rPr>
          <w:rFonts w:ascii="Times New Roman" w:hAnsi="Times New Roman"/>
          <w:spacing w:val="-2"/>
          <w:sz w:val="23"/>
        </w:rPr>
        <w:t xml:space="preserve"> než metafyzika. Osvícenství konečně pozřelo nejen symboly, ale i jejich nástupce, obecné pojmy, a z metafyziky neponechalo nic než abstraktní strach z kolektivu, </w:t>
      </w:r>
      <w:proofErr w:type="gramStart"/>
      <w:r w:rsidRPr="00085941">
        <w:rPr>
          <w:rFonts w:ascii="Times New Roman" w:hAnsi="Times New Roman"/>
          <w:spacing w:val="-2"/>
          <w:sz w:val="23"/>
        </w:rPr>
        <w:t>strach</w:t>
      </w:r>
      <w:proofErr w:type="gramEnd"/>
      <w:r w:rsidRPr="00085941">
        <w:rPr>
          <w:rFonts w:ascii="Times New Roman" w:hAnsi="Times New Roman"/>
          <w:spacing w:val="-2"/>
          <w:sz w:val="23"/>
        </w:rPr>
        <w:t xml:space="preserve"> z něhož vzešla. Pojmy jsou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osvícenství ve stejné situaci jako rentiéři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prùmyslovým</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trustùm</w:t>
      </w:r>
      <w:proofErr w:type="spellEnd"/>
      <w:r w:rsidRPr="00085941">
        <w:rPr>
          <w:rFonts w:ascii="Times New Roman" w:hAnsi="Times New Roman"/>
          <w:spacing w:val="-2"/>
          <w:sz w:val="23"/>
        </w:rPr>
        <w:t xml:space="preserve">: žádný se </w:t>
      </w:r>
      <w:proofErr w:type="spellStart"/>
      <w:r w:rsidRPr="00085941">
        <w:rPr>
          <w:rFonts w:ascii="Times New Roman" w:hAnsi="Times New Roman"/>
          <w:spacing w:val="-2"/>
          <w:sz w:val="23"/>
        </w:rPr>
        <w:t>nemùže</w:t>
      </w:r>
      <w:proofErr w:type="spellEnd"/>
      <w:r w:rsidRPr="00085941">
        <w:rPr>
          <w:rFonts w:ascii="Times New Roman" w:hAnsi="Times New Roman"/>
          <w:spacing w:val="-2"/>
          <w:sz w:val="23"/>
        </w:rPr>
        <w:t xml:space="preserve"> cítit bezpečný. Dal-li logický positivismus pravděpodobnosti ještě šanci, pak etnologický positivismus ji už klade naroveň podstatě. „Nos </w:t>
      </w:r>
      <w:proofErr w:type="spellStart"/>
      <w:r w:rsidRPr="00085941">
        <w:rPr>
          <w:rFonts w:ascii="Times New Roman" w:hAnsi="Times New Roman"/>
          <w:spacing w:val="-2"/>
          <w:sz w:val="23"/>
        </w:rPr>
        <w:t>idées</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vagues</w:t>
      </w:r>
      <w:proofErr w:type="spellEnd"/>
      <w:r w:rsidRPr="00085941">
        <w:rPr>
          <w:rFonts w:ascii="Times New Roman" w:hAnsi="Times New Roman"/>
          <w:spacing w:val="-2"/>
          <w:sz w:val="23"/>
        </w:rPr>
        <w:t xml:space="preserve"> de </w:t>
      </w:r>
      <w:proofErr w:type="spellStart"/>
      <w:r w:rsidRPr="00085941">
        <w:rPr>
          <w:rFonts w:ascii="Times New Roman" w:hAnsi="Times New Roman"/>
          <w:spacing w:val="-2"/>
          <w:sz w:val="23"/>
        </w:rPr>
        <w:t>chance</w:t>
      </w:r>
      <w:proofErr w:type="spellEnd"/>
      <w:r w:rsidRPr="00085941">
        <w:rPr>
          <w:rFonts w:ascii="Times New Roman" w:hAnsi="Times New Roman"/>
          <w:spacing w:val="-2"/>
          <w:sz w:val="23"/>
        </w:rPr>
        <w:t xml:space="preserve"> et de </w:t>
      </w:r>
      <w:proofErr w:type="spellStart"/>
      <w:r w:rsidRPr="00085941">
        <w:rPr>
          <w:rFonts w:ascii="Times New Roman" w:hAnsi="Times New Roman"/>
          <w:spacing w:val="-2"/>
          <w:sz w:val="23"/>
        </w:rPr>
        <w:t>quintessence</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sont</w:t>
      </w:r>
      <w:proofErr w:type="spellEnd"/>
      <w:r w:rsidRPr="00085941">
        <w:rPr>
          <w:rFonts w:ascii="Times New Roman" w:hAnsi="Times New Roman"/>
          <w:spacing w:val="-2"/>
          <w:sz w:val="23"/>
        </w:rPr>
        <w:t xml:space="preserve"> de </w:t>
      </w:r>
      <w:proofErr w:type="spellStart"/>
      <w:r w:rsidRPr="00085941">
        <w:rPr>
          <w:rFonts w:ascii="Times New Roman" w:hAnsi="Times New Roman"/>
          <w:spacing w:val="-2"/>
          <w:sz w:val="23"/>
        </w:rPr>
        <w:t>pales</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survivances</w:t>
      </w:r>
      <w:proofErr w:type="spellEnd"/>
      <w:r w:rsidRPr="00085941">
        <w:rPr>
          <w:rFonts w:ascii="Times New Roman" w:hAnsi="Times New Roman"/>
          <w:spacing w:val="-2"/>
          <w:sz w:val="23"/>
        </w:rPr>
        <w:t xml:space="preserve"> de </w:t>
      </w:r>
      <w:proofErr w:type="spellStart"/>
      <w:r w:rsidRPr="00085941">
        <w:rPr>
          <w:rFonts w:ascii="Times New Roman" w:hAnsi="Times New Roman"/>
          <w:spacing w:val="-2"/>
          <w:sz w:val="23"/>
        </w:rPr>
        <w:t>cette</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notion</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beaucoup</w:t>
      </w:r>
      <w:proofErr w:type="spellEnd"/>
      <w:r w:rsidRPr="00085941">
        <w:rPr>
          <w:rFonts w:ascii="Times New Roman" w:hAnsi="Times New Roman"/>
          <w:spacing w:val="-2"/>
          <w:sz w:val="23"/>
        </w:rPr>
        <w:t xml:space="preserve"> plus </w:t>
      </w:r>
      <w:proofErr w:type="spellStart"/>
      <w:r w:rsidRPr="00085941">
        <w:rPr>
          <w:rFonts w:ascii="Times New Roman" w:hAnsi="Times New Roman"/>
          <w:spacing w:val="-2"/>
          <w:sz w:val="23"/>
        </w:rPr>
        <w:t>riche</w:t>
      </w:r>
      <w:proofErr w:type="spellEnd"/>
      <w:r w:rsidRPr="00085941">
        <w:rPr>
          <w:rFonts w:ascii="Times New Roman" w:hAnsi="Times New Roman"/>
          <w:spacing w:val="-2"/>
          <w:sz w:val="23"/>
        </w:rPr>
        <w:t>“,</w:t>
      </w:r>
      <w:r w:rsidRPr="00085941">
        <w:rPr>
          <w:rStyle w:val="Znakapoznpodarou"/>
          <w:lang w:val="cs-CZ"/>
        </w:rPr>
        <w:footnoteReference w:id="32"/>
      </w:r>
      <w:r w:rsidRPr="00085941">
        <w:rPr>
          <w:rFonts w:ascii="Times New Roman" w:hAnsi="Times New Roman"/>
          <w:spacing w:val="-2"/>
          <w:sz w:val="23"/>
        </w:rPr>
        <w:t xml:space="preserve"> totiž pojmu magické substance.</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Osvícenství v podobě nominalistického myšlení se zastavuje před </w:t>
      </w:r>
      <w:r w:rsidRPr="00085941">
        <w:rPr>
          <w:rFonts w:ascii="Times New Roman" w:hAnsi="Times New Roman"/>
          <w:i/>
          <w:spacing w:val="-2"/>
          <w:sz w:val="23"/>
        </w:rPr>
        <w:t>nomen</w:t>
      </w:r>
      <w:r w:rsidRPr="00085941">
        <w:rPr>
          <w:rFonts w:ascii="Times New Roman" w:hAnsi="Times New Roman"/>
          <w:spacing w:val="-2"/>
          <w:sz w:val="23"/>
        </w:rPr>
        <w:t>, bezobsažným, na jeden bod zaměřeným pojmem, vlastním jménem. Zda, jak někteří tvrdili,</w:t>
      </w:r>
      <w:r w:rsidRPr="00085941">
        <w:rPr>
          <w:rStyle w:val="Znakapoznpodarou"/>
          <w:lang w:val="cs-CZ"/>
        </w:rPr>
        <w:footnoteReference w:id="33"/>
      </w:r>
      <w:r w:rsidRPr="00085941">
        <w:rPr>
          <w:rFonts w:ascii="Times New Roman" w:hAnsi="Times New Roman"/>
          <w:spacing w:val="-2"/>
          <w:sz w:val="23"/>
        </w:rPr>
        <w:t xml:space="preserve"> byla vlastní jména </w:t>
      </w:r>
      <w:proofErr w:type="spellStart"/>
      <w:r w:rsidRPr="00085941">
        <w:rPr>
          <w:rFonts w:ascii="Times New Roman" w:hAnsi="Times New Roman"/>
          <w:spacing w:val="-2"/>
          <w:sz w:val="23"/>
        </w:rPr>
        <w:t>pùvodně</w:t>
      </w:r>
      <w:proofErr w:type="spellEnd"/>
      <w:r w:rsidRPr="00085941">
        <w:rPr>
          <w:rFonts w:ascii="Times New Roman" w:hAnsi="Times New Roman"/>
          <w:spacing w:val="-2"/>
          <w:sz w:val="23"/>
        </w:rPr>
        <w:t xml:space="preserve"> zároveň jmény rodovými, už s jistotou nelze zjistit, nicméně vlastní jména nesdílela osud jmen rodových. </w:t>
      </w:r>
      <w:proofErr w:type="spellStart"/>
      <w:r w:rsidRPr="00085941">
        <w:rPr>
          <w:rFonts w:ascii="Times New Roman" w:hAnsi="Times New Roman"/>
          <w:spacing w:val="-2"/>
          <w:sz w:val="23"/>
        </w:rPr>
        <w:t>Humem</w:t>
      </w:r>
      <w:proofErr w:type="spellEnd"/>
      <w:r w:rsidRPr="00085941">
        <w:rPr>
          <w:rFonts w:ascii="Times New Roman" w:hAnsi="Times New Roman"/>
          <w:spacing w:val="-2"/>
          <w:sz w:val="23"/>
        </w:rPr>
        <w:t xml:space="preserve"> a Machem popírané substanciální Já není </w:t>
      </w:r>
      <w:proofErr w:type="gramStart"/>
      <w:r w:rsidRPr="00085941">
        <w:rPr>
          <w:rFonts w:ascii="Times New Roman" w:hAnsi="Times New Roman"/>
          <w:spacing w:val="-2"/>
          <w:sz w:val="23"/>
        </w:rPr>
        <w:t>totéž</w:t>
      </w:r>
      <w:proofErr w:type="gramEnd"/>
      <w:r w:rsidRPr="00085941">
        <w:rPr>
          <w:rFonts w:ascii="Times New Roman" w:hAnsi="Times New Roman"/>
          <w:spacing w:val="-2"/>
          <w:sz w:val="23"/>
        </w:rPr>
        <w:t xml:space="preserve"> co jméno. V židovském náboženství, v němž idea patriarchátu dospěla až ke zničení mýtu, se nadále uznává pouto mezi jménem a bytím, neboť je zakázáno vyslovit jméno Boha. Odkouzlený svět židovství usmiřuje kouzelnictví prostřednictvím jeho negace v ideji Boha. Židovské náboženství nestrpí žádné slovo, které by všechno smrtelné utěšilo v jeho zoufalství. Naděje se váže jedině na zákaz obracet se k falešnému jako k Bohu, ke konečnému jako k nekonečnému, ke lži jako k pravdě. Zárukou </w:t>
      </w:r>
      <w:r w:rsidRPr="00085941">
        <w:rPr>
          <w:rFonts w:ascii="Times New Roman" w:hAnsi="Times New Roman"/>
          <w:spacing w:val="-2"/>
          <w:sz w:val="23"/>
        </w:rPr>
        <w:lastRenderedPageBreak/>
        <w:t xml:space="preserve">záchrany je odvrácení od každé víry, která by tuto záchranu nahradila, poznání spočívá v denunciaci klamu. Popření ovšem není abstraktní. Nerozlišující popírání všeho pozitivního, stereotypní formule nicoty, jak ji používá buddhismus, přestupuje zákaz nazývat absolutno jménem, stejně jako její protiklad, </w:t>
      </w:r>
      <w:proofErr w:type="spellStart"/>
      <w:r w:rsidRPr="00085941">
        <w:rPr>
          <w:rFonts w:ascii="Times New Roman" w:hAnsi="Times New Roman"/>
          <w:spacing w:val="-2"/>
          <w:sz w:val="23"/>
        </w:rPr>
        <w:t>pantheismus</w:t>
      </w:r>
      <w:proofErr w:type="spellEnd"/>
      <w:r w:rsidRPr="00085941">
        <w:rPr>
          <w:rFonts w:ascii="Times New Roman" w:hAnsi="Times New Roman"/>
          <w:spacing w:val="-2"/>
          <w:sz w:val="23"/>
        </w:rPr>
        <w:t>, nebo její karikatura, buržoazní skepse. Výklady světa, v nichž je svět nic nebo vše, jsou mytologie a zaručené cesty k vykoupení jsou sublimovanými magickými praktikami. Sebeuspokojení z předem známých odpovědí a proměna negativity ve spásu jsou nepravé formy odporu proti klamu. Právo obrazu je zachováno ve věrném dodržování jeho zákazu. Takové dodržování, „určitá negace“,</w:t>
      </w:r>
      <w:r w:rsidRPr="00085941">
        <w:rPr>
          <w:rStyle w:val="Znakapoznpodarou"/>
          <w:lang w:val="cs-CZ"/>
        </w:rPr>
        <w:footnoteReference w:id="34"/>
      </w:r>
      <w:r w:rsidRPr="00085941">
        <w:rPr>
          <w:rFonts w:ascii="Times New Roman" w:hAnsi="Times New Roman"/>
          <w:spacing w:val="-2"/>
          <w:sz w:val="23"/>
        </w:rPr>
        <w:t xml:space="preserve"> suverenita abstraktního pojmu nechrání před zavádějícím smyslovým nazíráním, jakým je skepse, která považuje falešné i pravé za stejně nicotné. Určitá negace zavrhuje nedokonalé představy o absolutnu, modly, ale nikoli jako rigorismus, který proti nim staví ideu, již nemohou uspokojit. Dialektika spíše interpretuje každý obraz jako písmo. Ukazuje, jak z jeho </w:t>
      </w:r>
      <w:proofErr w:type="spellStart"/>
      <w:r w:rsidRPr="00085941">
        <w:rPr>
          <w:rFonts w:ascii="Times New Roman" w:hAnsi="Times New Roman"/>
          <w:spacing w:val="-2"/>
          <w:sz w:val="23"/>
        </w:rPr>
        <w:t>rysù</w:t>
      </w:r>
      <w:proofErr w:type="spellEnd"/>
      <w:r w:rsidRPr="00085941">
        <w:rPr>
          <w:rFonts w:ascii="Times New Roman" w:hAnsi="Times New Roman"/>
          <w:spacing w:val="-2"/>
          <w:sz w:val="23"/>
        </w:rPr>
        <w:t xml:space="preserve"> vyčíst přiznání jeho falešnosti, které obrazu vytrhává moc z rukou a dává ji pravdě. Tím se jazyk stává něčím víc než pouhým systémem </w:t>
      </w:r>
      <w:proofErr w:type="spellStart"/>
      <w:r w:rsidRPr="00085941">
        <w:rPr>
          <w:rFonts w:ascii="Times New Roman" w:hAnsi="Times New Roman"/>
          <w:spacing w:val="-2"/>
          <w:sz w:val="23"/>
        </w:rPr>
        <w:t>znakù</w:t>
      </w:r>
      <w:proofErr w:type="spellEnd"/>
      <w:r w:rsidRPr="00085941">
        <w:rPr>
          <w:rFonts w:ascii="Times New Roman" w:hAnsi="Times New Roman"/>
          <w:spacing w:val="-2"/>
          <w:sz w:val="23"/>
        </w:rPr>
        <w:t xml:space="preserve">. V pojmu určité negace objevil </w:t>
      </w:r>
      <w:proofErr w:type="spellStart"/>
      <w:r w:rsidRPr="00085941">
        <w:rPr>
          <w:rFonts w:ascii="Times New Roman" w:hAnsi="Times New Roman"/>
          <w:spacing w:val="-2"/>
          <w:sz w:val="23"/>
        </w:rPr>
        <w:t>Hegel</w:t>
      </w:r>
      <w:proofErr w:type="spellEnd"/>
      <w:r w:rsidRPr="00085941">
        <w:rPr>
          <w:rFonts w:ascii="Times New Roman" w:hAnsi="Times New Roman"/>
          <w:spacing w:val="-2"/>
          <w:sz w:val="23"/>
        </w:rPr>
        <w:t xml:space="preserve"> prvek, jímž se osvícenství liší od rozkladného positivismu, s nímž </w:t>
      </w:r>
      <w:proofErr w:type="spellStart"/>
      <w:r w:rsidRPr="00085941">
        <w:rPr>
          <w:rFonts w:ascii="Times New Roman" w:hAnsi="Times New Roman"/>
          <w:spacing w:val="-2"/>
          <w:sz w:val="23"/>
        </w:rPr>
        <w:t>Hegel</w:t>
      </w:r>
      <w:proofErr w:type="spellEnd"/>
      <w:r w:rsidRPr="00085941">
        <w:rPr>
          <w:rFonts w:ascii="Times New Roman" w:hAnsi="Times New Roman"/>
          <w:spacing w:val="-2"/>
          <w:sz w:val="23"/>
        </w:rPr>
        <w:t xml:space="preserve"> osvícenství spojuje. Ovšem tím, že vědomý výsledek celého procesu negace – totalitu v systému a dějinách – nakonec i přesto učinil absolutnem, prohřešil se proti zákazu a sám propadl mytologii.</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To postihlo nejen Hegelovu filosofii jako </w:t>
      </w:r>
      <w:proofErr w:type="spellStart"/>
      <w:r w:rsidRPr="00085941">
        <w:rPr>
          <w:rFonts w:ascii="Times New Roman" w:hAnsi="Times New Roman"/>
          <w:spacing w:val="-2"/>
          <w:sz w:val="23"/>
        </w:rPr>
        <w:t>apotheózu</w:t>
      </w:r>
      <w:proofErr w:type="spellEnd"/>
      <w:r w:rsidRPr="00085941">
        <w:rPr>
          <w:rFonts w:ascii="Times New Roman" w:hAnsi="Times New Roman"/>
          <w:spacing w:val="-2"/>
          <w:sz w:val="23"/>
        </w:rPr>
        <w:t xml:space="preserve"> postupujícího myšlení, nýbrž i samotné osvícenství jako střízlivost v myšlení, jíž se podle svého mínění liší od </w:t>
      </w:r>
      <w:proofErr w:type="spellStart"/>
      <w:r w:rsidRPr="00085941">
        <w:rPr>
          <w:rFonts w:ascii="Times New Roman" w:hAnsi="Times New Roman"/>
          <w:spacing w:val="-2"/>
          <w:sz w:val="23"/>
        </w:rPr>
        <w:t>Hegela</w:t>
      </w:r>
      <w:proofErr w:type="spellEnd"/>
      <w:r w:rsidRPr="00085941">
        <w:rPr>
          <w:rFonts w:ascii="Times New Roman" w:hAnsi="Times New Roman"/>
          <w:spacing w:val="-2"/>
          <w:sz w:val="23"/>
        </w:rPr>
        <w:t xml:space="preserve"> i metafyziky </w:t>
      </w:r>
      <w:proofErr w:type="spellStart"/>
      <w:r w:rsidRPr="00085941">
        <w:rPr>
          <w:rFonts w:ascii="Times New Roman" w:hAnsi="Times New Roman"/>
          <w:spacing w:val="-2"/>
          <w:sz w:val="23"/>
        </w:rPr>
        <w:t>vùbec</w:t>
      </w:r>
      <w:proofErr w:type="spellEnd"/>
      <w:r w:rsidRPr="00085941">
        <w:rPr>
          <w:rFonts w:ascii="Times New Roman" w:hAnsi="Times New Roman"/>
          <w:spacing w:val="-2"/>
          <w:sz w:val="23"/>
        </w:rPr>
        <w:t xml:space="preserve">. Osvícenství je totiž totalitární jako </w:t>
      </w:r>
      <w:proofErr w:type="gramStart"/>
      <w:r w:rsidRPr="00085941">
        <w:rPr>
          <w:rFonts w:ascii="Times New Roman" w:hAnsi="Times New Roman"/>
          <w:spacing w:val="-2"/>
          <w:sz w:val="23"/>
        </w:rPr>
        <w:t>málo</w:t>
      </w:r>
      <w:proofErr w:type="gramEnd"/>
      <w:r w:rsidRPr="00085941">
        <w:rPr>
          <w:rFonts w:ascii="Times New Roman" w:hAnsi="Times New Roman"/>
          <w:spacing w:val="-2"/>
          <w:sz w:val="23"/>
        </w:rPr>
        <w:t xml:space="preserve"> který systém. Jeho nepravdivost nespočívá v tom, co mu odedávna vyčítal jemu nepřátelský romantismus, totiž v analytické metodě, převádění všeho na prvky, v rozkládání prostřednictvím reflexe, ale v tom, že pro osvícenství je celý proces předem rozhodnut. Jestliže se v matematickém postupu neznámé stane neznámou nějaké rovnice, je tím označkováno jako dávno známé, </w:t>
      </w:r>
      <w:proofErr w:type="gramStart"/>
      <w:r w:rsidRPr="00085941">
        <w:rPr>
          <w:rFonts w:ascii="Times New Roman" w:hAnsi="Times New Roman"/>
          <w:spacing w:val="-2"/>
          <w:sz w:val="23"/>
        </w:rPr>
        <w:t>ještě</w:t>
      </w:r>
      <w:proofErr w:type="gramEnd"/>
      <w:r w:rsidRPr="00085941">
        <w:rPr>
          <w:rFonts w:ascii="Times New Roman" w:hAnsi="Times New Roman"/>
          <w:spacing w:val="-2"/>
          <w:sz w:val="23"/>
        </w:rPr>
        <w:t xml:space="preserve"> než je dosazena nějaká hodnota. Před i po kvantové teorii je přírodu třeba chápat jen matematicky; dokonce i to, co se tomuto chápání vymyká, neřešitelnost a iracionalita, je obehnáno matematickými teorémy. Osvícenství má za to, že předjímané ztotožnění zcela konceptualizovaného, matematizovaného světa s pravdou, je zabezpečuje před návratem mytického. Osvícenství ztotožňuje myšlení s matematikou. Tím získala matematika téměř úplnou nezávislost a stala se absolutní instancí. „Nekonečný svět, zde svět idealit, je pojímán jako svět, jehož předměty jsou zpřístupňovány našemu poznání nikoli jednotlivě, nedokonale a jakoby nahodile, nýbrž zmocňuje se jich racionální a systematicky jednotná metoda, která v nekonečném postupu nakonec poznává každý předmět v plném jeho bytí o sobě... Jakmile Galilei zmatematizoval přírodu, je nyní </w:t>
      </w:r>
      <w:r w:rsidRPr="00085941">
        <w:rPr>
          <w:rFonts w:ascii="Times New Roman" w:hAnsi="Times New Roman"/>
          <w:i/>
          <w:spacing w:val="-2"/>
          <w:sz w:val="23"/>
        </w:rPr>
        <w:t>příroda sama</w:t>
      </w:r>
      <w:r w:rsidRPr="00085941">
        <w:rPr>
          <w:rFonts w:ascii="Times New Roman" w:hAnsi="Times New Roman"/>
          <w:spacing w:val="-2"/>
          <w:sz w:val="23"/>
        </w:rPr>
        <w:t xml:space="preserve"> pod vedením nové matematiky idealizována a – moderně vyjádřeno – </w:t>
      </w:r>
      <w:r w:rsidRPr="00085941">
        <w:rPr>
          <w:rFonts w:ascii="Times New Roman" w:hAnsi="Times New Roman"/>
          <w:spacing w:val="-2"/>
          <w:sz w:val="23"/>
        </w:rPr>
        <w:lastRenderedPageBreak/>
        <w:t>sama se stává matematickou mnohostí (</w:t>
      </w:r>
      <w:proofErr w:type="spellStart"/>
      <w:r w:rsidRPr="00085941">
        <w:rPr>
          <w:rFonts w:ascii="Times New Roman" w:hAnsi="Times New Roman"/>
          <w:spacing w:val="-2"/>
          <w:sz w:val="23"/>
        </w:rPr>
        <w:t>Mannigfaltigkeit</w:t>
      </w:r>
      <w:proofErr w:type="spellEnd"/>
      <w:r w:rsidRPr="00085941">
        <w:rPr>
          <w:rFonts w:ascii="Times New Roman" w:hAnsi="Times New Roman"/>
          <w:spacing w:val="-2"/>
          <w:sz w:val="23"/>
        </w:rPr>
        <w:t>).“</w:t>
      </w:r>
      <w:r w:rsidRPr="00085941">
        <w:rPr>
          <w:rStyle w:val="Znakapoznpodarou"/>
          <w:lang w:val="cs-CZ"/>
        </w:rPr>
        <w:footnoteReference w:id="35"/>
      </w:r>
      <w:r w:rsidRPr="00085941">
        <w:rPr>
          <w:rFonts w:ascii="Times New Roman" w:hAnsi="Times New Roman"/>
          <w:spacing w:val="-2"/>
          <w:sz w:val="23"/>
        </w:rPr>
        <w:t xml:space="preserve"> Myšlení se zvěcňuje k samočinně probíhajícímu, automatickému procesu, napodobujícímu stroji, který sám vytváří, takže tento stroj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nakonec myšlení nahradit. Osvícenství</w:t>
      </w:r>
      <w:r w:rsidRPr="00085941">
        <w:rPr>
          <w:rStyle w:val="Znakapoznpodarou"/>
          <w:lang w:val="cs-CZ"/>
        </w:rPr>
        <w:footnoteReference w:id="36"/>
      </w:r>
      <w:r w:rsidRPr="00085941">
        <w:rPr>
          <w:rFonts w:ascii="Times New Roman" w:hAnsi="Times New Roman"/>
          <w:spacing w:val="-2"/>
          <w:sz w:val="23"/>
        </w:rPr>
        <w:t xml:space="preserve"> odsunulo stranou klasický požadavek, podle něhož má myšlení myslet – jeho radikálním rozvinutím je </w:t>
      </w:r>
      <w:proofErr w:type="spellStart"/>
      <w:r w:rsidRPr="00085941">
        <w:rPr>
          <w:rFonts w:ascii="Times New Roman" w:hAnsi="Times New Roman"/>
          <w:spacing w:val="-2"/>
          <w:sz w:val="23"/>
        </w:rPr>
        <w:t>Fichtova</w:t>
      </w:r>
      <w:proofErr w:type="spellEnd"/>
      <w:r w:rsidRPr="00085941">
        <w:rPr>
          <w:rFonts w:ascii="Times New Roman" w:hAnsi="Times New Roman"/>
          <w:spacing w:val="-2"/>
          <w:sz w:val="23"/>
        </w:rPr>
        <w:t xml:space="preserve"> filosofie –, protože tento požadavek by odváděl od příkazu rozkazovat praxi – ten však přece chtěl naplňovat i </w:t>
      </w:r>
      <w:proofErr w:type="spellStart"/>
      <w:r w:rsidRPr="00085941">
        <w:rPr>
          <w:rFonts w:ascii="Times New Roman" w:hAnsi="Times New Roman"/>
          <w:spacing w:val="-2"/>
          <w:sz w:val="23"/>
        </w:rPr>
        <w:t>Fichte</w:t>
      </w:r>
      <w:proofErr w:type="spellEnd"/>
      <w:r w:rsidRPr="00085941">
        <w:rPr>
          <w:rFonts w:ascii="Times New Roman" w:hAnsi="Times New Roman"/>
          <w:spacing w:val="-2"/>
          <w:sz w:val="23"/>
        </w:rPr>
        <w:t xml:space="preserve">. Matematická procedura se stala téměř rituálem myšlení. Navzdory axiomatickému sebeomezení se tato procedura etabluje jako nutná a objektivní: dělá z myšlení věc, nástroj, jak to sama nazývá. Avšak s takovou </w:t>
      </w:r>
      <w:proofErr w:type="spellStart"/>
      <w:r w:rsidRPr="00085941">
        <w:rPr>
          <w:rFonts w:ascii="Times New Roman" w:hAnsi="Times New Roman"/>
          <w:i/>
          <w:spacing w:val="-2"/>
          <w:sz w:val="23"/>
        </w:rPr>
        <w:t>mimésis</w:t>
      </w:r>
      <w:proofErr w:type="spellEnd"/>
      <w:r w:rsidRPr="00085941">
        <w:rPr>
          <w:rFonts w:ascii="Times New Roman" w:hAnsi="Times New Roman"/>
          <w:spacing w:val="-2"/>
          <w:sz w:val="23"/>
        </w:rPr>
        <w:t xml:space="preserve">, v níž se myšlení připodobňuje světu, se faktické stalo něčím tak jedinečným, že i popírání Boha propadá soudu o metafyzice. Pro positivismus, který nastoupil do soudcovského úřadu osvíceného rozumu, není vybíhání do inteligibilních </w:t>
      </w:r>
      <w:proofErr w:type="spellStart"/>
      <w:r w:rsidRPr="00085941">
        <w:rPr>
          <w:rFonts w:ascii="Times New Roman" w:hAnsi="Times New Roman"/>
          <w:spacing w:val="-2"/>
          <w:sz w:val="23"/>
        </w:rPr>
        <w:t>světù</w:t>
      </w:r>
      <w:proofErr w:type="spellEnd"/>
      <w:r w:rsidRPr="00085941">
        <w:rPr>
          <w:rFonts w:ascii="Times New Roman" w:hAnsi="Times New Roman"/>
          <w:spacing w:val="-2"/>
          <w:sz w:val="23"/>
        </w:rPr>
        <w:t xml:space="preserve"> už jenom něčím zakázaným, ale je to nesmyslné žvanění. Positivismus ke svému štěstí nepotřebuje </w:t>
      </w:r>
      <w:proofErr w:type="spellStart"/>
      <w:r w:rsidRPr="00085941">
        <w:rPr>
          <w:rFonts w:ascii="Times New Roman" w:hAnsi="Times New Roman"/>
          <w:spacing w:val="-2"/>
          <w:sz w:val="23"/>
        </w:rPr>
        <w:t>atheismus</w:t>
      </w:r>
      <w:proofErr w:type="spellEnd"/>
      <w:r w:rsidRPr="00085941">
        <w:rPr>
          <w:rFonts w:ascii="Times New Roman" w:hAnsi="Times New Roman"/>
          <w:spacing w:val="-2"/>
          <w:sz w:val="23"/>
        </w:rPr>
        <w:t xml:space="preserve">, protože zvěcnělé myšlení tuto otázku ani </w:t>
      </w:r>
      <w:proofErr w:type="spellStart"/>
      <w:r w:rsidRPr="00085941">
        <w:rPr>
          <w:rFonts w:ascii="Times New Roman" w:hAnsi="Times New Roman"/>
          <w:spacing w:val="-2"/>
          <w:sz w:val="23"/>
        </w:rPr>
        <w:t>nemùže</w:t>
      </w:r>
      <w:proofErr w:type="spellEnd"/>
      <w:r w:rsidRPr="00085941">
        <w:rPr>
          <w:rFonts w:ascii="Times New Roman" w:hAnsi="Times New Roman"/>
          <w:spacing w:val="-2"/>
          <w:sz w:val="23"/>
        </w:rPr>
        <w:t xml:space="preserve"> klást. Positivistický cenzor přechází oficiální kult stejně jako umění, tedy jako zvláštní oblast společenského provozu, která nemá žádnou kognitivní hodnotu: popírání, jež samo vystupuje s nárokem na poznání, však nepřipustí nikdy. Pokud se myšlení vzdálí úkolu pořádat fakta a vystoupí z jemu vykázanému okruhu daného bytí, pro scientistické smýšlení to znamená šílenství a sebezničení, stejně jako pro primitivního kouzelníka vystoupení z magického kruhu, který načrtl pro zaklínání; v obou případech je postaráno o to, aby porušení tabu skončilo pro opovážlivce skutečným neštěstím. Ovládání přírody vytyčuje kruh, do něhož </w:t>
      </w:r>
      <w:r w:rsidRPr="00085941">
        <w:rPr>
          <w:rFonts w:ascii="Times New Roman" w:hAnsi="Times New Roman"/>
          <w:i/>
          <w:spacing w:val="-2"/>
          <w:sz w:val="23"/>
        </w:rPr>
        <w:t>Kritika čistého rozumu</w:t>
      </w:r>
      <w:r w:rsidRPr="00085941">
        <w:rPr>
          <w:rFonts w:ascii="Times New Roman" w:hAnsi="Times New Roman"/>
          <w:spacing w:val="-2"/>
          <w:sz w:val="23"/>
        </w:rPr>
        <w:t xml:space="preserve"> zaklela myšlení. Nauku o neustálém, namáhavém postupu myšlení do nekonečna, spojil Kant se </w:t>
      </w:r>
      <w:proofErr w:type="spellStart"/>
      <w:r w:rsidRPr="00085941">
        <w:rPr>
          <w:rFonts w:ascii="Times New Roman" w:hAnsi="Times New Roman"/>
          <w:spacing w:val="-2"/>
          <w:sz w:val="23"/>
        </w:rPr>
        <w:t>zdùrazněním</w:t>
      </w:r>
      <w:proofErr w:type="spellEnd"/>
      <w:r w:rsidRPr="00085941">
        <w:rPr>
          <w:rFonts w:ascii="Times New Roman" w:hAnsi="Times New Roman"/>
          <w:spacing w:val="-2"/>
          <w:sz w:val="23"/>
        </w:rPr>
        <w:t xml:space="preserve"> jeho nedostatečnosti a věčné omezenosti. Poučení, které sdělil, je výrokem orákula. Ve světě není žádné bytí, jež by věda nemohla proniknout, ale co věda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proniknout, není bytí. Filosofický soud se podle Kanta zaměřuje na to nové, a přece nic nového nepoznává, neboť vždy pouze opakuje to, co do předmětu již vložil rozum. Tomuto myšlení, v oboru vědy zajištěnému před sny </w:t>
      </w:r>
      <w:proofErr w:type="spellStart"/>
      <w:r w:rsidRPr="00085941">
        <w:rPr>
          <w:rFonts w:ascii="Times New Roman" w:hAnsi="Times New Roman"/>
          <w:spacing w:val="-2"/>
          <w:sz w:val="23"/>
        </w:rPr>
        <w:t>duchovidce</w:t>
      </w:r>
      <w:proofErr w:type="spellEnd"/>
      <w:r w:rsidRPr="00085941">
        <w:rPr>
          <w:rFonts w:ascii="Times New Roman" w:hAnsi="Times New Roman"/>
          <w:spacing w:val="-2"/>
          <w:sz w:val="23"/>
        </w:rPr>
        <w:t xml:space="preserve">, je však předložen účet: světové panství nad přírodou se obrací proti myslícímu subjektu samému, nenechává z něho </w:t>
      </w:r>
      <w:proofErr w:type="gramStart"/>
      <w:r w:rsidRPr="00085941">
        <w:rPr>
          <w:rFonts w:ascii="Times New Roman" w:hAnsi="Times New Roman"/>
          <w:spacing w:val="-2"/>
          <w:sz w:val="23"/>
        </w:rPr>
        <w:t>nic</w:t>
      </w:r>
      <w:proofErr w:type="gramEnd"/>
      <w:r w:rsidRPr="00085941">
        <w:rPr>
          <w:rFonts w:ascii="Times New Roman" w:hAnsi="Times New Roman"/>
          <w:spacing w:val="-2"/>
          <w:sz w:val="23"/>
        </w:rPr>
        <w:t xml:space="preserve"> než právě ono věčně stejné </w:t>
      </w:r>
      <w:r w:rsidRPr="00085941">
        <w:rPr>
          <w:rFonts w:ascii="Times New Roman" w:hAnsi="Times New Roman"/>
          <w:i/>
          <w:spacing w:val="-2"/>
          <w:sz w:val="23"/>
        </w:rPr>
        <w:t>Já myslím</w:t>
      </w:r>
      <w:r w:rsidRPr="00085941">
        <w:rPr>
          <w:rFonts w:ascii="Times New Roman" w:hAnsi="Times New Roman"/>
          <w:spacing w:val="-2"/>
          <w:sz w:val="23"/>
        </w:rPr>
        <w:t xml:space="preserve">, které musí moci doprovázet všechny mé představy. Subjekt i objekt se stává nicotným. Abstraktní Já, opravňující zaprotokolování a systematizaci, nemá proti sobě nic než abstraktní materiál, jehož jedinou vlastností je být substrátem takového vlastnictví. Rovnice ducha a světa nakonec vyjde, ale jen tak, že se obě její strany navzájem vykrátí. V redukci myšlení na matematickou aparaturu je zahrnuta sankce světa jako jeho vlastní míra. Co se jeví jako triumf subjektivní racionality, podřízení všeho jsoucího logickému formalismu, je zaplaceno poslušným podřízením rozumu tomu, co je </w:t>
      </w:r>
      <w:r w:rsidRPr="00085941">
        <w:rPr>
          <w:rFonts w:ascii="Times New Roman" w:hAnsi="Times New Roman"/>
          <w:spacing w:val="-2"/>
          <w:sz w:val="23"/>
        </w:rPr>
        <w:lastRenderedPageBreak/>
        <w:t xml:space="preserve">bezprostředně dáno. Tím se ztrácí celý nárok poznání – pochopit dané jako takové, u daností vysledovat nejen jejich abstraktní časoprostorové vztahy, v nichž je potom lze uchopit, ale myslet je naopak jako povrch, jako zprostředkované momenty pojmu, které se naplňují až rozvinutím svého společenského, historického, lidského smyslu. Úkol poznání nespočívá v pouhém vnímání, klasifikování a počítání, ale právě v určité negaci všeho bezprostředního. Avšak matematický formalismus, jehož médiem je číslo, nejabstraktnější podoba bezprostředního, místo toho drží myšlení pevně při pouhé bezprostřednosti. Faktické se jeví jako pravda, poznání se omezuje na jeho opakování, myšlení se stává pouhou tautologií. Čím více si myšlenková mašinerie podrobuje jsoucí, tím slepěji se omezuje při jeho reprodukci. Osvícenství tím upadá zpět do mytologie, jíž nikdy neumělo uniknout. Mytologie totiž ve svých podobách odrážela podstatu dané skutečnosti: koloběh, osud, panství světa jakožto pravdu a zříkala se naděje. V pregnantnosti mytického obrazu, stejně jako v jasnosti vědecké formule se potvrzuje věčnost faktického a pouhá daná existence se prezentuje jako smysl, který je ve faktickém obsažen. Svět jako gigantický analytický soud, jediný, který zbyl ze všech </w:t>
      </w:r>
      <w:proofErr w:type="spellStart"/>
      <w:r w:rsidRPr="00085941">
        <w:rPr>
          <w:rFonts w:ascii="Times New Roman" w:hAnsi="Times New Roman"/>
          <w:spacing w:val="-2"/>
          <w:sz w:val="23"/>
        </w:rPr>
        <w:t>snù</w:t>
      </w:r>
      <w:proofErr w:type="spellEnd"/>
      <w:r w:rsidRPr="00085941">
        <w:rPr>
          <w:rFonts w:ascii="Times New Roman" w:hAnsi="Times New Roman"/>
          <w:spacing w:val="-2"/>
          <w:sz w:val="23"/>
        </w:rPr>
        <w:t xml:space="preserve"> vědy, má stejnou povahu jako kosmický mýtus, který střídání jara a podzimu spojoval s únosem </w:t>
      </w:r>
      <w:proofErr w:type="spellStart"/>
      <w:r w:rsidRPr="00085941">
        <w:rPr>
          <w:rFonts w:ascii="Times New Roman" w:hAnsi="Times New Roman"/>
          <w:spacing w:val="-2"/>
          <w:sz w:val="23"/>
        </w:rPr>
        <w:t>Persefoné</w:t>
      </w:r>
      <w:proofErr w:type="spellEnd"/>
      <w:r w:rsidRPr="00085941">
        <w:rPr>
          <w:rFonts w:ascii="Times New Roman" w:hAnsi="Times New Roman"/>
          <w:spacing w:val="-2"/>
          <w:sz w:val="23"/>
        </w:rPr>
        <w:t xml:space="preserve">. Jedinečnost mytického procesu, která má legitimovat proces faktický, je klamem. Únos bohyně </w:t>
      </w:r>
      <w:proofErr w:type="spellStart"/>
      <w:r w:rsidRPr="00085941">
        <w:rPr>
          <w:rFonts w:ascii="Times New Roman" w:hAnsi="Times New Roman"/>
          <w:spacing w:val="-2"/>
          <w:sz w:val="23"/>
        </w:rPr>
        <w:t>pùvodně</w:t>
      </w:r>
      <w:proofErr w:type="spellEnd"/>
      <w:r w:rsidRPr="00085941">
        <w:rPr>
          <w:rFonts w:ascii="Times New Roman" w:hAnsi="Times New Roman"/>
          <w:spacing w:val="-2"/>
          <w:sz w:val="23"/>
        </w:rPr>
        <w:t xml:space="preserve"> bezprostředně spadal v jedno s úmrtím přírody. Opakoval se každého podzimu a samo opakování nebylo následkem odluky, nýbrž bylo vždy stejné. S upevněním časového vědomí byl tento proces fixován v minulosti jako něco jedinečného a </w:t>
      </w:r>
      <w:proofErr w:type="spellStart"/>
      <w:r w:rsidRPr="00085941">
        <w:rPr>
          <w:rFonts w:ascii="Times New Roman" w:hAnsi="Times New Roman"/>
          <w:spacing w:val="-2"/>
          <w:sz w:val="23"/>
        </w:rPr>
        <w:t>hrùza</w:t>
      </w:r>
      <w:proofErr w:type="spellEnd"/>
      <w:r w:rsidRPr="00085941">
        <w:rPr>
          <w:rFonts w:ascii="Times New Roman" w:hAnsi="Times New Roman"/>
          <w:spacing w:val="-2"/>
          <w:sz w:val="23"/>
        </w:rPr>
        <w:t xml:space="preserve"> před smrtí měla být v každém novém cyklu ročních dob rituálně zmírněna rekursem k tomu, co se stalo kdysi dávno. Toto oddělení je však bezmocné. Ustanovením oné jedinečné minulosti přijímá cyklus charakter nevyhnutelnosti a </w:t>
      </w:r>
      <w:proofErr w:type="spellStart"/>
      <w:r w:rsidRPr="00085941">
        <w:rPr>
          <w:rFonts w:ascii="Times New Roman" w:hAnsi="Times New Roman"/>
          <w:spacing w:val="-2"/>
          <w:sz w:val="23"/>
        </w:rPr>
        <w:t>hrùza</w:t>
      </w:r>
      <w:proofErr w:type="spellEnd"/>
      <w:r w:rsidRPr="00085941">
        <w:rPr>
          <w:rFonts w:ascii="Times New Roman" w:hAnsi="Times New Roman"/>
          <w:spacing w:val="-2"/>
          <w:sz w:val="23"/>
        </w:rPr>
        <w:t xml:space="preserve"> vyzařuje z dávné události na veškeré dění jako její pouhé opakování. Subsumpce faktického, ať už pod bájnou prehistorii nebo pod matematický formalismus, symbolický vztah přítomného k mytické události v ritu nebo k abstraktní kategorii ve vědě </w:t>
      </w:r>
      <w:proofErr w:type="spellStart"/>
      <w:r w:rsidRPr="00085941">
        <w:rPr>
          <w:rFonts w:ascii="Times New Roman" w:hAnsi="Times New Roman"/>
          <w:spacing w:val="-2"/>
          <w:sz w:val="23"/>
        </w:rPr>
        <w:t>zpùsobuje</w:t>
      </w:r>
      <w:proofErr w:type="spellEnd"/>
      <w:r w:rsidRPr="00085941">
        <w:rPr>
          <w:rFonts w:ascii="Times New Roman" w:hAnsi="Times New Roman"/>
          <w:spacing w:val="-2"/>
          <w:sz w:val="23"/>
        </w:rPr>
        <w:t>, že nové se jeví jako předem určené, které je tak ve skutečnosti to staré. Bez naděje není dané bytí, nýbrž vědění, jež si v obrazném či matematickém symbolu přivlastňuje dané bytí jako schéma, a tím je zvěčňuje.</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V osvíceném světě vstoupila mytologie do </w:t>
      </w:r>
      <w:proofErr w:type="spellStart"/>
      <w:r w:rsidRPr="00085941">
        <w:rPr>
          <w:rFonts w:ascii="Times New Roman" w:hAnsi="Times New Roman"/>
          <w:spacing w:val="-2"/>
          <w:sz w:val="23"/>
        </w:rPr>
        <w:t>profáního</w:t>
      </w:r>
      <w:proofErr w:type="spellEnd"/>
      <w:r w:rsidRPr="00085941">
        <w:rPr>
          <w:rFonts w:ascii="Times New Roman" w:hAnsi="Times New Roman"/>
          <w:spacing w:val="-2"/>
          <w:sz w:val="23"/>
        </w:rPr>
        <w:t xml:space="preserve">. Dané bytí, </w:t>
      </w:r>
      <w:proofErr w:type="spellStart"/>
      <w:r w:rsidRPr="00085941">
        <w:rPr>
          <w:rFonts w:ascii="Times New Roman" w:hAnsi="Times New Roman"/>
          <w:spacing w:val="-2"/>
          <w:sz w:val="23"/>
        </w:rPr>
        <w:t>dùkladně</w:t>
      </w:r>
      <w:proofErr w:type="spellEnd"/>
      <w:r w:rsidRPr="00085941">
        <w:rPr>
          <w:rFonts w:ascii="Times New Roman" w:hAnsi="Times New Roman"/>
          <w:spacing w:val="-2"/>
          <w:sz w:val="23"/>
        </w:rPr>
        <w:t xml:space="preserve"> očištěné od </w:t>
      </w:r>
      <w:proofErr w:type="spellStart"/>
      <w:r w:rsidRPr="00085941">
        <w:rPr>
          <w:rFonts w:ascii="Times New Roman" w:hAnsi="Times New Roman"/>
          <w:spacing w:val="-2"/>
          <w:sz w:val="23"/>
        </w:rPr>
        <w:t>démonù</w:t>
      </w:r>
      <w:proofErr w:type="spellEnd"/>
      <w:r w:rsidRPr="00085941">
        <w:rPr>
          <w:rFonts w:ascii="Times New Roman" w:hAnsi="Times New Roman"/>
          <w:spacing w:val="-2"/>
          <w:sz w:val="23"/>
        </w:rPr>
        <w:t xml:space="preserve"> a jejich pojmových </w:t>
      </w:r>
      <w:proofErr w:type="spellStart"/>
      <w:r w:rsidRPr="00085941">
        <w:rPr>
          <w:rFonts w:ascii="Times New Roman" w:hAnsi="Times New Roman"/>
          <w:spacing w:val="-2"/>
          <w:sz w:val="23"/>
        </w:rPr>
        <w:t>potomkù</w:t>
      </w:r>
      <w:proofErr w:type="spellEnd"/>
      <w:r w:rsidRPr="00085941">
        <w:rPr>
          <w:rFonts w:ascii="Times New Roman" w:hAnsi="Times New Roman"/>
          <w:spacing w:val="-2"/>
          <w:sz w:val="23"/>
        </w:rPr>
        <w:t xml:space="preserve">, přijímá ve své vycizelované přirozenosti charakter, který prehistorie přisuzovala </w:t>
      </w:r>
      <w:proofErr w:type="spellStart"/>
      <w:r w:rsidRPr="00085941">
        <w:rPr>
          <w:rFonts w:ascii="Times New Roman" w:hAnsi="Times New Roman"/>
          <w:spacing w:val="-2"/>
          <w:sz w:val="23"/>
        </w:rPr>
        <w:t>démonùm</w:t>
      </w:r>
      <w:proofErr w:type="spellEnd"/>
      <w:r w:rsidRPr="00085941">
        <w:rPr>
          <w:rFonts w:ascii="Times New Roman" w:hAnsi="Times New Roman"/>
          <w:spacing w:val="-2"/>
          <w:sz w:val="23"/>
        </w:rPr>
        <w:t xml:space="preserve">. Z titulu tvrdých </w:t>
      </w:r>
      <w:proofErr w:type="spellStart"/>
      <w:r w:rsidRPr="00085941">
        <w:rPr>
          <w:rFonts w:ascii="Times New Roman" w:hAnsi="Times New Roman"/>
          <w:spacing w:val="-2"/>
          <w:sz w:val="23"/>
        </w:rPr>
        <w:t>faktù</w:t>
      </w:r>
      <w:proofErr w:type="spellEnd"/>
      <w:r w:rsidRPr="00085941">
        <w:rPr>
          <w:rFonts w:ascii="Times New Roman" w:hAnsi="Times New Roman"/>
          <w:spacing w:val="-2"/>
          <w:sz w:val="23"/>
        </w:rPr>
        <w:t xml:space="preserve"> se dnes společenské bezpráví, z něhož tato fakta vycházejí, posvěcuje a činí nedotknutelným stejně jistě, jako byl posvátným a </w:t>
      </w:r>
      <w:proofErr w:type="spellStart"/>
      <w:r w:rsidRPr="00085941">
        <w:rPr>
          <w:rFonts w:ascii="Times New Roman" w:hAnsi="Times New Roman"/>
          <w:spacing w:val="-2"/>
          <w:sz w:val="23"/>
        </w:rPr>
        <w:t>nedotknuteným</w:t>
      </w:r>
      <w:proofErr w:type="spellEnd"/>
      <w:r w:rsidRPr="00085941">
        <w:rPr>
          <w:rFonts w:ascii="Times New Roman" w:hAnsi="Times New Roman"/>
          <w:spacing w:val="-2"/>
          <w:sz w:val="23"/>
        </w:rPr>
        <w:t xml:space="preserve"> medicinman pod ochranou svých </w:t>
      </w:r>
      <w:proofErr w:type="spellStart"/>
      <w:r w:rsidRPr="00085941">
        <w:rPr>
          <w:rFonts w:ascii="Times New Roman" w:hAnsi="Times New Roman"/>
          <w:spacing w:val="-2"/>
          <w:sz w:val="23"/>
        </w:rPr>
        <w:t>bohù</w:t>
      </w:r>
      <w:proofErr w:type="spellEnd"/>
      <w:r w:rsidRPr="00085941">
        <w:rPr>
          <w:rFonts w:ascii="Times New Roman" w:hAnsi="Times New Roman"/>
          <w:spacing w:val="-2"/>
          <w:sz w:val="23"/>
        </w:rPr>
        <w:t xml:space="preserve">. Za toto panství se platí nejen odcizením lidí ovládaným </w:t>
      </w:r>
      <w:proofErr w:type="spellStart"/>
      <w:r w:rsidRPr="00085941">
        <w:rPr>
          <w:rFonts w:ascii="Times New Roman" w:hAnsi="Times New Roman"/>
          <w:spacing w:val="-2"/>
          <w:sz w:val="23"/>
        </w:rPr>
        <w:t>objektùm</w:t>
      </w:r>
      <w:proofErr w:type="spellEnd"/>
      <w:r w:rsidRPr="00085941">
        <w:rPr>
          <w:rFonts w:ascii="Times New Roman" w:hAnsi="Times New Roman"/>
          <w:spacing w:val="-2"/>
          <w:sz w:val="23"/>
        </w:rPr>
        <w:t xml:space="preserve">: se zvěcněním ducha byly zaklety samy vztahy lidí i vztah každého jednotlivce k sobě samému. Jednotlivec se scvrkl na uzlový bod konvenčních reakcí a </w:t>
      </w:r>
      <w:proofErr w:type="spellStart"/>
      <w:r w:rsidRPr="00085941">
        <w:rPr>
          <w:rFonts w:ascii="Times New Roman" w:hAnsi="Times New Roman"/>
          <w:spacing w:val="-2"/>
          <w:sz w:val="23"/>
        </w:rPr>
        <w:t>zpùsobù</w:t>
      </w:r>
      <w:proofErr w:type="spellEnd"/>
      <w:r w:rsidRPr="00085941">
        <w:rPr>
          <w:rFonts w:ascii="Times New Roman" w:hAnsi="Times New Roman"/>
          <w:spacing w:val="-2"/>
          <w:sz w:val="23"/>
        </w:rPr>
        <w:t xml:space="preserve"> fungování, které se od něho věcně očekávají. Animismus oduševnil věci, industrialismus zvěcňuje duše. Ekonomický aparát, ještě před totálním plánováním, automaticky opatřuje zboží hodnotami, jež rozhodují o </w:t>
      </w:r>
      <w:r w:rsidRPr="00085941">
        <w:rPr>
          <w:rFonts w:ascii="Times New Roman" w:hAnsi="Times New Roman"/>
          <w:spacing w:val="-2"/>
          <w:sz w:val="23"/>
        </w:rPr>
        <w:lastRenderedPageBreak/>
        <w:t xml:space="preserve">chování lidí. Od doby, kdy skončila volná směna, ztratilo zboží své ekonomické kvality, a to s výjimkou fetišového charakteru, který se rozprostírá jako ztuhlý příkrov nad životem společnosti ve všech jejích aspektech. Prostřednictvím nesčetných agentur masové produkce a její kultury jsou do jednotlivce jako jediné přirozené a slušné vtiskovány racionální normované </w:t>
      </w:r>
      <w:proofErr w:type="spellStart"/>
      <w:r w:rsidRPr="00085941">
        <w:rPr>
          <w:rFonts w:ascii="Times New Roman" w:hAnsi="Times New Roman"/>
          <w:spacing w:val="-2"/>
          <w:sz w:val="23"/>
        </w:rPr>
        <w:t>zpùsoby</w:t>
      </w:r>
      <w:proofErr w:type="spellEnd"/>
      <w:r w:rsidRPr="00085941">
        <w:rPr>
          <w:rFonts w:ascii="Times New Roman" w:hAnsi="Times New Roman"/>
          <w:spacing w:val="-2"/>
          <w:sz w:val="23"/>
        </w:rPr>
        <w:t xml:space="preserve"> chování. Jednotlivec se určuje již pouze jako věc, jako statistický prvek, jako </w:t>
      </w:r>
      <w:proofErr w:type="spellStart"/>
      <w:r w:rsidRPr="00085941">
        <w:rPr>
          <w:rFonts w:ascii="Times New Roman" w:hAnsi="Times New Roman"/>
          <w:spacing w:val="-2"/>
          <w:sz w:val="23"/>
        </w:rPr>
        <w:t>succes</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or</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failure</w:t>
      </w:r>
      <w:proofErr w:type="spellEnd"/>
      <w:r w:rsidRPr="00085941">
        <w:rPr>
          <w:rFonts w:ascii="Times New Roman" w:hAnsi="Times New Roman"/>
          <w:spacing w:val="-2"/>
          <w:sz w:val="23"/>
        </w:rPr>
        <w:t xml:space="preserve">. Jeho měřítkem je sebezáchova, úspěšné nebo neúspěšné </w:t>
      </w:r>
      <w:proofErr w:type="spellStart"/>
      <w:r w:rsidRPr="00085941">
        <w:rPr>
          <w:rFonts w:ascii="Times New Roman" w:hAnsi="Times New Roman"/>
          <w:spacing w:val="-2"/>
          <w:sz w:val="23"/>
        </w:rPr>
        <w:t>přizpùsobení</w:t>
      </w:r>
      <w:proofErr w:type="spellEnd"/>
      <w:r w:rsidRPr="00085941">
        <w:rPr>
          <w:rFonts w:ascii="Times New Roman" w:hAnsi="Times New Roman"/>
          <w:spacing w:val="-2"/>
          <w:sz w:val="23"/>
        </w:rPr>
        <w:t xml:space="preserve"> objektivitě jeho funkce a stanovených </w:t>
      </w:r>
      <w:proofErr w:type="spellStart"/>
      <w:r w:rsidRPr="00085941">
        <w:rPr>
          <w:rFonts w:ascii="Times New Roman" w:hAnsi="Times New Roman"/>
          <w:spacing w:val="-2"/>
          <w:sz w:val="23"/>
        </w:rPr>
        <w:t>vzorù</w:t>
      </w:r>
      <w:proofErr w:type="spellEnd"/>
      <w:r w:rsidRPr="00085941">
        <w:rPr>
          <w:rFonts w:ascii="Times New Roman" w:hAnsi="Times New Roman"/>
          <w:spacing w:val="-2"/>
          <w:sz w:val="23"/>
        </w:rPr>
        <w:t xml:space="preserve">. Všechno ostatní, ideje i kriminalita, zakouší sílu kolektivu, který je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tomu ve střehu počínaje školní třídou a konče odborovou organizací. I tento hrozící kolektiv však patří jen ke klamnému povrchu, pod nímž se skrývají mocnosti, které jím manipulují jako nástrojem moci. Jeho brutalita, která drží jednotlivce v normě, představuje skutečnou kvalitu lidí stejně málo jako hodnota kvalitu spotřebních věcí. Démonicky znetvořená podoba, kterou na sebe ve světle bezpředsudečného poznání vzali věci a lidé, poukazuje na panství, totiž na princip, který podnítil již specifikaci </w:t>
      </w:r>
      <w:r w:rsidRPr="00085941">
        <w:rPr>
          <w:rFonts w:ascii="Times New Roman" w:hAnsi="Times New Roman"/>
          <w:i/>
          <w:spacing w:val="-2"/>
          <w:sz w:val="23"/>
        </w:rPr>
        <w:t>mana</w:t>
      </w:r>
      <w:r w:rsidRPr="00085941">
        <w:rPr>
          <w:rFonts w:ascii="Times New Roman" w:hAnsi="Times New Roman"/>
          <w:spacing w:val="-2"/>
          <w:sz w:val="23"/>
        </w:rPr>
        <w:t xml:space="preserve"> na duchy a božstva a </w:t>
      </w:r>
      <w:proofErr w:type="spellStart"/>
      <w:r w:rsidRPr="00085941">
        <w:rPr>
          <w:rFonts w:ascii="Times New Roman" w:hAnsi="Times New Roman"/>
          <w:spacing w:val="-2"/>
          <w:sz w:val="23"/>
        </w:rPr>
        <w:t>pùsobil</w:t>
      </w:r>
      <w:proofErr w:type="spellEnd"/>
      <w:r w:rsidRPr="00085941">
        <w:rPr>
          <w:rFonts w:ascii="Times New Roman" w:hAnsi="Times New Roman"/>
          <w:spacing w:val="-2"/>
          <w:sz w:val="23"/>
        </w:rPr>
        <w:t xml:space="preserve"> v kejklířství </w:t>
      </w:r>
      <w:proofErr w:type="spellStart"/>
      <w:r w:rsidRPr="00085941">
        <w:rPr>
          <w:rFonts w:ascii="Times New Roman" w:hAnsi="Times New Roman"/>
          <w:spacing w:val="-2"/>
          <w:sz w:val="23"/>
        </w:rPr>
        <w:t>kouzelníkù</w:t>
      </w:r>
      <w:proofErr w:type="spellEnd"/>
      <w:r w:rsidRPr="00085941">
        <w:rPr>
          <w:rFonts w:ascii="Times New Roman" w:hAnsi="Times New Roman"/>
          <w:spacing w:val="-2"/>
          <w:sz w:val="23"/>
        </w:rPr>
        <w:t xml:space="preserve"> a </w:t>
      </w:r>
      <w:proofErr w:type="spellStart"/>
      <w:r w:rsidRPr="00085941">
        <w:rPr>
          <w:rFonts w:ascii="Times New Roman" w:hAnsi="Times New Roman"/>
          <w:spacing w:val="-2"/>
          <w:sz w:val="23"/>
        </w:rPr>
        <w:t>medicinmanù</w:t>
      </w:r>
      <w:proofErr w:type="spellEnd"/>
      <w:r w:rsidRPr="00085941">
        <w:rPr>
          <w:rFonts w:ascii="Times New Roman" w:hAnsi="Times New Roman"/>
          <w:spacing w:val="-2"/>
          <w:sz w:val="23"/>
        </w:rPr>
        <w:t xml:space="preserve">. Fatalita, jíž prehistorie sankcionovala nepochopitelnou smrt, přešla do zcela pochopitelného daného bytí. Panická </w:t>
      </w:r>
      <w:proofErr w:type="spellStart"/>
      <w:r w:rsidRPr="00085941">
        <w:rPr>
          <w:rFonts w:ascii="Times New Roman" w:hAnsi="Times New Roman"/>
          <w:spacing w:val="-2"/>
          <w:sz w:val="23"/>
        </w:rPr>
        <w:t>hrùza</w:t>
      </w:r>
      <w:proofErr w:type="spellEnd"/>
      <w:r w:rsidRPr="00085941">
        <w:rPr>
          <w:rFonts w:ascii="Times New Roman" w:hAnsi="Times New Roman"/>
          <w:spacing w:val="-2"/>
          <w:sz w:val="23"/>
        </w:rPr>
        <w:t xml:space="preserve"> uprostřed dne, v níž si lidé náhle uvědomili přírodu jako celek bytí, našla </w:t>
      </w:r>
      <w:proofErr w:type="spellStart"/>
      <w:r w:rsidRPr="00085941">
        <w:rPr>
          <w:rFonts w:ascii="Times New Roman" w:hAnsi="Times New Roman"/>
          <w:spacing w:val="-2"/>
          <w:sz w:val="23"/>
        </w:rPr>
        <w:t>svùj</w:t>
      </w:r>
      <w:proofErr w:type="spellEnd"/>
      <w:r w:rsidRPr="00085941">
        <w:rPr>
          <w:rFonts w:ascii="Times New Roman" w:hAnsi="Times New Roman"/>
          <w:spacing w:val="-2"/>
          <w:sz w:val="23"/>
        </w:rPr>
        <w:t xml:space="preserve"> protějšek v panice, která dnes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propuknout už v každém okamžiku: lidé očekávají, že svět, který je bez východiska, bude uvržen do ohně celkem bytí, jímž jsou oni sami a s nímž nic nezmohou.</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 xml:space="preserve">Mytická </w:t>
      </w:r>
      <w:proofErr w:type="spellStart"/>
      <w:r w:rsidRPr="00085941">
        <w:rPr>
          <w:rFonts w:ascii="Times New Roman" w:hAnsi="Times New Roman"/>
          <w:spacing w:val="-2"/>
          <w:sz w:val="23"/>
        </w:rPr>
        <w:t>hrùza</w:t>
      </w:r>
      <w:proofErr w:type="spellEnd"/>
      <w:r w:rsidRPr="00085941">
        <w:rPr>
          <w:rFonts w:ascii="Times New Roman" w:hAnsi="Times New Roman"/>
          <w:spacing w:val="-2"/>
          <w:sz w:val="23"/>
        </w:rPr>
        <w:t xml:space="preserve"> osvícenství náleží k mýtu. Osvícenství ji zakouší nejen u nevyjasněných </w:t>
      </w:r>
      <w:proofErr w:type="spellStart"/>
      <w:r w:rsidRPr="00085941">
        <w:rPr>
          <w:rFonts w:ascii="Times New Roman" w:hAnsi="Times New Roman"/>
          <w:spacing w:val="-2"/>
          <w:sz w:val="23"/>
        </w:rPr>
        <w:t>pojmù</w:t>
      </w:r>
      <w:proofErr w:type="spellEnd"/>
      <w:r w:rsidRPr="00085941">
        <w:rPr>
          <w:rFonts w:ascii="Times New Roman" w:hAnsi="Times New Roman"/>
          <w:spacing w:val="-2"/>
          <w:sz w:val="23"/>
        </w:rPr>
        <w:t xml:space="preserve"> a slov, jako je to u sémantické kritiky jazyka, ale u každého lidského projevu, nemá-li místo v účelové souvislosti oné sebezáchovy. Spinozova věta </w:t>
      </w:r>
      <w:proofErr w:type="spellStart"/>
      <w:r w:rsidRPr="00085941">
        <w:rPr>
          <w:rFonts w:ascii="Times New Roman" w:hAnsi="Times New Roman"/>
          <w:i/>
          <w:spacing w:val="-2"/>
          <w:sz w:val="23"/>
        </w:rPr>
        <w:t>Conatus</w:t>
      </w:r>
      <w:proofErr w:type="spellEnd"/>
      <w:r w:rsidRPr="00085941">
        <w:rPr>
          <w:rFonts w:ascii="Times New Roman" w:hAnsi="Times New Roman"/>
          <w:i/>
          <w:spacing w:val="-2"/>
          <w:sz w:val="23"/>
        </w:rPr>
        <w:t xml:space="preserve"> </w:t>
      </w:r>
      <w:proofErr w:type="spellStart"/>
      <w:r w:rsidRPr="00085941">
        <w:rPr>
          <w:rFonts w:ascii="Times New Roman" w:hAnsi="Times New Roman"/>
          <w:i/>
          <w:spacing w:val="-2"/>
          <w:sz w:val="23"/>
        </w:rPr>
        <w:t>sese</w:t>
      </w:r>
      <w:proofErr w:type="spellEnd"/>
      <w:r w:rsidRPr="00085941">
        <w:rPr>
          <w:rFonts w:ascii="Times New Roman" w:hAnsi="Times New Roman"/>
          <w:i/>
          <w:spacing w:val="-2"/>
          <w:sz w:val="23"/>
        </w:rPr>
        <w:t xml:space="preserve"> </w:t>
      </w:r>
      <w:proofErr w:type="spellStart"/>
      <w:r w:rsidRPr="00085941">
        <w:rPr>
          <w:rFonts w:ascii="Times New Roman" w:hAnsi="Times New Roman"/>
          <w:i/>
          <w:spacing w:val="-2"/>
          <w:sz w:val="23"/>
        </w:rPr>
        <w:t>conservandi</w:t>
      </w:r>
      <w:proofErr w:type="spellEnd"/>
      <w:r w:rsidRPr="00085941">
        <w:rPr>
          <w:rFonts w:ascii="Times New Roman" w:hAnsi="Times New Roman"/>
          <w:i/>
          <w:spacing w:val="-2"/>
          <w:sz w:val="23"/>
        </w:rPr>
        <w:t xml:space="preserve"> primum et </w:t>
      </w:r>
      <w:proofErr w:type="spellStart"/>
      <w:r w:rsidRPr="00085941">
        <w:rPr>
          <w:rFonts w:ascii="Times New Roman" w:hAnsi="Times New Roman"/>
          <w:i/>
          <w:spacing w:val="-2"/>
          <w:sz w:val="23"/>
        </w:rPr>
        <w:t>unicum</w:t>
      </w:r>
      <w:proofErr w:type="spellEnd"/>
      <w:r w:rsidRPr="00085941">
        <w:rPr>
          <w:rFonts w:ascii="Times New Roman" w:hAnsi="Times New Roman"/>
          <w:i/>
          <w:spacing w:val="-2"/>
          <w:sz w:val="23"/>
        </w:rPr>
        <w:t xml:space="preserve"> </w:t>
      </w:r>
      <w:proofErr w:type="spellStart"/>
      <w:r w:rsidRPr="00085941">
        <w:rPr>
          <w:rFonts w:ascii="Times New Roman" w:hAnsi="Times New Roman"/>
          <w:i/>
          <w:spacing w:val="-2"/>
          <w:sz w:val="23"/>
        </w:rPr>
        <w:t>virtutis</w:t>
      </w:r>
      <w:proofErr w:type="spellEnd"/>
      <w:r w:rsidRPr="00085941">
        <w:rPr>
          <w:rFonts w:ascii="Times New Roman" w:hAnsi="Times New Roman"/>
          <w:i/>
          <w:spacing w:val="-2"/>
          <w:sz w:val="23"/>
        </w:rPr>
        <w:t xml:space="preserve"> </w:t>
      </w:r>
      <w:proofErr w:type="spellStart"/>
      <w:r w:rsidRPr="00085941">
        <w:rPr>
          <w:rFonts w:ascii="Times New Roman" w:hAnsi="Times New Roman"/>
          <w:i/>
          <w:spacing w:val="-2"/>
          <w:sz w:val="23"/>
        </w:rPr>
        <w:t>est</w:t>
      </w:r>
      <w:proofErr w:type="spellEnd"/>
      <w:r w:rsidRPr="00085941">
        <w:rPr>
          <w:rFonts w:ascii="Times New Roman" w:hAnsi="Times New Roman"/>
          <w:i/>
          <w:spacing w:val="-2"/>
          <w:sz w:val="23"/>
        </w:rPr>
        <w:t xml:space="preserve"> </w:t>
      </w:r>
      <w:proofErr w:type="spellStart"/>
      <w:r w:rsidRPr="00085941">
        <w:rPr>
          <w:rFonts w:ascii="Times New Roman" w:hAnsi="Times New Roman"/>
          <w:i/>
          <w:spacing w:val="-2"/>
          <w:sz w:val="23"/>
        </w:rPr>
        <w:t>fundamentum</w:t>
      </w:r>
      <w:proofErr w:type="spellEnd"/>
      <w:r w:rsidRPr="00085941">
        <w:rPr>
          <w:rStyle w:val="Znakapoznpodarou"/>
          <w:lang w:val="cs-CZ"/>
        </w:rPr>
        <w:footnoteReference w:id="37"/>
      </w:r>
      <w:r w:rsidRPr="00085941">
        <w:rPr>
          <w:rFonts w:ascii="Times New Roman" w:hAnsi="Times New Roman"/>
          <w:spacing w:val="-2"/>
          <w:sz w:val="23"/>
        </w:rPr>
        <w:t xml:space="preserve"> obsahuje pravou maximu veškeré západní civilizace, v níž se stírají náboženské i filosofické diference buržoazního světa. Subjekt, který po metodickém vymýcení všech přírodních stop jako něčeho mytologického neměl být už ani tělem, ani krví, ani duší, a dokonce ani přirozeným Já, tvořil po své sublimaci na transcendentální či logický subjekt vztažný bod rozumu, zákonodárnou instanci jednání. Kdo se bezprostředně, bez racionálního vztahu k sebezáchově, oddává životu, upadá podle soudu osvícenství, jakým je protestantismus, zpět do prehistorie. Tento pud jako takový je stejně mytický jako pověra; sloužit Bohu, jehož subjekt nepostuluje, je pomatené jako opilství. Pokrok chystá stejný osud obojímu: uctívání Boha i ponoření do bezprostředně přírodního bytí; nedostatečnou reflexi myšlení, stejně jako nedostatečnou reflexi slasti stíhá kletbou. Princip Já zprostředkovává společenskou práci každého jednotlivce v buržoazním hospodářství; tato </w:t>
      </w:r>
      <w:r w:rsidRPr="00085941">
        <w:rPr>
          <w:rFonts w:ascii="Times New Roman" w:hAnsi="Times New Roman"/>
          <w:spacing w:val="-2"/>
          <w:sz w:val="23"/>
        </w:rPr>
        <w:lastRenderedPageBreak/>
        <w:t xml:space="preserve">práce má jedněm vracet zvětšený kapitál, druhým sílu k nadpráci. Čím déle však proces sebezáchovy probíhá na základě buržoazní dělby práce, tím více si vynucuje </w:t>
      </w:r>
      <w:proofErr w:type="spellStart"/>
      <w:r w:rsidRPr="00085941">
        <w:rPr>
          <w:rFonts w:ascii="Times New Roman" w:hAnsi="Times New Roman"/>
          <w:spacing w:val="-2"/>
          <w:sz w:val="23"/>
        </w:rPr>
        <w:t>sebezvnějšnění</w:t>
      </w:r>
      <w:proofErr w:type="spellEnd"/>
      <w:r w:rsidRPr="00085941">
        <w:rPr>
          <w:rFonts w:ascii="Times New Roman" w:hAnsi="Times New Roman"/>
          <w:spacing w:val="-2"/>
          <w:sz w:val="23"/>
        </w:rPr>
        <w:t xml:space="preserve"> individuí, jež mají své tělo i duši formovat podle technické aparatury. Tím se opět řídí osvícenské myšlení: nakonec, jak se zdá, je odstraněn i transcendentální subjekt poznání jako poslední připomínka subjektivity, která je nahrazena tím nerušenější prací automatických pořádacích </w:t>
      </w:r>
      <w:proofErr w:type="spellStart"/>
      <w:r w:rsidRPr="00085941">
        <w:rPr>
          <w:rFonts w:ascii="Times New Roman" w:hAnsi="Times New Roman"/>
          <w:spacing w:val="-2"/>
          <w:sz w:val="23"/>
        </w:rPr>
        <w:t>mechanismù</w:t>
      </w:r>
      <w:proofErr w:type="spellEnd"/>
      <w:r w:rsidRPr="00085941">
        <w:rPr>
          <w:rFonts w:ascii="Times New Roman" w:hAnsi="Times New Roman"/>
          <w:spacing w:val="-2"/>
          <w:sz w:val="23"/>
        </w:rPr>
        <w:t>. Ze subjektivity se stává prchavá látka, která se řídí logikou údajně nestranných pravidel hry, a tak s ní lze o to neomezeněji manipulovat. Positivismus, který se nakonec nezastavil ani před myšlením samotným, v </w:t>
      </w:r>
      <w:proofErr w:type="spellStart"/>
      <w:r w:rsidRPr="00085941">
        <w:rPr>
          <w:rFonts w:ascii="Times New Roman" w:hAnsi="Times New Roman"/>
          <w:spacing w:val="-2"/>
          <w:sz w:val="23"/>
        </w:rPr>
        <w:t>nejdoslovnějším</w:t>
      </w:r>
      <w:proofErr w:type="spellEnd"/>
      <w:r w:rsidRPr="00085941">
        <w:rPr>
          <w:rFonts w:ascii="Times New Roman" w:hAnsi="Times New Roman"/>
          <w:spacing w:val="-2"/>
          <w:sz w:val="23"/>
        </w:rPr>
        <w:t xml:space="preserve"> smyslu chimérou vzniklou v mozku, odstranil i poslední rušivou instanci mezi individuálním jednáním a společenskou normou. Technický proces, k němuž se po svém vymazání z vědomí subjekt zvěcnil, je zbaven mnohoznačnosti mytického myšlení, stejně jako všeho významného </w:t>
      </w:r>
      <w:proofErr w:type="spellStart"/>
      <w:r w:rsidRPr="00085941">
        <w:rPr>
          <w:rFonts w:ascii="Times New Roman" w:hAnsi="Times New Roman"/>
          <w:spacing w:val="-2"/>
          <w:sz w:val="23"/>
        </w:rPr>
        <w:t>vùbec</w:t>
      </w:r>
      <w:proofErr w:type="spellEnd"/>
      <w:r w:rsidRPr="00085941">
        <w:rPr>
          <w:rFonts w:ascii="Times New Roman" w:hAnsi="Times New Roman"/>
          <w:spacing w:val="-2"/>
          <w:sz w:val="23"/>
        </w:rPr>
        <w:t xml:space="preserve">, protože rozum sám se stal pouhým pomocným prostředkem všeobjímající hospodářské aparatury. Slouží jako universální nástroj, který se hodí ke zhotovování všech ostatních </w:t>
      </w:r>
      <w:proofErr w:type="spellStart"/>
      <w:r w:rsidRPr="00085941">
        <w:rPr>
          <w:rFonts w:ascii="Times New Roman" w:hAnsi="Times New Roman"/>
          <w:spacing w:val="-2"/>
          <w:sz w:val="23"/>
        </w:rPr>
        <w:t>nástrojù</w:t>
      </w:r>
      <w:proofErr w:type="spellEnd"/>
      <w:r w:rsidRPr="00085941">
        <w:rPr>
          <w:rFonts w:ascii="Times New Roman" w:hAnsi="Times New Roman"/>
          <w:spacing w:val="-2"/>
          <w:sz w:val="23"/>
        </w:rPr>
        <w:t xml:space="preserve"> a je pevně zaměřen k účelu, a v tomto smyslu je osudový jako přesně vypočítané pracovní aktivity v materiální produkci, jejichž výsledek se pro lidi vymyká jakékoli kalkulaci. Konečně se naplnila stará ctižádost </w:t>
      </w:r>
      <w:proofErr w:type="gramStart"/>
      <w:r w:rsidRPr="00085941">
        <w:rPr>
          <w:rFonts w:ascii="Times New Roman" w:hAnsi="Times New Roman"/>
          <w:spacing w:val="-2"/>
          <w:sz w:val="23"/>
        </w:rPr>
        <w:t>rozumu - být</w:t>
      </w:r>
      <w:proofErr w:type="gramEnd"/>
      <w:r w:rsidRPr="00085941">
        <w:rPr>
          <w:rFonts w:ascii="Times New Roman" w:hAnsi="Times New Roman"/>
          <w:spacing w:val="-2"/>
          <w:sz w:val="23"/>
        </w:rPr>
        <w:t xml:space="preserve"> čistým orgánem </w:t>
      </w:r>
      <w:proofErr w:type="spellStart"/>
      <w:r w:rsidRPr="00085941">
        <w:rPr>
          <w:rFonts w:ascii="Times New Roman" w:hAnsi="Times New Roman"/>
          <w:spacing w:val="-2"/>
          <w:sz w:val="23"/>
        </w:rPr>
        <w:t>účelù</w:t>
      </w:r>
      <w:proofErr w:type="spellEnd"/>
      <w:r w:rsidRPr="00085941">
        <w:rPr>
          <w:rFonts w:ascii="Times New Roman" w:hAnsi="Times New Roman"/>
          <w:spacing w:val="-2"/>
          <w:sz w:val="23"/>
        </w:rPr>
        <w:t xml:space="preserve">. Výlučnost logických </w:t>
      </w:r>
      <w:proofErr w:type="spellStart"/>
      <w:r w:rsidRPr="00085941">
        <w:rPr>
          <w:rFonts w:ascii="Times New Roman" w:hAnsi="Times New Roman"/>
          <w:spacing w:val="-2"/>
          <w:sz w:val="23"/>
        </w:rPr>
        <w:t>zákonù</w:t>
      </w:r>
      <w:proofErr w:type="spellEnd"/>
      <w:r w:rsidRPr="00085941">
        <w:rPr>
          <w:rFonts w:ascii="Times New Roman" w:hAnsi="Times New Roman"/>
          <w:spacing w:val="-2"/>
          <w:sz w:val="23"/>
        </w:rPr>
        <w:t xml:space="preserve"> pochází z jednoznačného charakteru funkce, v konečném ohledu z násilného charakteru sebezáchovy. Ta se stále znovu vyhrocuje k volbě mezi přežitím a zánikem, která se projevuje ještě v principu, že ze dvou kontradiktorických vět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být pouze jedna pravdivá a jedna nepravdivá. Formalismus tohoto principu a celé logiky, která se jím etabluje, pochází z </w:t>
      </w:r>
      <w:proofErr w:type="spellStart"/>
      <w:r w:rsidRPr="00085941">
        <w:rPr>
          <w:rFonts w:ascii="Times New Roman" w:hAnsi="Times New Roman"/>
          <w:spacing w:val="-2"/>
          <w:sz w:val="23"/>
        </w:rPr>
        <w:t>neprùhlednosti</w:t>
      </w:r>
      <w:proofErr w:type="spellEnd"/>
      <w:r w:rsidRPr="00085941">
        <w:rPr>
          <w:rFonts w:ascii="Times New Roman" w:hAnsi="Times New Roman"/>
          <w:spacing w:val="-2"/>
          <w:sz w:val="23"/>
        </w:rPr>
        <w:t xml:space="preserve"> a </w:t>
      </w:r>
      <w:proofErr w:type="spellStart"/>
      <w:r w:rsidRPr="00085941">
        <w:rPr>
          <w:rFonts w:ascii="Times New Roman" w:hAnsi="Times New Roman"/>
          <w:spacing w:val="-2"/>
          <w:sz w:val="23"/>
        </w:rPr>
        <w:t>propletenosti</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zájmù</w:t>
      </w:r>
      <w:proofErr w:type="spellEnd"/>
      <w:r w:rsidRPr="00085941">
        <w:rPr>
          <w:rFonts w:ascii="Times New Roman" w:hAnsi="Times New Roman"/>
          <w:spacing w:val="-2"/>
          <w:sz w:val="23"/>
        </w:rPr>
        <w:t xml:space="preserve"> ve společnosti, v níž si zachování forem a zachování </w:t>
      </w:r>
      <w:proofErr w:type="spellStart"/>
      <w:r w:rsidRPr="00085941">
        <w:rPr>
          <w:rFonts w:ascii="Times New Roman" w:hAnsi="Times New Roman"/>
          <w:spacing w:val="-2"/>
          <w:sz w:val="23"/>
        </w:rPr>
        <w:t>jednotlivcù</w:t>
      </w:r>
      <w:proofErr w:type="spellEnd"/>
      <w:r w:rsidRPr="00085941">
        <w:rPr>
          <w:rFonts w:ascii="Times New Roman" w:hAnsi="Times New Roman"/>
          <w:spacing w:val="-2"/>
          <w:sz w:val="23"/>
        </w:rPr>
        <w:t xml:space="preserve"> odpovídá jen náhodně. Vypovězení myšlení z logiky ratifikuje v posluchárně zvěcnění člověka v továrně a kanceláři. Tabu v tomto smyslu zasahuje tabuizující moc, osvícenství ducha, který je sám osvícenstvím. Tím se však příroda jako pravá sebezáchova uvolňuje a rozpoutává v individuu nejinak než v kolektivním </w:t>
      </w:r>
      <w:proofErr w:type="gramStart"/>
      <w:r w:rsidRPr="00085941">
        <w:rPr>
          <w:rFonts w:ascii="Times New Roman" w:hAnsi="Times New Roman"/>
          <w:spacing w:val="-2"/>
          <w:sz w:val="23"/>
        </w:rPr>
        <w:t>osudu - v</w:t>
      </w:r>
      <w:proofErr w:type="gramEnd"/>
      <w:r w:rsidRPr="00085941">
        <w:rPr>
          <w:rFonts w:ascii="Times New Roman" w:hAnsi="Times New Roman"/>
          <w:spacing w:val="-2"/>
          <w:sz w:val="23"/>
        </w:rPr>
        <w:t xml:space="preserve"> krizi a válce, a to na základě procesu, který ji sliboval vypudit. Jestliže teorii </w:t>
      </w:r>
      <w:proofErr w:type="spellStart"/>
      <w:r w:rsidRPr="00085941">
        <w:rPr>
          <w:rFonts w:ascii="Times New Roman" w:hAnsi="Times New Roman"/>
          <w:spacing w:val="-2"/>
          <w:sz w:val="23"/>
        </w:rPr>
        <w:t>zùstane</w:t>
      </w:r>
      <w:proofErr w:type="spellEnd"/>
      <w:r w:rsidRPr="00085941">
        <w:rPr>
          <w:rFonts w:ascii="Times New Roman" w:hAnsi="Times New Roman"/>
          <w:spacing w:val="-2"/>
          <w:sz w:val="23"/>
        </w:rPr>
        <w:t xml:space="preserve"> jako jediná norma ideál jednotné vědy, musí praxe propadnout bezohlednému provozu světových dějin. Civilizací plně uchopený subjekt se rozkládá na prvek oné nelidskosti, již chtěla civilizace od počátku uniknout. Naplňuje se nejstarší obava, obava ze ztráty vlastního jména. Čistě přírodní existence, animální a vegetativní, představovala pro civilizaci absolutní nebezpečí. Mimetické, mytické, metafyzické </w:t>
      </w:r>
      <w:proofErr w:type="spellStart"/>
      <w:r w:rsidRPr="00085941">
        <w:rPr>
          <w:rFonts w:ascii="Times New Roman" w:hAnsi="Times New Roman"/>
          <w:spacing w:val="-2"/>
          <w:sz w:val="23"/>
        </w:rPr>
        <w:t>zpùsoby</w:t>
      </w:r>
      <w:proofErr w:type="spellEnd"/>
      <w:r w:rsidRPr="00085941">
        <w:rPr>
          <w:rFonts w:ascii="Times New Roman" w:hAnsi="Times New Roman"/>
          <w:spacing w:val="-2"/>
          <w:sz w:val="23"/>
        </w:rPr>
        <w:t xml:space="preserve"> chování byly jeden po druhém považovány za překonané epochy a návrat k nim byl spojen s </w:t>
      </w:r>
      <w:proofErr w:type="spellStart"/>
      <w:r w:rsidRPr="00085941">
        <w:rPr>
          <w:rFonts w:ascii="Times New Roman" w:hAnsi="Times New Roman"/>
          <w:spacing w:val="-2"/>
          <w:sz w:val="23"/>
        </w:rPr>
        <w:t>hrùzou</w:t>
      </w:r>
      <w:proofErr w:type="spellEnd"/>
      <w:r w:rsidRPr="00085941">
        <w:rPr>
          <w:rFonts w:ascii="Times New Roman" w:hAnsi="Times New Roman"/>
          <w:spacing w:val="-2"/>
          <w:sz w:val="23"/>
        </w:rPr>
        <w:t xml:space="preserve">, že subjekt by se opět přeměnil v pouhou přírodu, jíž se s nevýslovným úsilím odcizil, a která by ho právě proto naplňovala nevýslovnou </w:t>
      </w:r>
      <w:proofErr w:type="spellStart"/>
      <w:r w:rsidRPr="00085941">
        <w:rPr>
          <w:rFonts w:ascii="Times New Roman" w:hAnsi="Times New Roman"/>
          <w:spacing w:val="-2"/>
          <w:sz w:val="23"/>
        </w:rPr>
        <w:t>hrùzou</w:t>
      </w:r>
      <w:proofErr w:type="spellEnd"/>
      <w:r w:rsidRPr="00085941">
        <w:rPr>
          <w:rFonts w:ascii="Times New Roman" w:hAnsi="Times New Roman"/>
          <w:spacing w:val="-2"/>
          <w:sz w:val="23"/>
        </w:rPr>
        <w:t xml:space="preserve">. Živá vzpomínka na prehistorii, už na její </w:t>
      </w:r>
      <w:proofErr w:type="spellStart"/>
      <w:r w:rsidRPr="00085941">
        <w:rPr>
          <w:rFonts w:ascii="Times New Roman" w:hAnsi="Times New Roman"/>
          <w:spacing w:val="-2"/>
          <w:sz w:val="23"/>
        </w:rPr>
        <w:t>nomadický</w:t>
      </w:r>
      <w:proofErr w:type="spellEnd"/>
      <w:r w:rsidRPr="00085941">
        <w:rPr>
          <w:rFonts w:ascii="Times New Roman" w:hAnsi="Times New Roman"/>
          <w:spacing w:val="-2"/>
          <w:sz w:val="23"/>
        </w:rPr>
        <w:t xml:space="preserve"> </w:t>
      </w:r>
      <w:proofErr w:type="gramStart"/>
      <w:r w:rsidRPr="00085941">
        <w:rPr>
          <w:rFonts w:ascii="Times New Roman" w:hAnsi="Times New Roman"/>
          <w:spacing w:val="-2"/>
          <w:sz w:val="23"/>
        </w:rPr>
        <w:t>stupeň</w:t>
      </w:r>
      <w:proofErr w:type="gramEnd"/>
      <w:r w:rsidRPr="00085941">
        <w:rPr>
          <w:rFonts w:ascii="Times New Roman" w:hAnsi="Times New Roman"/>
          <w:spacing w:val="-2"/>
          <w:sz w:val="23"/>
        </w:rPr>
        <w:t xml:space="preserve"> a ještě více na její skutečný </w:t>
      </w:r>
      <w:proofErr w:type="spellStart"/>
      <w:r w:rsidRPr="00085941">
        <w:rPr>
          <w:rFonts w:ascii="Times New Roman" w:hAnsi="Times New Roman"/>
          <w:spacing w:val="-2"/>
          <w:sz w:val="23"/>
        </w:rPr>
        <w:t>prepatriarchální</w:t>
      </w:r>
      <w:proofErr w:type="spellEnd"/>
      <w:r w:rsidRPr="00085941">
        <w:rPr>
          <w:rFonts w:ascii="Times New Roman" w:hAnsi="Times New Roman"/>
          <w:spacing w:val="-2"/>
          <w:sz w:val="23"/>
        </w:rPr>
        <w:t xml:space="preserve"> stupeň, byla z vědomí lidí po celá tisíciletí vyháněna těmi nejstrašnějšími tresty. Osvícený duch nahradil oheň a kolo stigmatem, jež vtiskl veškeré iracionalitě, protože vede do záhuby. Hédonismus byl umírněný – extrémy nenáviděl o nic méně než </w:t>
      </w:r>
      <w:proofErr w:type="spellStart"/>
      <w:r w:rsidRPr="00085941">
        <w:rPr>
          <w:rFonts w:ascii="Times New Roman" w:hAnsi="Times New Roman"/>
          <w:spacing w:val="-2"/>
          <w:sz w:val="23"/>
        </w:rPr>
        <w:t>Aristotelés</w:t>
      </w:r>
      <w:proofErr w:type="spellEnd"/>
      <w:r w:rsidRPr="00085941">
        <w:rPr>
          <w:rFonts w:ascii="Times New Roman" w:hAnsi="Times New Roman"/>
          <w:spacing w:val="-2"/>
          <w:sz w:val="23"/>
        </w:rPr>
        <w:t xml:space="preserve">. Buržoazní </w:t>
      </w:r>
      <w:r w:rsidRPr="00085941">
        <w:rPr>
          <w:rFonts w:ascii="Times New Roman" w:hAnsi="Times New Roman"/>
          <w:spacing w:val="-2"/>
          <w:sz w:val="23"/>
        </w:rPr>
        <w:lastRenderedPageBreak/>
        <w:t xml:space="preserve">ideál přirozenosti nemá na mysli amorfní přírodu, nýbrž ctnost prostřednosti. Promiskuita a askeze, nadbytek a hlad jsou navzdory své protikladnosti bezprostředně identické, neboť jsou to síly rozkladu. Tím, že rozkazující menšina podřizuje celý život </w:t>
      </w:r>
      <w:proofErr w:type="spellStart"/>
      <w:r w:rsidRPr="00085941">
        <w:rPr>
          <w:rFonts w:ascii="Times New Roman" w:hAnsi="Times New Roman"/>
          <w:spacing w:val="-2"/>
          <w:sz w:val="23"/>
        </w:rPr>
        <w:t>požadavkùm</w:t>
      </w:r>
      <w:proofErr w:type="spellEnd"/>
      <w:r w:rsidRPr="00085941">
        <w:rPr>
          <w:rFonts w:ascii="Times New Roman" w:hAnsi="Times New Roman"/>
          <w:spacing w:val="-2"/>
          <w:sz w:val="23"/>
        </w:rPr>
        <w:t xml:space="preserve"> jeho zachování, svým vlastním zabezpečením garantuje i přetrvání celku. Vládnoucí duch od Homéra po modernu chce řídit plavbu mezi Skyllou úpadku do prosté reprodukce a Charybdou bezuzdného uspokojování; každé jiné orientační hvězdě, než byla hvězda „menšího zla“, odedávna </w:t>
      </w:r>
      <w:proofErr w:type="spellStart"/>
      <w:r w:rsidRPr="00085941">
        <w:rPr>
          <w:rFonts w:ascii="Times New Roman" w:hAnsi="Times New Roman"/>
          <w:spacing w:val="-2"/>
          <w:sz w:val="23"/>
        </w:rPr>
        <w:t>nedùvěřuje</w:t>
      </w:r>
      <w:proofErr w:type="spellEnd"/>
      <w:r w:rsidRPr="00085941">
        <w:rPr>
          <w:rFonts w:ascii="Times New Roman" w:hAnsi="Times New Roman"/>
          <w:spacing w:val="-2"/>
          <w:sz w:val="23"/>
        </w:rPr>
        <w:t xml:space="preserve">. Noví němečtí pohané a administrátoři válečnické nálady chtějí opět osvobodit slast. Neboť se ji však pod tlakem práce po tisíciletí učili nenávidět,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v totalitární emancipaci </w:t>
      </w:r>
      <w:proofErr w:type="spellStart"/>
      <w:r w:rsidRPr="00085941">
        <w:rPr>
          <w:rFonts w:ascii="Times New Roman" w:hAnsi="Times New Roman"/>
          <w:spacing w:val="-2"/>
          <w:sz w:val="23"/>
        </w:rPr>
        <w:t>kvùli</w:t>
      </w:r>
      <w:proofErr w:type="spellEnd"/>
      <w:r w:rsidRPr="00085941">
        <w:rPr>
          <w:rFonts w:ascii="Times New Roman" w:hAnsi="Times New Roman"/>
          <w:spacing w:val="-2"/>
          <w:sz w:val="23"/>
        </w:rPr>
        <w:t xml:space="preserve"> sebepohrdání sprostá a zmrzačená.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spjata se sebezáchovou, k níž ji předtím vychoval mezitím odstavený rozum. V bodech obratu západní civilizace, od přechodu k olympskému náboženství až k renesanci, reformaci a buržoaznímu </w:t>
      </w:r>
      <w:proofErr w:type="spellStart"/>
      <w:r w:rsidRPr="00085941">
        <w:rPr>
          <w:rFonts w:ascii="Times New Roman" w:hAnsi="Times New Roman"/>
          <w:spacing w:val="-2"/>
          <w:sz w:val="23"/>
        </w:rPr>
        <w:t>atheismu</w:t>
      </w:r>
      <w:proofErr w:type="spellEnd"/>
      <w:r w:rsidRPr="00085941">
        <w:rPr>
          <w:rFonts w:ascii="Times New Roman" w:hAnsi="Times New Roman"/>
          <w:spacing w:val="-2"/>
          <w:sz w:val="23"/>
        </w:rPr>
        <w:t xml:space="preserve">, kdy nové národy a vrstvy se stále větším </w:t>
      </w:r>
      <w:proofErr w:type="spellStart"/>
      <w:r w:rsidRPr="00085941">
        <w:rPr>
          <w:rFonts w:ascii="Times New Roman" w:hAnsi="Times New Roman"/>
          <w:spacing w:val="-2"/>
          <w:sz w:val="23"/>
        </w:rPr>
        <w:t>dùrazem</w:t>
      </w:r>
      <w:proofErr w:type="spellEnd"/>
      <w:r w:rsidRPr="00085941">
        <w:rPr>
          <w:rFonts w:ascii="Times New Roman" w:hAnsi="Times New Roman"/>
          <w:spacing w:val="-2"/>
          <w:sz w:val="23"/>
        </w:rPr>
        <w:t xml:space="preserve"> vytěsňovaly mýtus, byl strach z nepochopitelné, hrozící přírody, který byl následkem jejího zmaterializování a zpředmětnění, degradován na animistickou pověru a ovládnutí přírody uvnitř i venku bylo učiněno absolutním cílem života. Je-li sebezáchova nakonec automatizována, pak je rozum propuštěn ze služeb, a to těmi, kdo se jako administrátoři produkce ujali jeho dědictví a nyní se bojí rozumu vyděděných. Podstatou osvícenství je alternativa, jejíž nevyhnutelnost je nevyhnutelností panství. Lidé museli stále volit mezi podrobením se přírodě a podrobením přírody. S rozšířením buržoazního tržního hospodářství se temný obzor mýtu vyjasňuje sluncem kalkulujícího rozumu, pod jehož ledovými paprsky dozrává setba nového barbarství. Pod tlakem panství vedla lidská práce odedávna pryč od mýtu, avšak pod panstvím se vždy znovu vrací do začarovaného kruhu mýtu.</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V homérském vyprávění je uchováno propletení mýtu, panství a práce. Dvanáctý zpěv Odysseje vypráví o plavbě kolem Sirén. Jejich vábení vyjadřuje touhu ztratit se v minulosti. Vábený hrdina se však v utrpení stává dospělým. Množství smrtelných nebezpečí, v nichž musel obstát, utvrdilo jednotu jeho vlastního života, identitu osoby. Časová pásma se mu oddělují jako voda, země a vzduch. Čas je mu tokem toho, co bylo, vracejícím se zpět od skal přítomnosti, a budoucnost leží v oblacích na obzoru. Co Odysseus nechal za sebou, to vstoupilo do světa </w:t>
      </w:r>
      <w:proofErr w:type="spellStart"/>
      <w:r w:rsidRPr="00085941">
        <w:rPr>
          <w:rFonts w:ascii="Times New Roman" w:hAnsi="Times New Roman"/>
          <w:spacing w:val="-2"/>
          <w:sz w:val="23"/>
        </w:rPr>
        <w:t>stínù</w:t>
      </w:r>
      <w:proofErr w:type="spellEnd"/>
      <w:r w:rsidRPr="00085941">
        <w:rPr>
          <w:rFonts w:ascii="Times New Roman" w:hAnsi="Times New Roman"/>
          <w:spacing w:val="-2"/>
          <w:sz w:val="23"/>
        </w:rPr>
        <w:t xml:space="preserve">: je ještě tak blízko prehistorickému mýtu, jehož </w:t>
      </w:r>
      <w:proofErr w:type="spellStart"/>
      <w:r w:rsidRPr="00085941">
        <w:rPr>
          <w:rFonts w:ascii="Times New Roman" w:hAnsi="Times New Roman"/>
          <w:spacing w:val="-2"/>
          <w:sz w:val="23"/>
        </w:rPr>
        <w:t>lùno</w:t>
      </w:r>
      <w:proofErr w:type="spellEnd"/>
      <w:r w:rsidRPr="00085941">
        <w:rPr>
          <w:rFonts w:ascii="Times New Roman" w:hAnsi="Times New Roman"/>
          <w:spacing w:val="-2"/>
          <w:sz w:val="23"/>
        </w:rPr>
        <w:t xml:space="preserve"> subjekt opustil, že se mu vlastní prožitá minulost stává mytickou prehistorií. Pevným uspořádáním času se subjekt snaží čelit mýtu. Trojdílné časové schéma má osvobodit přítomný okamžik z moci minulosti tím, že tuto moc, jako to neopakovatelné, vykáže za absolutní hranice a dá ji k dispozici přítomnosti jako </w:t>
      </w:r>
      <w:proofErr w:type="spellStart"/>
      <w:r w:rsidRPr="00085941">
        <w:rPr>
          <w:rFonts w:ascii="Times New Roman" w:hAnsi="Times New Roman"/>
          <w:spacing w:val="-2"/>
          <w:sz w:val="23"/>
        </w:rPr>
        <w:t>praktikovatelné</w:t>
      </w:r>
      <w:proofErr w:type="spellEnd"/>
      <w:r w:rsidRPr="00085941">
        <w:rPr>
          <w:rFonts w:ascii="Times New Roman" w:hAnsi="Times New Roman"/>
          <w:spacing w:val="-2"/>
          <w:sz w:val="23"/>
        </w:rPr>
        <w:t xml:space="preserve"> vědění nynějšího okamžiku. Nutkání zachránit minulé jako to živé, místo aby se minulé využilo jako látka pokroku, se zklidňuje pouze v umění, k čemuž náležejí i dějiny jako zobrazení minulého života. Pokud se umění zříká toho, aby vystupovalo jako poznání, a tím se odpojuje od praxe, je společenskou praxí tolerováno jako slast. Zpěv Sirén však ještě není zbaven moci tím, že je z něho umění. Sirény vědí, „co </w:t>
      </w:r>
      <w:r w:rsidRPr="00085941">
        <w:rPr>
          <w:rFonts w:ascii="Times New Roman" w:hAnsi="Times New Roman"/>
          <w:spacing w:val="-2"/>
          <w:sz w:val="23"/>
        </w:rPr>
        <w:lastRenderedPageBreak/>
        <w:t>v budoucnu též se přihodí na žírné zemi“,</w:t>
      </w:r>
      <w:r w:rsidRPr="00085941">
        <w:rPr>
          <w:rStyle w:val="Znakapoznpodarou"/>
          <w:lang w:val="cs-CZ"/>
        </w:rPr>
        <w:footnoteReference w:id="38"/>
      </w:r>
      <w:r w:rsidRPr="00085941">
        <w:rPr>
          <w:rFonts w:ascii="Times New Roman" w:hAnsi="Times New Roman"/>
          <w:spacing w:val="-2"/>
          <w:sz w:val="23"/>
        </w:rPr>
        <w:t xml:space="preserve"> i to, čeho se účastnil sám Odysseus, „co v prostorné krajině trójské trójský i </w:t>
      </w:r>
      <w:proofErr w:type="spellStart"/>
      <w:r w:rsidRPr="00085941">
        <w:rPr>
          <w:rFonts w:ascii="Times New Roman" w:hAnsi="Times New Roman"/>
          <w:spacing w:val="-2"/>
          <w:sz w:val="23"/>
        </w:rPr>
        <w:t>achajský</w:t>
      </w:r>
      <w:proofErr w:type="spellEnd"/>
      <w:r w:rsidRPr="00085941">
        <w:rPr>
          <w:rFonts w:ascii="Times New Roman" w:hAnsi="Times New Roman"/>
          <w:spacing w:val="-2"/>
          <w:sz w:val="23"/>
        </w:rPr>
        <w:t xml:space="preserve"> lid kdys vytrpěl pro </w:t>
      </w:r>
      <w:proofErr w:type="spellStart"/>
      <w:r w:rsidRPr="00085941">
        <w:rPr>
          <w:rFonts w:ascii="Times New Roman" w:hAnsi="Times New Roman"/>
          <w:spacing w:val="-2"/>
          <w:sz w:val="23"/>
        </w:rPr>
        <w:t>vùli</w:t>
      </w:r>
      <w:proofErr w:type="spellEnd"/>
      <w:r w:rsidRPr="00085941">
        <w:rPr>
          <w:rFonts w:ascii="Times New Roman" w:hAnsi="Times New Roman"/>
          <w:spacing w:val="-2"/>
          <w:sz w:val="23"/>
        </w:rPr>
        <w:t xml:space="preserve"> boží“.</w:t>
      </w:r>
      <w:r w:rsidRPr="00085941">
        <w:rPr>
          <w:rStyle w:val="Znakapoznpodarou"/>
          <w:lang w:val="cs-CZ"/>
        </w:rPr>
        <w:footnoteReference w:id="39"/>
      </w:r>
      <w:r w:rsidRPr="00085941">
        <w:rPr>
          <w:rFonts w:ascii="Times New Roman" w:hAnsi="Times New Roman"/>
          <w:spacing w:val="-2"/>
          <w:sz w:val="23"/>
        </w:rPr>
        <w:t xml:space="preserve"> Tím, že bezprostředně přivolávají to, co se stalo velmi nedávno, ohrožují neodolatelným příslibem slasti, který je vnímán v jejich zpěvu, totiž patriarchální řád, který život jednoho každého navrací jen za tu cenu, že se jeho čas naplní. Kdo propadne jejich kejklířské hře, musí zahynout, neboť v tomto světě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existenci na přírodě vyvzdorovat jedině neustálá duchapřítomnost. Jestliže Sirény vědí o všem, co se událo, požadují jako cenu za své vědění budoucnost, a příslib šťastného návratu je klam, jímž minulost polapí dychtícího. Odyssea varovala </w:t>
      </w:r>
      <w:proofErr w:type="spellStart"/>
      <w:r w:rsidRPr="00085941">
        <w:rPr>
          <w:rFonts w:ascii="Times New Roman" w:hAnsi="Times New Roman"/>
          <w:spacing w:val="-2"/>
          <w:sz w:val="23"/>
        </w:rPr>
        <w:t>Kirké</w:t>
      </w:r>
      <w:proofErr w:type="spellEnd"/>
      <w:r w:rsidRPr="00085941">
        <w:rPr>
          <w:rFonts w:ascii="Times New Roman" w:hAnsi="Times New Roman"/>
          <w:spacing w:val="-2"/>
          <w:sz w:val="23"/>
        </w:rPr>
        <w:t xml:space="preserve">, božstvo zezvířečtění, jemuž odolal, a ono mu za to dalo sílu, aby odolal i jiným mocnostem rozkladu. Vábení Sirén je však nadále příliš silné. Nikdo, kdo slyší jejich zpěv, jim </w:t>
      </w:r>
      <w:proofErr w:type="spellStart"/>
      <w:r w:rsidRPr="00085941">
        <w:rPr>
          <w:rFonts w:ascii="Times New Roman" w:hAnsi="Times New Roman"/>
          <w:spacing w:val="-2"/>
          <w:sz w:val="23"/>
        </w:rPr>
        <w:t>nemùže</w:t>
      </w:r>
      <w:proofErr w:type="spellEnd"/>
      <w:r w:rsidRPr="00085941">
        <w:rPr>
          <w:rFonts w:ascii="Times New Roman" w:hAnsi="Times New Roman"/>
          <w:spacing w:val="-2"/>
          <w:sz w:val="23"/>
        </w:rPr>
        <w:t xml:space="preserve"> uniknout. Lidé museli sami na sobě provést hrozné věci, než byl vytvořen subjekt, identický, účelově zaměřený mužský charakter člověka. Něco z toho se ještě opakuje v každém dětství. Snaha udržet Já pohromadě se pojí k Já na všech stupních a touha po jeho ztrátě byla vždy spjata se slepým odhodláním zachovat Já. Narkotické opojení, při němž se za euforii, v níž je Já suspendováno, platí spánkem podobným smrti, je jedním z nejstarších společenských opatření, která jsou prostředníkem mezi sebezachováním a </w:t>
      </w:r>
      <w:proofErr w:type="gramStart"/>
      <w:r w:rsidRPr="00085941">
        <w:rPr>
          <w:rFonts w:ascii="Times New Roman" w:hAnsi="Times New Roman"/>
          <w:spacing w:val="-2"/>
          <w:sz w:val="23"/>
        </w:rPr>
        <w:t>sebezničením - pokusem</w:t>
      </w:r>
      <w:proofErr w:type="gramEnd"/>
      <w:r w:rsidRPr="00085941">
        <w:rPr>
          <w:rFonts w:ascii="Times New Roman" w:hAnsi="Times New Roman"/>
          <w:spacing w:val="-2"/>
          <w:sz w:val="23"/>
        </w:rPr>
        <w:t xml:space="preserve"> Já, jak přežít sama sebe. Strach z toho, že člověk ztratí své Já a s ním zruší hranice mezi sebou a jiným životem, </w:t>
      </w:r>
      <w:proofErr w:type="spellStart"/>
      <w:r w:rsidRPr="00085941">
        <w:rPr>
          <w:rFonts w:ascii="Times New Roman" w:hAnsi="Times New Roman"/>
          <w:spacing w:val="-2"/>
          <w:sz w:val="23"/>
        </w:rPr>
        <w:t>hrùza</w:t>
      </w:r>
      <w:proofErr w:type="spellEnd"/>
      <w:r w:rsidRPr="00085941">
        <w:rPr>
          <w:rFonts w:ascii="Times New Roman" w:hAnsi="Times New Roman"/>
          <w:spacing w:val="-2"/>
          <w:sz w:val="23"/>
        </w:rPr>
        <w:t xml:space="preserve"> před smrtí a destrukcí, je spojena s příslibem štěstí, jímž byla civilizace ohrožena v každém okamžiku. Její cesta byla cestou poslušnosti a práce, nad níž neustále září její naplnění, ale pouze jako zdání, jako krása zbavená moci. Odysseova mysl, stejně nepřátelská k vlastní smrti i vlastnímu štěstí, si to uvědomuje. Zná jen dvě možnosti úniku. Jednu předpisuje </w:t>
      </w:r>
      <w:proofErr w:type="spellStart"/>
      <w:r w:rsidRPr="00085941">
        <w:rPr>
          <w:rFonts w:ascii="Times New Roman" w:hAnsi="Times New Roman"/>
          <w:spacing w:val="-2"/>
          <w:sz w:val="23"/>
        </w:rPr>
        <w:t>druhùm</w:t>
      </w:r>
      <w:proofErr w:type="spellEnd"/>
      <w:r w:rsidRPr="00085941">
        <w:rPr>
          <w:rFonts w:ascii="Times New Roman" w:hAnsi="Times New Roman"/>
          <w:spacing w:val="-2"/>
          <w:sz w:val="23"/>
        </w:rPr>
        <w:t xml:space="preserve">. Ucpe jim uši voskem, a oni musí veslovat ze všech sil. Kdo chce obstát, nesmí slyšet na vábení nenávratna, a toho je schopen jen tehdy, když toto vábení </w:t>
      </w:r>
      <w:proofErr w:type="spellStart"/>
      <w:r w:rsidRPr="00085941">
        <w:rPr>
          <w:rFonts w:ascii="Times New Roman" w:hAnsi="Times New Roman"/>
          <w:spacing w:val="-2"/>
          <w:sz w:val="23"/>
        </w:rPr>
        <w:t>nemùže</w:t>
      </w:r>
      <w:proofErr w:type="spellEnd"/>
      <w:r w:rsidRPr="00085941">
        <w:rPr>
          <w:rFonts w:ascii="Times New Roman" w:hAnsi="Times New Roman"/>
          <w:spacing w:val="-2"/>
          <w:sz w:val="23"/>
        </w:rPr>
        <w:t xml:space="preserve"> slyšet. O to se vždy stará společnost. Zčerstva a soustředěně musí pracující hledět dopředu a nevšímat si toho, co je stranou. Pud, který nutí odchýlit se, musejí sublimovat prostřednictvím dodatečného zarytého úsilí. Tak se stávají praktickými. – Druhou možnost si volí sám Odysseus, pozemkový pán, který za sebe nechá pracovat druhé. Slyší, ale je bezmocný, přivázaný ke stěžni, a čím je vábení větší, tím pevněji se nechává připoutat, stejně jako později buržoazie sama sobě odpírá štěstí tím tvrdošíjněji, čím je mu s </w:t>
      </w:r>
      <w:proofErr w:type="spellStart"/>
      <w:r w:rsidRPr="00085941">
        <w:rPr>
          <w:rFonts w:ascii="Times New Roman" w:hAnsi="Times New Roman"/>
          <w:spacing w:val="-2"/>
          <w:sz w:val="23"/>
        </w:rPr>
        <w:t>nárùstem</w:t>
      </w:r>
      <w:proofErr w:type="spellEnd"/>
      <w:r w:rsidRPr="00085941">
        <w:rPr>
          <w:rFonts w:ascii="Times New Roman" w:hAnsi="Times New Roman"/>
          <w:spacing w:val="-2"/>
          <w:sz w:val="23"/>
        </w:rPr>
        <w:t xml:space="preserve"> vlastní moci blíže. To, co Odysseus slyší, pro něj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bez </w:t>
      </w:r>
      <w:proofErr w:type="spellStart"/>
      <w:r w:rsidRPr="00085941">
        <w:rPr>
          <w:rFonts w:ascii="Times New Roman" w:hAnsi="Times New Roman"/>
          <w:spacing w:val="-2"/>
          <w:sz w:val="23"/>
        </w:rPr>
        <w:t>následkù</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jen pokynout hlavou, aby ho rozvázali, ale je příliš pozdě, druhové, kteří sami neslyší, vědí jen o nebezpečnosti tohoto zpěvu, nikoli o jeho kráse, a nechají jej u stěžně, aby zachránili jeho i sebe. Reprodukují život utlačovatele spolu se svým vlastním, a utlačovatel už není schopen vystoupit ze své společenské role. Pouta, jimiž je neodvolatelně připoután k praxi, zároveň drží Sirény daleko od </w:t>
      </w:r>
      <w:r w:rsidRPr="00085941">
        <w:rPr>
          <w:rFonts w:ascii="Times New Roman" w:hAnsi="Times New Roman"/>
          <w:spacing w:val="-2"/>
          <w:sz w:val="23"/>
        </w:rPr>
        <w:lastRenderedPageBreak/>
        <w:t>praxe: jejich vábení, jež se stává pouhým předmětem kontemplace, se neutralizuje tím, že se stává uměním. Připoutaný se účastní koncertu, nehnutě naslouchá jako později koncertní návštěvníci a jeho nadšené volání po vysvobození vyznívá již jako aplaus. Umělecký požitek a manuální práce se tak rozcházejí. Epos už obsahuje pravou teorii. Kulturní statek je v přesné korelaci k práci při odchodu z prehistorie a vykonávané na příkaz, a obojí kotví v nevyhnutelném tlaku ke společenskému panství nad přírodou.</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Opatření, která Odysseus provedl na lodi </w:t>
      </w:r>
      <w:proofErr w:type="spellStart"/>
      <w:r w:rsidRPr="00085941">
        <w:rPr>
          <w:rFonts w:ascii="Times New Roman" w:hAnsi="Times New Roman"/>
          <w:spacing w:val="-2"/>
          <w:sz w:val="23"/>
        </w:rPr>
        <w:t>kvùli</w:t>
      </w:r>
      <w:proofErr w:type="spellEnd"/>
      <w:r w:rsidRPr="00085941">
        <w:rPr>
          <w:rFonts w:ascii="Times New Roman" w:hAnsi="Times New Roman"/>
          <w:spacing w:val="-2"/>
          <w:sz w:val="23"/>
        </w:rPr>
        <w:t xml:space="preserve"> Sirénám, jsou vytušenou alegorií dialektiky osvícenství. Stejně jako je zastupitelnost mírou panství a nejmocnější je ten, kdo se ve většině </w:t>
      </w:r>
      <w:proofErr w:type="spellStart"/>
      <w:r w:rsidRPr="00085941">
        <w:rPr>
          <w:rFonts w:ascii="Times New Roman" w:hAnsi="Times New Roman"/>
          <w:spacing w:val="-2"/>
          <w:sz w:val="23"/>
        </w:rPr>
        <w:t>úkonù</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mùže</w:t>
      </w:r>
      <w:proofErr w:type="spellEnd"/>
      <w:r w:rsidRPr="00085941">
        <w:rPr>
          <w:rFonts w:ascii="Times New Roman" w:hAnsi="Times New Roman"/>
          <w:spacing w:val="-2"/>
          <w:sz w:val="23"/>
        </w:rPr>
        <w:t xml:space="preserve"> nechat zastupovat, tak je zastupitelnost, prostředkem jak pokroku, tak úpadku. Za daných podmínek znamená vyloučení z práce otupení, a to nejen u nezaměstnaných, ale také u jejich sociálního protipólu. Ti výše postavení zakoušejí své bytí, s nímž se již nemusejí zabývat, pouze jako substrát a zcela tuhnou do podoby přikazujícího subjektu. Primitiv zakoušel přírodní věc pouze jako unikající předmět žádosti, „avšak pán, který vsunul rod raba mezi věci a sebe, spojuje se tím pouze </w:t>
      </w:r>
      <w:r w:rsidRPr="00085941">
        <w:rPr>
          <w:rFonts w:ascii="Times New Roman" w:hAnsi="Times New Roman"/>
          <w:spacing w:val="-2"/>
          <w:sz w:val="23"/>
          <w:u w:val="single"/>
        </w:rPr>
        <w:t>se</w:t>
      </w:r>
      <w:r w:rsidRPr="00085941">
        <w:rPr>
          <w:rFonts w:ascii="Times New Roman" w:hAnsi="Times New Roman"/>
          <w:spacing w:val="-2"/>
          <w:sz w:val="23"/>
        </w:rPr>
        <w:t> nesamostatností věci a má z ní čistý požitek; stránku samostatnosti však ponechává rabovi, který věc zpracovává“.</w:t>
      </w:r>
      <w:r w:rsidRPr="00085941">
        <w:rPr>
          <w:rStyle w:val="Znakapoznpodarou"/>
          <w:lang w:val="cs-CZ"/>
        </w:rPr>
        <w:footnoteReference w:id="40"/>
      </w:r>
      <w:r w:rsidRPr="00085941">
        <w:rPr>
          <w:rFonts w:ascii="Times New Roman" w:hAnsi="Times New Roman"/>
          <w:spacing w:val="-2"/>
          <w:sz w:val="23"/>
        </w:rPr>
        <w:t xml:space="preserve"> Odysseus je v práci zastoupen. Stejně jako se </w:t>
      </w:r>
      <w:proofErr w:type="spellStart"/>
      <w:r w:rsidRPr="00085941">
        <w:rPr>
          <w:rFonts w:ascii="Times New Roman" w:hAnsi="Times New Roman"/>
          <w:spacing w:val="-2"/>
          <w:sz w:val="23"/>
        </w:rPr>
        <w:t>nemùže</w:t>
      </w:r>
      <w:proofErr w:type="spellEnd"/>
      <w:r w:rsidRPr="00085941">
        <w:rPr>
          <w:rFonts w:ascii="Times New Roman" w:hAnsi="Times New Roman"/>
          <w:spacing w:val="-2"/>
          <w:sz w:val="23"/>
        </w:rPr>
        <w:t xml:space="preserve"> oddat touze po zapuzení svého Já, tak se jako vlastník nakonec zříká rovněž účasti na práci, a konečně i jejího řízení, zatímco druhové se při vší blízkosti věcem samozřejmě nemohou těšit z práce, protože ta se provádí pod tlakem, zoufale, při násilně uzavřených smyslech. Rab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ujařmen na těle i na duši, u pána nastává regres. Žádné panství se dosud nedokázalo vyhnout zaplacení této ceny, a to, že se pokrok dějin podobá kruhu, je tímto zeslábnutím částečně vysvětleno ekvivalentem moci. Lidstvo, jehož obratnost a znalost se diferencuje s dělbou práce, je zároveň tlačeno zpět na antropologicky primitivnější stupně, neboť </w:t>
      </w:r>
      <w:proofErr w:type="spellStart"/>
      <w:r w:rsidRPr="00085941">
        <w:rPr>
          <w:rFonts w:ascii="Times New Roman" w:hAnsi="Times New Roman"/>
          <w:spacing w:val="-2"/>
          <w:sz w:val="23"/>
        </w:rPr>
        <w:t>kvùli</w:t>
      </w:r>
      <w:proofErr w:type="spellEnd"/>
      <w:r w:rsidRPr="00085941">
        <w:rPr>
          <w:rFonts w:ascii="Times New Roman" w:hAnsi="Times New Roman"/>
          <w:spacing w:val="-2"/>
          <w:sz w:val="23"/>
        </w:rPr>
        <w:t xml:space="preserve"> technickému ulehčení existence je další trvání panství podmíněno tím, že k fixaci </w:t>
      </w:r>
      <w:proofErr w:type="spellStart"/>
      <w:r w:rsidRPr="00085941">
        <w:rPr>
          <w:rFonts w:ascii="Times New Roman" w:hAnsi="Times New Roman"/>
          <w:spacing w:val="-2"/>
          <w:sz w:val="23"/>
        </w:rPr>
        <w:t>instinktù</w:t>
      </w:r>
      <w:proofErr w:type="spellEnd"/>
      <w:r w:rsidRPr="00085941">
        <w:rPr>
          <w:rFonts w:ascii="Times New Roman" w:hAnsi="Times New Roman"/>
          <w:spacing w:val="-2"/>
          <w:sz w:val="23"/>
        </w:rPr>
        <w:t xml:space="preserve"> dochází jejich silnějším potlačením. Fantazie zakrňuje. Neštěstí není </w:t>
      </w:r>
      <w:proofErr w:type="spellStart"/>
      <w:r w:rsidRPr="00085941">
        <w:rPr>
          <w:rFonts w:ascii="Times New Roman" w:hAnsi="Times New Roman"/>
          <w:spacing w:val="-2"/>
          <w:sz w:val="23"/>
        </w:rPr>
        <w:t>zpùsobeno</w:t>
      </w:r>
      <w:proofErr w:type="spellEnd"/>
      <w:r w:rsidRPr="00085941">
        <w:rPr>
          <w:rFonts w:ascii="Times New Roman" w:hAnsi="Times New Roman"/>
          <w:spacing w:val="-2"/>
          <w:sz w:val="23"/>
        </w:rPr>
        <w:t xml:space="preserve"> tím, že individua zaostala za společností nebo její materiální produkcí. Kde se vývoj stroje již převrátil ve vývoj mašinerie panství, takže technická a společenská tendence, odedávna navzájem propletené, konvergují do totálního uchvácení člověka, tam zaostalí lidé nepředstavují pouze nepravdu. Naproti tomu </w:t>
      </w:r>
      <w:proofErr w:type="spellStart"/>
      <w:r w:rsidRPr="00085941">
        <w:rPr>
          <w:rFonts w:ascii="Times New Roman" w:hAnsi="Times New Roman"/>
          <w:spacing w:val="-2"/>
          <w:sz w:val="23"/>
        </w:rPr>
        <w:t>přizpùsobení</w:t>
      </w:r>
      <w:proofErr w:type="spellEnd"/>
      <w:r w:rsidRPr="00085941">
        <w:rPr>
          <w:rFonts w:ascii="Times New Roman" w:hAnsi="Times New Roman"/>
          <w:spacing w:val="-2"/>
          <w:sz w:val="23"/>
        </w:rPr>
        <w:t xml:space="preserve"> moci pokroku zahrnuje pokrok moci, ony vždy nanovo vznikající úpadkové přeměny, které usvědčují ne neúspěšný, nýbrž právě úspěšný pokrok z jeho vlastního protikladu. Kletbou tohoto nezadržitelného pokroku je nezadržitelná regrese.</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Tato regrese se neomezuje na zakoušení smyslového světa, které je spojeno s tělesnou blízkostí, ale postihuje zároveň autonomní intelekt, který se odděluje od smyslové zkušenosti, aby si ji podrobil. Sjednocení intelektuálních funkcí, které umožňuje ovládat smysly, rezignace myšlení a </w:t>
      </w:r>
      <w:r w:rsidRPr="00085941">
        <w:rPr>
          <w:rFonts w:ascii="Times New Roman" w:hAnsi="Times New Roman"/>
          <w:spacing w:val="-2"/>
          <w:sz w:val="23"/>
        </w:rPr>
        <w:lastRenderedPageBreak/>
        <w:t xml:space="preserve">produkce jednohlasnosti znamená ochuzení myšlení, stejně jako zkušenosti. Oddělení myšlenkové a smyslové oblasti poškozuje obojí. Omezením myšlení na organizaci a správu vykonávanou vrchností, od lstivého Odyssea až k naivním generálním </w:t>
      </w:r>
      <w:proofErr w:type="spellStart"/>
      <w:r w:rsidRPr="00085941">
        <w:rPr>
          <w:rFonts w:ascii="Times New Roman" w:hAnsi="Times New Roman"/>
          <w:spacing w:val="-2"/>
          <w:sz w:val="23"/>
        </w:rPr>
        <w:t>ředitelùm</w:t>
      </w:r>
      <w:proofErr w:type="spellEnd"/>
      <w:r w:rsidRPr="00085941">
        <w:rPr>
          <w:rFonts w:ascii="Times New Roman" w:hAnsi="Times New Roman"/>
          <w:spacing w:val="-2"/>
          <w:sz w:val="23"/>
        </w:rPr>
        <w:t xml:space="preserve">, vzniká zároveň omezení, jež postihuje i ty velké, pokud jim nejde pouze o manipulaci malých. Duch se nakonec stává aparátem panství a sebeovládání, za který ho buržoazní filosofie vždy pokládala. Hluché uši, jež od mytických dob </w:t>
      </w:r>
      <w:proofErr w:type="spellStart"/>
      <w:r w:rsidRPr="00085941">
        <w:rPr>
          <w:rFonts w:ascii="Times New Roman" w:hAnsi="Times New Roman"/>
          <w:spacing w:val="-2"/>
          <w:sz w:val="23"/>
        </w:rPr>
        <w:t>zùstaly</w:t>
      </w:r>
      <w:proofErr w:type="spellEnd"/>
      <w:r w:rsidRPr="00085941">
        <w:rPr>
          <w:rFonts w:ascii="Times New Roman" w:hAnsi="Times New Roman"/>
          <w:spacing w:val="-2"/>
          <w:sz w:val="23"/>
        </w:rPr>
        <w:t xml:space="preserve"> poddajným </w:t>
      </w:r>
      <w:proofErr w:type="spellStart"/>
      <w:r w:rsidRPr="00085941">
        <w:rPr>
          <w:rFonts w:ascii="Times New Roman" w:hAnsi="Times New Roman"/>
          <w:spacing w:val="-2"/>
          <w:sz w:val="23"/>
        </w:rPr>
        <w:t>proletářùm</w:t>
      </w:r>
      <w:proofErr w:type="spellEnd"/>
      <w:r w:rsidRPr="00085941">
        <w:rPr>
          <w:rFonts w:ascii="Times New Roman" w:hAnsi="Times New Roman"/>
          <w:spacing w:val="-2"/>
          <w:sz w:val="23"/>
        </w:rPr>
        <w:t xml:space="preserve">, nejsou v ničem lepší než ztuhlost toho, kdo rozkazuje. Z nezralosti ovládaných vzniká přezrálost společnosti. Čím komplikovanější a jemnější je společenská, ekonomická a vědecká aparatura, s jejíž obsluhou produkční systém už dlouho </w:t>
      </w:r>
      <w:proofErr w:type="spellStart"/>
      <w:r w:rsidRPr="00085941">
        <w:rPr>
          <w:rFonts w:ascii="Times New Roman" w:hAnsi="Times New Roman"/>
          <w:spacing w:val="-2"/>
          <w:sz w:val="23"/>
        </w:rPr>
        <w:t>sla_uje</w:t>
      </w:r>
      <w:proofErr w:type="spellEnd"/>
      <w:r w:rsidRPr="00085941">
        <w:rPr>
          <w:rFonts w:ascii="Times New Roman" w:hAnsi="Times New Roman"/>
          <w:spacing w:val="-2"/>
          <w:sz w:val="23"/>
        </w:rPr>
        <w:t xml:space="preserve"> tělo, tím chudší jsou prožitky, jichž je tělo schopno. Eliminace kvalit, jejich převedení na funkce, se přenáší z vědy prostřednictvím racionalizovaného </w:t>
      </w:r>
      <w:proofErr w:type="spellStart"/>
      <w:r w:rsidRPr="00085941">
        <w:rPr>
          <w:rFonts w:ascii="Times New Roman" w:hAnsi="Times New Roman"/>
          <w:spacing w:val="-2"/>
          <w:sz w:val="23"/>
        </w:rPr>
        <w:t>zpùsobu</w:t>
      </w:r>
      <w:proofErr w:type="spellEnd"/>
      <w:r w:rsidRPr="00085941">
        <w:rPr>
          <w:rFonts w:ascii="Times New Roman" w:hAnsi="Times New Roman"/>
          <w:spacing w:val="-2"/>
          <w:sz w:val="23"/>
        </w:rPr>
        <w:t xml:space="preserve"> práce na zkušenostní svět většinových společenských vrstev a tendenčně jej opět připodobňuje světu </w:t>
      </w:r>
      <w:proofErr w:type="spellStart"/>
      <w:r w:rsidRPr="00085941">
        <w:rPr>
          <w:rFonts w:ascii="Times New Roman" w:hAnsi="Times New Roman"/>
          <w:spacing w:val="-2"/>
          <w:sz w:val="23"/>
        </w:rPr>
        <w:t>mlokù</w:t>
      </w:r>
      <w:proofErr w:type="spellEnd"/>
      <w:r w:rsidRPr="00085941">
        <w:rPr>
          <w:rFonts w:ascii="Times New Roman" w:hAnsi="Times New Roman"/>
          <w:spacing w:val="-2"/>
          <w:sz w:val="23"/>
        </w:rPr>
        <w:t xml:space="preserve">. Regrese mas dnes spočívá v neschopnosti slyšet vlastníma ušima neslyšené, v moci vlastníma rukama se dotknout neuchopeného, je to nová podoba zaslepení, jež přichází na místo všeho překonaného mytického zaslepení. Na základě zprostředkování totální společnosti, uchvacující veškeré vztahy a emoce, se lidé opět stávají právě tím, proti čemu se obracel zákon vývoje společnosti, princip Já: stávají se pouhou rodovou bytostí, navzájem stejní co do své izolace v násilně řízené kolektivitě. Veslaři, kteří mezi sebou nemohou mluvit, se jeden jako druhý napínají ve stejném taktu jako moderní dělník v továrně, v kině a kolektivu. Konkrétní pracovní podmínky ve společnosti si vynucují konformismus, a nikoli vědomé ovlivňování, dodatečně ohlupují utlačené lidi a odvádějí je od pravdy. Bezmoc </w:t>
      </w:r>
      <w:proofErr w:type="spellStart"/>
      <w:r w:rsidRPr="00085941">
        <w:rPr>
          <w:rFonts w:ascii="Times New Roman" w:hAnsi="Times New Roman"/>
          <w:spacing w:val="-2"/>
          <w:sz w:val="23"/>
        </w:rPr>
        <w:t>dělníkù</w:t>
      </w:r>
      <w:proofErr w:type="spellEnd"/>
      <w:r w:rsidRPr="00085941">
        <w:rPr>
          <w:rFonts w:ascii="Times New Roman" w:hAnsi="Times New Roman"/>
          <w:spacing w:val="-2"/>
          <w:sz w:val="23"/>
        </w:rPr>
        <w:t xml:space="preserve"> není pouze fintou vládnoucích, nýbrž logickou konsekvencí industriální společnosti, v niž se nakonec proměnilo antické </w:t>
      </w:r>
      <w:proofErr w:type="spellStart"/>
      <w:r w:rsidRPr="00085941">
        <w:rPr>
          <w:rFonts w:ascii="Times New Roman" w:hAnsi="Times New Roman"/>
          <w:spacing w:val="-2"/>
          <w:sz w:val="23"/>
        </w:rPr>
        <w:t>fatum</w:t>
      </w:r>
      <w:proofErr w:type="spellEnd"/>
      <w:r w:rsidRPr="00085941">
        <w:rPr>
          <w:rFonts w:ascii="Times New Roman" w:hAnsi="Times New Roman"/>
          <w:spacing w:val="-2"/>
          <w:sz w:val="23"/>
        </w:rPr>
        <w:t>, jemuž se lidé snažili uniknout.</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Tato logická nutnost však rozhodně není definitivní.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připoutána k panství jako jeho odlesk a nástroj zároveň. Její pravda je proto neméně pochybná jako její evidence nevyhnutelná. Myšlení se ovšem vždy spokojovalo s konkretizováním pochybností o sobě samém. Je to rab, jehož pán </w:t>
      </w:r>
      <w:proofErr w:type="spellStart"/>
      <w:r w:rsidRPr="00085941">
        <w:rPr>
          <w:rFonts w:ascii="Times New Roman" w:hAnsi="Times New Roman"/>
          <w:spacing w:val="-2"/>
          <w:sz w:val="23"/>
        </w:rPr>
        <w:t>nemùže</w:t>
      </w:r>
      <w:proofErr w:type="spellEnd"/>
      <w:r w:rsidRPr="00085941">
        <w:rPr>
          <w:rFonts w:ascii="Times New Roman" w:hAnsi="Times New Roman"/>
          <w:spacing w:val="-2"/>
          <w:sz w:val="23"/>
        </w:rPr>
        <w:t xml:space="preserve"> po libosti zastavit. Tím, že se panství, od doby, kdy se lidé usadili, a později ve zbožním hospodářství, zvěcnilo v zákon a organizaci, muselo se omezit. Nástroj získává samostatnost: zprostředkující instance ducha, nezávisle na </w:t>
      </w:r>
      <w:proofErr w:type="spellStart"/>
      <w:r w:rsidRPr="00085941">
        <w:rPr>
          <w:rFonts w:ascii="Times New Roman" w:hAnsi="Times New Roman"/>
          <w:spacing w:val="-2"/>
          <w:sz w:val="23"/>
        </w:rPr>
        <w:t>vùli</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pánù</w:t>
      </w:r>
      <w:proofErr w:type="spellEnd"/>
      <w:r w:rsidRPr="00085941">
        <w:rPr>
          <w:rFonts w:ascii="Times New Roman" w:hAnsi="Times New Roman"/>
          <w:spacing w:val="-2"/>
          <w:sz w:val="23"/>
        </w:rPr>
        <w:t xml:space="preserve"> a </w:t>
      </w:r>
      <w:proofErr w:type="spellStart"/>
      <w:r w:rsidRPr="00085941">
        <w:rPr>
          <w:rFonts w:ascii="Times New Roman" w:hAnsi="Times New Roman"/>
          <w:spacing w:val="-2"/>
          <w:sz w:val="23"/>
        </w:rPr>
        <w:t>správcù</w:t>
      </w:r>
      <w:proofErr w:type="spellEnd"/>
      <w:r w:rsidRPr="00085941">
        <w:rPr>
          <w:rFonts w:ascii="Times New Roman" w:hAnsi="Times New Roman"/>
          <w:spacing w:val="-2"/>
          <w:sz w:val="23"/>
        </w:rPr>
        <w:t xml:space="preserve">, zmírňuje bezprostřednost ekonomického bezpráví. Nástroje panství, jež mají uchopit </w:t>
      </w:r>
      <w:proofErr w:type="gramStart"/>
      <w:r w:rsidRPr="00085941">
        <w:rPr>
          <w:rFonts w:ascii="Times New Roman" w:hAnsi="Times New Roman"/>
          <w:spacing w:val="-2"/>
          <w:sz w:val="23"/>
        </w:rPr>
        <w:t>vše - jazyk</w:t>
      </w:r>
      <w:proofErr w:type="gramEnd"/>
      <w:r w:rsidRPr="00085941">
        <w:rPr>
          <w:rFonts w:ascii="Times New Roman" w:hAnsi="Times New Roman"/>
          <w:spacing w:val="-2"/>
          <w:sz w:val="23"/>
        </w:rPr>
        <w:t xml:space="preserve">, zbraně, nakonec stroje - se musejí dát uchopit všemi. Tak se v panství prosazuje moment racionality jako něco, co se od panství také odlišuje. Předmětnost prostředku, která jej činí universálně použitelným, jeho „objektivita“ pro všechny implikuje již kritiku panství, tak jak jeho prostřednictvím </w:t>
      </w:r>
      <w:proofErr w:type="spellStart"/>
      <w:r w:rsidRPr="00085941">
        <w:rPr>
          <w:rFonts w:ascii="Times New Roman" w:hAnsi="Times New Roman"/>
          <w:spacing w:val="-2"/>
          <w:sz w:val="23"/>
        </w:rPr>
        <w:t>vzrùstá</w:t>
      </w:r>
      <w:proofErr w:type="spellEnd"/>
      <w:r w:rsidRPr="00085941">
        <w:rPr>
          <w:rFonts w:ascii="Times New Roman" w:hAnsi="Times New Roman"/>
          <w:spacing w:val="-2"/>
          <w:sz w:val="23"/>
        </w:rPr>
        <w:t xml:space="preserve"> myšlení. Na cestě od mytologie k logistice ztratilo myšlení prvek sebereflexe a mašinerie dnes otupuje lidi, i když na nich závisí. V podobě </w:t>
      </w:r>
      <w:proofErr w:type="spellStart"/>
      <w:r w:rsidRPr="00085941">
        <w:rPr>
          <w:rFonts w:ascii="Times New Roman" w:hAnsi="Times New Roman"/>
          <w:spacing w:val="-2"/>
          <w:sz w:val="23"/>
        </w:rPr>
        <w:t>strojù</w:t>
      </w:r>
      <w:proofErr w:type="spellEnd"/>
      <w:r w:rsidRPr="00085941">
        <w:rPr>
          <w:rFonts w:ascii="Times New Roman" w:hAnsi="Times New Roman"/>
          <w:spacing w:val="-2"/>
          <w:sz w:val="23"/>
        </w:rPr>
        <w:t xml:space="preserve"> se však odcizené </w:t>
      </w:r>
      <w:r w:rsidRPr="00085941">
        <w:rPr>
          <w:rFonts w:ascii="Times New Roman" w:hAnsi="Times New Roman"/>
          <w:i/>
          <w:spacing w:val="-2"/>
          <w:sz w:val="23"/>
        </w:rPr>
        <w:t>ratio</w:t>
      </w:r>
      <w:r w:rsidRPr="00085941">
        <w:rPr>
          <w:rFonts w:ascii="Times New Roman" w:hAnsi="Times New Roman"/>
          <w:spacing w:val="-2"/>
          <w:sz w:val="23"/>
        </w:rPr>
        <w:t xml:space="preserve"> pohybuje směrem ke společnosti, která myšlení, zpevněné jako materiální a intelektuální aparatura, smíří s osvobozeným životem a obrátí se ke společnosti samé jako reálný subjekt života. Partikulární </w:t>
      </w:r>
      <w:proofErr w:type="spellStart"/>
      <w:r w:rsidRPr="00085941">
        <w:rPr>
          <w:rFonts w:ascii="Times New Roman" w:hAnsi="Times New Roman"/>
          <w:spacing w:val="-2"/>
          <w:sz w:val="23"/>
        </w:rPr>
        <w:t>pùvod</w:t>
      </w:r>
      <w:proofErr w:type="spellEnd"/>
      <w:r w:rsidRPr="00085941">
        <w:rPr>
          <w:rFonts w:ascii="Times New Roman" w:hAnsi="Times New Roman"/>
          <w:spacing w:val="-2"/>
          <w:sz w:val="23"/>
        </w:rPr>
        <w:t xml:space="preserve"> myšlení a </w:t>
      </w:r>
      <w:r w:rsidRPr="00085941">
        <w:rPr>
          <w:rFonts w:ascii="Times New Roman" w:hAnsi="Times New Roman"/>
          <w:spacing w:val="-2"/>
          <w:sz w:val="23"/>
        </w:rPr>
        <w:lastRenderedPageBreak/>
        <w:t>jeho universální perspektiva byly odedávna neoddělitelné. Dnes, s přeměnou světa v </w:t>
      </w:r>
      <w:proofErr w:type="spellStart"/>
      <w:r w:rsidRPr="00085941">
        <w:rPr>
          <w:rFonts w:ascii="Times New Roman" w:hAnsi="Times New Roman"/>
          <w:spacing w:val="-2"/>
          <w:sz w:val="23"/>
        </w:rPr>
        <w:t>prùmysl</w:t>
      </w:r>
      <w:proofErr w:type="spellEnd"/>
      <w:r w:rsidRPr="00085941">
        <w:rPr>
          <w:rFonts w:ascii="Times New Roman" w:hAnsi="Times New Roman"/>
          <w:spacing w:val="-2"/>
          <w:sz w:val="23"/>
        </w:rPr>
        <w:t xml:space="preserve">, se perspektiva </w:t>
      </w:r>
      <w:proofErr w:type="gramStart"/>
      <w:r w:rsidRPr="00085941">
        <w:rPr>
          <w:rFonts w:ascii="Times New Roman" w:hAnsi="Times New Roman"/>
          <w:spacing w:val="-2"/>
          <w:sz w:val="23"/>
        </w:rPr>
        <w:t>obecného - společenské</w:t>
      </w:r>
      <w:proofErr w:type="gramEnd"/>
      <w:r w:rsidRPr="00085941">
        <w:rPr>
          <w:rFonts w:ascii="Times New Roman" w:hAnsi="Times New Roman"/>
          <w:spacing w:val="-2"/>
          <w:sz w:val="23"/>
        </w:rPr>
        <w:t xml:space="preserve"> uskutečnění myšlení - otevřela do té míry, že sami vládnoucí </w:t>
      </w:r>
      <w:proofErr w:type="spellStart"/>
      <w:r w:rsidRPr="00085941">
        <w:rPr>
          <w:rFonts w:ascii="Times New Roman" w:hAnsi="Times New Roman"/>
          <w:spacing w:val="-2"/>
          <w:sz w:val="23"/>
        </w:rPr>
        <w:t>kvùli</w:t>
      </w:r>
      <w:proofErr w:type="spellEnd"/>
      <w:r w:rsidRPr="00085941">
        <w:rPr>
          <w:rFonts w:ascii="Times New Roman" w:hAnsi="Times New Roman"/>
          <w:spacing w:val="-2"/>
          <w:sz w:val="23"/>
        </w:rPr>
        <w:t xml:space="preserve"> ní popírají myšlení jako pouhou ideologii. Špatné svědomí klik, v nichž se nakonec ztělesňuje ekonomická nutnost, se prozrazuje v těch jeho projevech, počínaje intuicí </w:t>
      </w:r>
      <w:proofErr w:type="spellStart"/>
      <w:r w:rsidRPr="00085941">
        <w:rPr>
          <w:rFonts w:ascii="Times New Roman" w:hAnsi="Times New Roman"/>
          <w:spacing w:val="-2"/>
          <w:sz w:val="23"/>
        </w:rPr>
        <w:t>vùdce</w:t>
      </w:r>
      <w:proofErr w:type="spellEnd"/>
      <w:r w:rsidRPr="00085941">
        <w:rPr>
          <w:rFonts w:ascii="Times New Roman" w:hAnsi="Times New Roman"/>
          <w:spacing w:val="-2"/>
          <w:sz w:val="23"/>
        </w:rPr>
        <w:t xml:space="preserve"> a konče dynamickým světovým názorem, které v rozhodném protikladu k dřívější buržoazní apologetice již neuznávají vlastní zločinné jednání za nutnou konsekvenci zákonitých souvislostí. Mytologické lži o poslání a osudu, které jsou jejich náhražkou, nejsou nikdy zcela nepravdivé: už to nejsou objektivní tržní zákony, jež vládly v jednáních </w:t>
      </w:r>
      <w:proofErr w:type="spellStart"/>
      <w:r w:rsidRPr="00085941">
        <w:rPr>
          <w:rFonts w:ascii="Times New Roman" w:hAnsi="Times New Roman"/>
          <w:spacing w:val="-2"/>
          <w:sz w:val="23"/>
        </w:rPr>
        <w:t>podnikatelù</w:t>
      </w:r>
      <w:proofErr w:type="spellEnd"/>
      <w:r w:rsidRPr="00085941">
        <w:rPr>
          <w:rFonts w:ascii="Times New Roman" w:hAnsi="Times New Roman"/>
          <w:spacing w:val="-2"/>
          <w:sz w:val="23"/>
        </w:rPr>
        <w:t xml:space="preserve"> a vedly ke katastrofě. Naplňují se spíše vědomá rozhodnutí generálních </w:t>
      </w:r>
      <w:proofErr w:type="spellStart"/>
      <w:r w:rsidRPr="00085941">
        <w:rPr>
          <w:rFonts w:ascii="Times New Roman" w:hAnsi="Times New Roman"/>
          <w:spacing w:val="-2"/>
          <w:sz w:val="23"/>
        </w:rPr>
        <w:t>ředitelù</w:t>
      </w:r>
      <w:proofErr w:type="spellEnd"/>
      <w:r w:rsidRPr="00085941">
        <w:rPr>
          <w:rFonts w:ascii="Times New Roman" w:hAnsi="Times New Roman"/>
          <w:spacing w:val="-2"/>
          <w:sz w:val="23"/>
        </w:rPr>
        <w:t xml:space="preserve"> jako výslednice </w:t>
      </w:r>
      <w:proofErr w:type="spellStart"/>
      <w:r w:rsidRPr="00085941">
        <w:rPr>
          <w:rFonts w:ascii="Times New Roman" w:hAnsi="Times New Roman"/>
          <w:spacing w:val="-2"/>
          <w:sz w:val="23"/>
        </w:rPr>
        <w:t>rùzných</w:t>
      </w:r>
      <w:proofErr w:type="spellEnd"/>
      <w:r w:rsidRPr="00085941">
        <w:rPr>
          <w:rFonts w:ascii="Times New Roman" w:hAnsi="Times New Roman"/>
          <w:spacing w:val="-2"/>
          <w:sz w:val="23"/>
        </w:rPr>
        <w:t xml:space="preserve"> sil, které si co do své nutnosti v ničem nezadají s nejslepějšími cenovými mechanismy, a </w:t>
      </w:r>
      <w:proofErr w:type="gramStart"/>
      <w:r w:rsidRPr="00085941">
        <w:rPr>
          <w:rFonts w:ascii="Times New Roman" w:hAnsi="Times New Roman"/>
          <w:spacing w:val="-2"/>
          <w:sz w:val="23"/>
        </w:rPr>
        <w:t>spíše</w:t>
      </w:r>
      <w:proofErr w:type="gramEnd"/>
      <w:r w:rsidRPr="00085941">
        <w:rPr>
          <w:rFonts w:ascii="Times New Roman" w:hAnsi="Times New Roman"/>
          <w:spacing w:val="-2"/>
          <w:sz w:val="23"/>
        </w:rPr>
        <w:t xml:space="preserve"> než co jiného naplňují starý zákon hodnoty, a tím osud kapitalismu. Vládnoucí sami nevěří v žádnou objektivní nutnost, i když ji občas přisuzují svým </w:t>
      </w:r>
      <w:proofErr w:type="spellStart"/>
      <w:r w:rsidRPr="00085941">
        <w:rPr>
          <w:rFonts w:ascii="Times New Roman" w:hAnsi="Times New Roman"/>
          <w:spacing w:val="-2"/>
          <w:sz w:val="23"/>
        </w:rPr>
        <w:t>výmyslùm</w:t>
      </w:r>
      <w:proofErr w:type="spellEnd"/>
      <w:r w:rsidRPr="00085941">
        <w:rPr>
          <w:rFonts w:ascii="Times New Roman" w:hAnsi="Times New Roman"/>
          <w:spacing w:val="-2"/>
          <w:sz w:val="23"/>
        </w:rPr>
        <w:t xml:space="preserve">. Prohlašují se za inženýry světových dějin. Pouze ovládaní přijímají vývoj, který je s každým nadekretovaným zvýšením životní úrovně činí o stupeň bezmocnějšími, stejně jako nezpochybnitelnou nutnost. Poté, co se udržování života těch, jichž je </w:t>
      </w:r>
      <w:proofErr w:type="spellStart"/>
      <w:r w:rsidRPr="00085941">
        <w:rPr>
          <w:rFonts w:ascii="Times New Roman" w:hAnsi="Times New Roman"/>
          <w:spacing w:val="-2"/>
          <w:sz w:val="23"/>
        </w:rPr>
        <w:t>vùbec</w:t>
      </w:r>
      <w:proofErr w:type="spellEnd"/>
      <w:r w:rsidRPr="00085941">
        <w:rPr>
          <w:rFonts w:ascii="Times New Roman" w:hAnsi="Times New Roman"/>
          <w:spacing w:val="-2"/>
          <w:sz w:val="23"/>
        </w:rPr>
        <w:t xml:space="preserve"> ještě zapotřebí k obsluze </w:t>
      </w:r>
      <w:proofErr w:type="spellStart"/>
      <w:r w:rsidRPr="00085941">
        <w:rPr>
          <w:rFonts w:ascii="Times New Roman" w:hAnsi="Times New Roman"/>
          <w:spacing w:val="-2"/>
          <w:sz w:val="23"/>
        </w:rPr>
        <w:t>strojù</w:t>
      </w:r>
      <w:proofErr w:type="spellEnd"/>
      <w:r w:rsidRPr="00085941">
        <w:rPr>
          <w:rFonts w:ascii="Times New Roman" w:hAnsi="Times New Roman"/>
          <w:spacing w:val="-2"/>
          <w:sz w:val="23"/>
        </w:rPr>
        <w:t xml:space="preserve">, dá zajistit minimální částí pracovní doby, která je k dispozici </w:t>
      </w:r>
      <w:proofErr w:type="spellStart"/>
      <w:r w:rsidRPr="00085941">
        <w:rPr>
          <w:rFonts w:ascii="Times New Roman" w:hAnsi="Times New Roman"/>
          <w:spacing w:val="-2"/>
          <w:sz w:val="23"/>
        </w:rPr>
        <w:t>pánùm</w:t>
      </w:r>
      <w:proofErr w:type="spellEnd"/>
      <w:r w:rsidRPr="00085941">
        <w:rPr>
          <w:rFonts w:ascii="Times New Roman" w:hAnsi="Times New Roman"/>
          <w:spacing w:val="-2"/>
          <w:sz w:val="23"/>
        </w:rPr>
        <w:t xml:space="preserve"> společnosti, je nyní přebytečný </w:t>
      </w:r>
      <w:proofErr w:type="gramStart"/>
      <w:r w:rsidRPr="00085941">
        <w:rPr>
          <w:rFonts w:ascii="Times New Roman" w:hAnsi="Times New Roman"/>
          <w:spacing w:val="-2"/>
          <w:sz w:val="23"/>
        </w:rPr>
        <w:t>zbytek - obrovská</w:t>
      </w:r>
      <w:proofErr w:type="gramEnd"/>
      <w:r w:rsidRPr="00085941">
        <w:rPr>
          <w:rFonts w:ascii="Times New Roman" w:hAnsi="Times New Roman"/>
          <w:spacing w:val="-2"/>
          <w:sz w:val="23"/>
        </w:rPr>
        <w:t xml:space="preserve"> masa obyvatelstva - cepována jako dodatečná ochrana systému, aby dnes i zítra sloužila jako materiál k jeho velkým </w:t>
      </w:r>
      <w:proofErr w:type="spellStart"/>
      <w:r w:rsidRPr="00085941">
        <w:rPr>
          <w:rFonts w:ascii="Times New Roman" w:hAnsi="Times New Roman"/>
          <w:spacing w:val="-2"/>
          <w:sz w:val="23"/>
        </w:rPr>
        <w:t>plánùm</w:t>
      </w:r>
      <w:proofErr w:type="spellEnd"/>
      <w:r w:rsidRPr="00085941">
        <w:rPr>
          <w:rFonts w:ascii="Times New Roman" w:hAnsi="Times New Roman"/>
          <w:spacing w:val="-2"/>
          <w:sz w:val="23"/>
        </w:rPr>
        <w:t xml:space="preserve">. Jsou vykrmováni jako armáda nezaměstnaných. Jejich degradace na pouhé objekty správy, které každé odvětví moderního života předem formují, a to včetně jejich řeči a vnímání, se jim jeví jako objektivní nutnost, proti níž, jak si myslí, nic nezmohou. Bída jako protiklad moci a bezmocnost nezměrně rostou spolu s kapacitou pro trvalé odstranění veškeré bídy. Před každým jednotlivcem stojí neproniknutelný les klik a institucí, jež se od nejvyšších velitelských míst hospodářství až k posledním profesionálním </w:t>
      </w:r>
      <w:proofErr w:type="spellStart"/>
      <w:r w:rsidRPr="00085941">
        <w:rPr>
          <w:rFonts w:ascii="Times New Roman" w:hAnsi="Times New Roman"/>
          <w:spacing w:val="-2"/>
          <w:sz w:val="23"/>
        </w:rPr>
        <w:t>vyděračùm</w:t>
      </w:r>
      <w:proofErr w:type="spellEnd"/>
      <w:r w:rsidRPr="00085941">
        <w:rPr>
          <w:rFonts w:ascii="Times New Roman" w:hAnsi="Times New Roman"/>
          <w:spacing w:val="-2"/>
          <w:sz w:val="23"/>
        </w:rPr>
        <w:t xml:space="preserve"> starají o neomezené trvání </w:t>
      </w:r>
      <w:proofErr w:type="spellStart"/>
      <w:r w:rsidRPr="00085941">
        <w:rPr>
          <w:rFonts w:ascii="Times New Roman" w:hAnsi="Times New Roman"/>
          <w:i/>
          <w:spacing w:val="-2"/>
          <w:sz w:val="23"/>
        </w:rPr>
        <w:t>statu</w:t>
      </w:r>
      <w:proofErr w:type="spellEnd"/>
      <w:r w:rsidRPr="00085941">
        <w:rPr>
          <w:rFonts w:ascii="Times New Roman" w:hAnsi="Times New Roman"/>
          <w:i/>
          <w:spacing w:val="-2"/>
          <w:sz w:val="23"/>
        </w:rPr>
        <w:t xml:space="preserve"> quo</w:t>
      </w:r>
      <w:r w:rsidRPr="00085941">
        <w:rPr>
          <w:rFonts w:ascii="Times New Roman" w:hAnsi="Times New Roman"/>
          <w:spacing w:val="-2"/>
          <w:sz w:val="23"/>
        </w:rPr>
        <w:t xml:space="preserve">. Proletář již před odborářským šéfem, pokud se s ním </w:t>
      </w:r>
      <w:proofErr w:type="spellStart"/>
      <w:r w:rsidRPr="00085941">
        <w:rPr>
          <w:rFonts w:ascii="Times New Roman" w:hAnsi="Times New Roman"/>
          <w:spacing w:val="-2"/>
          <w:sz w:val="23"/>
        </w:rPr>
        <w:t>vùbec</w:t>
      </w:r>
      <w:proofErr w:type="spellEnd"/>
      <w:r w:rsidRPr="00085941">
        <w:rPr>
          <w:rFonts w:ascii="Times New Roman" w:hAnsi="Times New Roman"/>
          <w:spacing w:val="-2"/>
          <w:sz w:val="23"/>
        </w:rPr>
        <w:t xml:space="preserve"> někdy setká, natož před manažerem, není ničím víc než přespočetným exemplářem, zatímco odborářský šéf se zase musí obávat své vlastní likvidace.</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Absurdita stavu, v němž moc systému nad lidmi roste s každým krokem, který je vyvádí z moci přírody, denuncuje racionalitu racionální společnosti jako </w:t>
      </w:r>
      <w:proofErr w:type="spellStart"/>
      <w:r w:rsidRPr="00085941">
        <w:rPr>
          <w:rFonts w:ascii="Times New Roman" w:hAnsi="Times New Roman"/>
          <w:spacing w:val="-2"/>
          <w:sz w:val="23"/>
        </w:rPr>
        <w:t>obsolentní</w:t>
      </w:r>
      <w:proofErr w:type="spellEnd"/>
      <w:r w:rsidRPr="00085941">
        <w:rPr>
          <w:rFonts w:ascii="Times New Roman" w:hAnsi="Times New Roman"/>
          <w:spacing w:val="-2"/>
          <w:sz w:val="23"/>
        </w:rPr>
        <w:t xml:space="preserve">. Jeho nutnost je zdáním, stejně jako svoboda </w:t>
      </w:r>
      <w:proofErr w:type="spellStart"/>
      <w:r w:rsidRPr="00085941">
        <w:rPr>
          <w:rFonts w:ascii="Times New Roman" w:hAnsi="Times New Roman"/>
          <w:spacing w:val="-2"/>
          <w:sz w:val="23"/>
        </w:rPr>
        <w:t>podnikatelù</w:t>
      </w:r>
      <w:proofErr w:type="spellEnd"/>
      <w:r w:rsidRPr="00085941">
        <w:rPr>
          <w:rFonts w:ascii="Times New Roman" w:hAnsi="Times New Roman"/>
          <w:spacing w:val="-2"/>
          <w:sz w:val="23"/>
        </w:rPr>
        <w:t xml:space="preserve">, která zjevuje svou násilnou povahu v jejich nevyhnutelných bojích a dohodách. Takové zdání, v němž se ztrácí plně osvícené lidství, </w:t>
      </w:r>
      <w:proofErr w:type="spellStart"/>
      <w:r w:rsidRPr="00085941">
        <w:rPr>
          <w:rFonts w:ascii="Times New Roman" w:hAnsi="Times New Roman"/>
          <w:spacing w:val="-2"/>
          <w:sz w:val="23"/>
        </w:rPr>
        <w:t>nemùže</w:t>
      </w:r>
      <w:proofErr w:type="spellEnd"/>
      <w:r w:rsidRPr="00085941">
        <w:rPr>
          <w:rFonts w:ascii="Times New Roman" w:hAnsi="Times New Roman"/>
          <w:spacing w:val="-2"/>
          <w:sz w:val="23"/>
        </w:rPr>
        <w:t xml:space="preserve"> být rozlomeno myšlením, které jakožto orgán panství musí volit mezi příkazem a poslušností. Ačkoli se myšlení </w:t>
      </w:r>
      <w:proofErr w:type="spellStart"/>
      <w:r w:rsidRPr="00085941">
        <w:rPr>
          <w:rFonts w:ascii="Times New Roman" w:hAnsi="Times New Roman"/>
          <w:spacing w:val="-2"/>
          <w:sz w:val="23"/>
        </w:rPr>
        <w:t>nemùže</w:t>
      </w:r>
      <w:proofErr w:type="spellEnd"/>
      <w:r w:rsidRPr="00085941">
        <w:rPr>
          <w:rFonts w:ascii="Times New Roman" w:hAnsi="Times New Roman"/>
          <w:spacing w:val="-2"/>
          <w:sz w:val="23"/>
        </w:rPr>
        <w:t xml:space="preserve"> vymanit ze zapletení, jímž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uvězněno v prehistorii, stačí nicméně na to, aby logiku </w:t>
      </w:r>
      <w:proofErr w:type="spellStart"/>
      <w:r w:rsidRPr="00085941">
        <w:rPr>
          <w:rFonts w:ascii="Times New Roman" w:hAnsi="Times New Roman"/>
          <w:spacing w:val="-2"/>
          <w:sz w:val="23"/>
        </w:rPr>
        <w:t>bu</w:t>
      </w:r>
      <w:proofErr w:type="spellEnd"/>
      <w:r w:rsidRPr="00085941">
        <w:rPr>
          <w:rFonts w:ascii="Times New Roman" w:hAnsi="Times New Roman"/>
          <w:spacing w:val="-2"/>
          <w:sz w:val="23"/>
        </w:rPr>
        <w:t xml:space="preserve">_-anebo, konsekvence a antinomie, jíž se myšlení radikálně emancipovalo od přírody, znovu poznalo jako tuto přírodu, totiž neusmířenou a sobě samé odcizenou. Myšlení, v jehož násilném mechanismu se příroda reflektuje a prolonguje, reflektuje právě na základě své nevyhnutelné konsekvence také samo sebe jakožto přírodu, která zapomněla sama na sebe, jakožto násilný mechanismus. </w:t>
      </w:r>
      <w:r w:rsidRPr="00085941">
        <w:rPr>
          <w:rFonts w:ascii="Times New Roman" w:hAnsi="Times New Roman"/>
          <w:spacing w:val="-2"/>
          <w:sz w:val="23"/>
        </w:rPr>
        <w:lastRenderedPageBreak/>
        <w:t>Představování je pouze nástroj. Lidé se myšlením distancují od přírody, aby si ji před sebe postavili tak, aby se dala ovládnout. Pojem se podobá věci, materiálnímu nástroji, který se v </w:t>
      </w:r>
      <w:proofErr w:type="spellStart"/>
      <w:r w:rsidRPr="00085941">
        <w:rPr>
          <w:rFonts w:ascii="Times New Roman" w:hAnsi="Times New Roman"/>
          <w:spacing w:val="-2"/>
          <w:sz w:val="23"/>
        </w:rPr>
        <w:t>rùzných</w:t>
      </w:r>
      <w:proofErr w:type="spellEnd"/>
      <w:r w:rsidRPr="00085941">
        <w:rPr>
          <w:rFonts w:ascii="Times New Roman" w:hAnsi="Times New Roman"/>
          <w:spacing w:val="-2"/>
          <w:sz w:val="23"/>
        </w:rPr>
        <w:t xml:space="preserve"> situacích drží stejně, a tak svět jako to chaotické, mnohostranné, disparátní odděluje od poznaného, jednoho, </w:t>
      </w:r>
      <w:proofErr w:type="gramStart"/>
      <w:r w:rsidRPr="00085941">
        <w:rPr>
          <w:rFonts w:ascii="Times New Roman" w:hAnsi="Times New Roman"/>
          <w:spacing w:val="-2"/>
          <w:sz w:val="23"/>
        </w:rPr>
        <w:t>identického - je</w:t>
      </w:r>
      <w:proofErr w:type="gramEnd"/>
      <w:r w:rsidRPr="00085941">
        <w:rPr>
          <w:rFonts w:ascii="Times New Roman" w:hAnsi="Times New Roman"/>
          <w:spacing w:val="-2"/>
          <w:sz w:val="23"/>
        </w:rPr>
        <w:t xml:space="preserve"> to ideální nástroj, který se hodí vždy na to místo, za něž lze uchopit každou věc. Myšlení se stává iluzivním, kdykoli chce popřít oddělující funkci, distancování a zpředmětňování. Veškeré mystické sjednocování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klamem, bezmocnou vnitřní stopou zašantročené revoluce. Ale protože má osvícenství navrch před každou hypostazí utopie a netečně zvěstuje panství jako rozdvojení, stává se rozdvojení subjektu a objektu, které osvícenství brání zatemnit, jak indexem nepravdivosti tohoto rozdvojení, tak indexem pravdy. Odsouzení pověry znamenalo vždy nejen pokrok panství, ale zároveň jeho kompromitaci. Osvícenství je víc než </w:t>
      </w:r>
      <w:proofErr w:type="gramStart"/>
      <w:r w:rsidRPr="00085941">
        <w:rPr>
          <w:rFonts w:ascii="Times New Roman" w:hAnsi="Times New Roman"/>
          <w:spacing w:val="-2"/>
          <w:sz w:val="23"/>
        </w:rPr>
        <w:t>osvícenství - je</w:t>
      </w:r>
      <w:proofErr w:type="gramEnd"/>
      <w:r w:rsidRPr="00085941">
        <w:rPr>
          <w:rFonts w:ascii="Times New Roman" w:hAnsi="Times New Roman"/>
          <w:spacing w:val="-2"/>
          <w:sz w:val="23"/>
        </w:rPr>
        <w:t xml:space="preserve"> to příroda pojatá ve svém odcizení. V sebepoznání ducha jako přírody, která je sama se sebou, se příroda jako v prehistorii dovolává sebe samé, ale již ne bezprostředně, tedy svým domnělým jménem, jež znamená všemohoucnost, jako </w:t>
      </w:r>
      <w:r w:rsidRPr="00085941">
        <w:rPr>
          <w:rFonts w:ascii="Times New Roman" w:hAnsi="Times New Roman"/>
          <w:i/>
          <w:spacing w:val="-2"/>
          <w:sz w:val="23"/>
        </w:rPr>
        <w:t>mana</w:t>
      </w:r>
      <w:r w:rsidRPr="00085941">
        <w:rPr>
          <w:rFonts w:ascii="Times New Roman" w:hAnsi="Times New Roman"/>
          <w:spacing w:val="-2"/>
          <w:sz w:val="23"/>
        </w:rPr>
        <w:t>, nýbrž jako to slepé, zmrzačené. Úpadek a rozklad přírody se odvíjí od jejího ovládání, bez něhož duch neexistuje. Tímto doznáním, v němž duch přiznává své panství a vrací se zpět do přírody, se rozplývá jeho panský nárok, který jej právě dělá otrokem přírody. Jestliže lidstvo v útěku před nutností, v pokroku a civilizaci nedovede vydržet, aniž by se vzdalo sebepoznání, pak ve valech, které navršuje proti tlaku nutnosti, v institucích, praktikách ovládání, jež od podrobování přírody odedávna dopadaly zpět na společnost, jíž nepoznává ani garanty budoucí svobody. Každý pokrok civilizace obnovil spolu s panstvím také onu perspektivu jeho zmírnění. Zatímco reálné dějiny jsou však utkány z reálného utrpení, jež se nijak nezmenšuje proporcionálně k </w:t>
      </w:r>
      <w:proofErr w:type="spellStart"/>
      <w:r w:rsidRPr="00085941">
        <w:rPr>
          <w:rFonts w:ascii="Times New Roman" w:hAnsi="Times New Roman"/>
          <w:spacing w:val="-2"/>
          <w:sz w:val="23"/>
        </w:rPr>
        <w:t>rùstu</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prostředkù</w:t>
      </w:r>
      <w:proofErr w:type="spellEnd"/>
      <w:r w:rsidRPr="00085941">
        <w:rPr>
          <w:rFonts w:ascii="Times New Roman" w:hAnsi="Times New Roman"/>
          <w:spacing w:val="-2"/>
          <w:sz w:val="23"/>
        </w:rPr>
        <w:t xml:space="preserve"> k jeho odstranění, pak naplnění této perspektivy je odkázáno na pojem. Pojem totiž pouze nevzdaluje lidi přírodě, nýbrž jako sebereflexe umožňuje právě toho myšlení, které ve formě vědy </w:t>
      </w:r>
      <w:proofErr w:type="spellStart"/>
      <w:r w:rsidRPr="00085941">
        <w:rPr>
          <w:rFonts w:ascii="Times New Roman" w:hAnsi="Times New Roman"/>
          <w:spacing w:val="-2"/>
          <w:sz w:val="23"/>
        </w:rPr>
        <w:t>zùstává</w:t>
      </w:r>
      <w:proofErr w:type="spellEnd"/>
      <w:r w:rsidRPr="00085941">
        <w:rPr>
          <w:rFonts w:ascii="Times New Roman" w:hAnsi="Times New Roman"/>
          <w:spacing w:val="-2"/>
          <w:sz w:val="23"/>
        </w:rPr>
        <w:t xml:space="preserve"> připoutáno ke slepé ekonomické tendenci, změřit distanci zvěčňující bezpráví. Takovým rozpomenutím na přírodu v subjektu, které odkrývá neuznanou pravdu veškeré kultury, se osvícenství jako takové dostává do protikladu k panství; volání, aby osvícenství byla učiněna přítrž, zaznívalo i v dobách </w:t>
      </w:r>
      <w:proofErr w:type="spellStart"/>
      <w:r w:rsidRPr="00085941">
        <w:rPr>
          <w:rFonts w:ascii="Times New Roman" w:hAnsi="Times New Roman"/>
          <w:spacing w:val="-2"/>
          <w:sz w:val="23"/>
        </w:rPr>
        <w:t>Vaninino</w:t>
      </w:r>
      <w:proofErr w:type="spellEnd"/>
      <w:r w:rsidRPr="00085941">
        <w:rPr>
          <w:rFonts w:ascii="Times New Roman" w:hAnsi="Times New Roman"/>
          <w:spacing w:val="-2"/>
          <w:sz w:val="23"/>
        </w:rPr>
        <w:t>,</w:t>
      </w:r>
      <w:r w:rsidRPr="00085941">
        <w:rPr>
          <w:rStyle w:val="Znakapoznpodarou"/>
          <w:lang w:val="cs-CZ"/>
        </w:rPr>
        <w:footnoteReference w:id="41"/>
      </w:r>
      <w:r w:rsidRPr="00085941">
        <w:rPr>
          <w:rFonts w:ascii="Times New Roman" w:hAnsi="Times New Roman"/>
          <w:spacing w:val="-2"/>
          <w:sz w:val="23"/>
        </w:rPr>
        <w:t xml:space="preserve"> ani ne tak ze strachu z exaktní vědy jako spíše z nenávisti k nedisciplinovanému myšlení, které se vymaňuje z pout přírody tím, že se přiznává k tomu, že je přírodou, která se chvěje strachem sama před sebou. Kněží se vždy mstili za </w:t>
      </w:r>
      <w:r w:rsidRPr="00085941">
        <w:rPr>
          <w:rFonts w:ascii="Times New Roman" w:hAnsi="Times New Roman"/>
          <w:i/>
          <w:spacing w:val="-2"/>
          <w:sz w:val="23"/>
        </w:rPr>
        <w:t>mana</w:t>
      </w:r>
      <w:r w:rsidRPr="00085941">
        <w:rPr>
          <w:rFonts w:ascii="Times New Roman" w:hAnsi="Times New Roman"/>
          <w:spacing w:val="-2"/>
          <w:sz w:val="23"/>
        </w:rPr>
        <w:t xml:space="preserve"> na nositeli osvícenství, který </w:t>
      </w:r>
      <w:r w:rsidRPr="00085941">
        <w:rPr>
          <w:rFonts w:ascii="Times New Roman" w:hAnsi="Times New Roman"/>
          <w:i/>
          <w:spacing w:val="-2"/>
          <w:sz w:val="23"/>
        </w:rPr>
        <w:t>mana</w:t>
      </w:r>
      <w:r w:rsidRPr="00085941">
        <w:rPr>
          <w:rFonts w:ascii="Times New Roman" w:hAnsi="Times New Roman"/>
          <w:spacing w:val="-2"/>
          <w:sz w:val="23"/>
        </w:rPr>
        <w:t xml:space="preserve"> </w:t>
      </w:r>
      <w:proofErr w:type="spellStart"/>
      <w:r w:rsidRPr="00085941">
        <w:rPr>
          <w:rFonts w:ascii="Times New Roman" w:hAnsi="Times New Roman"/>
          <w:spacing w:val="-2"/>
          <w:sz w:val="23"/>
        </w:rPr>
        <w:t>usmířoval</w:t>
      </w:r>
      <w:proofErr w:type="spellEnd"/>
      <w:r w:rsidRPr="00085941">
        <w:rPr>
          <w:rFonts w:ascii="Times New Roman" w:hAnsi="Times New Roman"/>
          <w:spacing w:val="-2"/>
          <w:sz w:val="23"/>
        </w:rPr>
        <w:t xml:space="preserve"> tím, že se děsil děsu, který </w:t>
      </w:r>
      <w:r w:rsidRPr="00085941">
        <w:rPr>
          <w:rFonts w:ascii="Times New Roman" w:hAnsi="Times New Roman"/>
          <w:i/>
          <w:spacing w:val="-2"/>
          <w:sz w:val="23"/>
        </w:rPr>
        <w:t>mana</w:t>
      </w:r>
      <w:r w:rsidRPr="00085941">
        <w:rPr>
          <w:rFonts w:ascii="Times New Roman" w:hAnsi="Times New Roman"/>
          <w:spacing w:val="-2"/>
          <w:sz w:val="23"/>
        </w:rPr>
        <w:t xml:space="preserve"> znamenalo, a auguři osvícenství byli, co se </w:t>
      </w:r>
      <w:proofErr w:type="spellStart"/>
      <w:r w:rsidRPr="00085941">
        <w:rPr>
          <w:rFonts w:ascii="Times New Roman" w:hAnsi="Times New Roman"/>
          <w:i/>
          <w:spacing w:val="-2"/>
          <w:sz w:val="23"/>
        </w:rPr>
        <w:t>hybris</w:t>
      </w:r>
      <w:proofErr w:type="spellEnd"/>
      <w:r w:rsidRPr="00085941">
        <w:rPr>
          <w:rFonts w:ascii="Times New Roman" w:hAnsi="Times New Roman"/>
          <w:spacing w:val="-2"/>
          <w:sz w:val="23"/>
        </w:rPr>
        <w:t xml:space="preserve"> týče, zajedno s kněžími. Ve své buržoazní podobě se osvícenství rozplynulo ve svém positivistickém momentu dávno před </w:t>
      </w:r>
      <w:proofErr w:type="spellStart"/>
      <w:r w:rsidRPr="00085941">
        <w:rPr>
          <w:rFonts w:ascii="Times New Roman" w:hAnsi="Times New Roman"/>
          <w:spacing w:val="-2"/>
          <w:sz w:val="23"/>
        </w:rPr>
        <w:t>Turgotem</w:t>
      </w:r>
      <w:proofErr w:type="spellEnd"/>
      <w:r w:rsidRPr="00085941">
        <w:rPr>
          <w:rFonts w:ascii="Times New Roman" w:hAnsi="Times New Roman"/>
          <w:spacing w:val="-2"/>
          <w:sz w:val="23"/>
        </w:rPr>
        <w:t xml:space="preserve"> a </w:t>
      </w:r>
      <w:proofErr w:type="spellStart"/>
      <w:r w:rsidRPr="00085941">
        <w:rPr>
          <w:rFonts w:ascii="Times New Roman" w:hAnsi="Times New Roman"/>
          <w:spacing w:val="-2"/>
          <w:sz w:val="23"/>
        </w:rPr>
        <w:t>d'Alembertem</w:t>
      </w:r>
      <w:proofErr w:type="spellEnd"/>
      <w:r w:rsidRPr="00085941">
        <w:rPr>
          <w:rFonts w:ascii="Times New Roman" w:hAnsi="Times New Roman"/>
          <w:spacing w:val="-2"/>
          <w:sz w:val="23"/>
        </w:rPr>
        <w:t xml:space="preserve">. Nikdy nebylo chráněno před záměnou svobody a zajišťováním </w:t>
      </w:r>
      <w:r w:rsidRPr="00085941">
        <w:rPr>
          <w:rFonts w:ascii="Times New Roman" w:hAnsi="Times New Roman"/>
          <w:spacing w:val="-2"/>
          <w:sz w:val="23"/>
        </w:rPr>
        <w:lastRenderedPageBreak/>
        <w:t xml:space="preserve">sebezáchovy. Suspenze pojmu, lhostejno, zda k ní došlo ve jménu pokroku či kultury, které se již dlouho tajně dorozumívaly proti pravdě, vyklidila pole lži. Ve světě, který verifikoval jen protokolární věty, a myšlení, degradované na pouhý výkon velkých </w:t>
      </w:r>
      <w:proofErr w:type="spellStart"/>
      <w:r w:rsidRPr="00085941">
        <w:rPr>
          <w:rFonts w:ascii="Times New Roman" w:hAnsi="Times New Roman"/>
          <w:spacing w:val="-2"/>
          <w:sz w:val="23"/>
        </w:rPr>
        <w:t>myslitelù</w:t>
      </w:r>
      <w:proofErr w:type="spellEnd"/>
      <w:r w:rsidRPr="00085941">
        <w:rPr>
          <w:rFonts w:ascii="Times New Roman" w:hAnsi="Times New Roman"/>
          <w:spacing w:val="-2"/>
          <w:sz w:val="23"/>
        </w:rPr>
        <w:t>, uchovával jako zastaralé fráze, již nelze rozlišit lež od pravdy, neutralizované jako kulturní statek.</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r w:rsidRPr="00085941">
        <w:rPr>
          <w:rFonts w:ascii="Times New Roman" w:hAnsi="Times New Roman"/>
          <w:spacing w:val="-2"/>
          <w:sz w:val="23"/>
        </w:rPr>
        <w:tab/>
        <w:t xml:space="preserve">Rozpoznat panství i v samotném myšlení jako neusmířenou přírodu by však mohlo zmírnit onu nutnost, jejíž věčnost jako ústupek reakcionářskému </w:t>
      </w:r>
      <w:proofErr w:type="spellStart"/>
      <w:r w:rsidRPr="00085941">
        <w:rPr>
          <w:rFonts w:ascii="Times New Roman" w:hAnsi="Times New Roman"/>
          <w:spacing w:val="-2"/>
          <w:sz w:val="23"/>
        </w:rPr>
        <w:t>common</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sense</w:t>
      </w:r>
      <w:proofErr w:type="spellEnd"/>
      <w:r w:rsidRPr="00085941">
        <w:rPr>
          <w:rFonts w:ascii="Times New Roman" w:hAnsi="Times New Roman"/>
          <w:spacing w:val="-2"/>
          <w:sz w:val="23"/>
        </w:rPr>
        <w:t xml:space="preserve"> ukvapeně potvrdil sám socialismus. Socialismus určil pro veškerou budoucnost nutnost jako základnu a zcela idealisticky </w:t>
      </w:r>
      <w:proofErr w:type="spellStart"/>
      <w:r w:rsidRPr="00085941">
        <w:rPr>
          <w:rFonts w:ascii="Times New Roman" w:hAnsi="Times New Roman"/>
          <w:spacing w:val="-2"/>
          <w:sz w:val="23"/>
        </w:rPr>
        <w:t>depravoval</w:t>
      </w:r>
      <w:proofErr w:type="spellEnd"/>
      <w:r w:rsidRPr="00085941">
        <w:rPr>
          <w:rFonts w:ascii="Times New Roman" w:hAnsi="Times New Roman"/>
          <w:spacing w:val="-2"/>
          <w:sz w:val="23"/>
        </w:rPr>
        <w:t xml:space="preserve"> ducha jako nejvyšší vrcholek, protože se příliš křečovitě držel dědictví buržoazní filosofie. Tak by </w:t>
      </w:r>
      <w:proofErr w:type="spellStart"/>
      <w:r w:rsidRPr="00085941">
        <w:rPr>
          <w:rFonts w:ascii="Times New Roman" w:hAnsi="Times New Roman"/>
          <w:spacing w:val="-2"/>
          <w:sz w:val="23"/>
        </w:rPr>
        <w:t>zùstal</w:t>
      </w:r>
      <w:proofErr w:type="spellEnd"/>
      <w:r w:rsidRPr="00085941">
        <w:rPr>
          <w:rFonts w:ascii="Times New Roman" w:hAnsi="Times New Roman"/>
          <w:spacing w:val="-2"/>
          <w:sz w:val="23"/>
        </w:rPr>
        <w:t xml:space="preserve"> vztah nutnosti k říši svobody pouze kvantitativní, mechanický a příroda, chápaná jako něco zcela cizího, jako v nejranější mytologii, by se stala totalitární a spolu se socialismem by absorbovala svobodu. S opuštěním myšlení, které se ve své zvěcnělé podobě jakožto matematika, stroj či organizace mstí na lidech, kteří na ně zapomněli, se osvícenství zříká svého uskutečnění. Tím, že podrobilo disciplíně vše jednotlivé, ponechalo pojmově nereflektovanému celku svobodu vlomit se jakožto panství nad věcmi do bytí a vědomí lidí. Převracející skutečná praxe však závisí na nepoddajnosti teorie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nevědomé lhostejnosti, s níž společnost nechává myšlení zatvrdnout. Materiální předpoklady naplnění </w:t>
      </w:r>
      <w:proofErr w:type="gramStart"/>
      <w:r w:rsidRPr="00085941">
        <w:rPr>
          <w:rFonts w:ascii="Times New Roman" w:hAnsi="Times New Roman"/>
          <w:spacing w:val="-2"/>
          <w:sz w:val="23"/>
        </w:rPr>
        <w:t>osvícenství - uvolněná</w:t>
      </w:r>
      <w:proofErr w:type="gramEnd"/>
      <w:r w:rsidRPr="00085941">
        <w:rPr>
          <w:rFonts w:ascii="Times New Roman" w:hAnsi="Times New Roman"/>
          <w:spacing w:val="-2"/>
          <w:sz w:val="23"/>
        </w:rPr>
        <w:t xml:space="preserve"> technika jako taková - není hrozbou jeho naplnění. To tvrdí sociologové, kteří opět pomýšlejí na nějaký protilék a na to, jak se stát jeho pánem, kdyby šlo o protilék kolektivního rázu.</w:t>
      </w:r>
      <w:r w:rsidRPr="00085941">
        <w:rPr>
          <w:rStyle w:val="Znakapoznpodarou"/>
          <w:lang w:val="cs-CZ"/>
        </w:rPr>
        <w:footnoteReference w:id="42"/>
      </w:r>
      <w:r w:rsidRPr="00085941">
        <w:rPr>
          <w:rFonts w:ascii="Times New Roman" w:hAnsi="Times New Roman"/>
          <w:spacing w:val="-2"/>
          <w:sz w:val="23"/>
        </w:rPr>
        <w:t xml:space="preserve"> Vinna je souvislost společenského zaslepení. Mytický vědecký respekt </w:t>
      </w:r>
      <w:proofErr w:type="spellStart"/>
      <w:r w:rsidRPr="00085941">
        <w:rPr>
          <w:rFonts w:ascii="Times New Roman" w:hAnsi="Times New Roman"/>
          <w:spacing w:val="-2"/>
          <w:sz w:val="23"/>
        </w:rPr>
        <w:t>národù</w:t>
      </w:r>
      <w:proofErr w:type="spellEnd"/>
      <w:r w:rsidRPr="00085941">
        <w:rPr>
          <w:rFonts w:ascii="Times New Roman" w:hAnsi="Times New Roman"/>
          <w:spacing w:val="-2"/>
          <w:sz w:val="23"/>
        </w:rPr>
        <w:t xml:space="preserve"> před daným, které přesto neustále vytvářejí, se nakonec sám stává pozitivním </w:t>
      </w:r>
      <w:proofErr w:type="gramStart"/>
      <w:r w:rsidRPr="00085941">
        <w:rPr>
          <w:rFonts w:ascii="Times New Roman" w:hAnsi="Times New Roman"/>
          <w:spacing w:val="-2"/>
          <w:sz w:val="23"/>
        </w:rPr>
        <w:t>faktem - pevností</w:t>
      </w:r>
      <w:proofErr w:type="gramEnd"/>
      <w:r w:rsidRPr="00085941">
        <w:rPr>
          <w:rFonts w:ascii="Times New Roman" w:hAnsi="Times New Roman"/>
          <w:spacing w:val="-2"/>
          <w:sz w:val="23"/>
        </w:rPr>
        <w:t xml:space="preserve"> tak mohutnou, že se i revoluční představivost sama před sebou stydí za </w:t>
      </w:r>
      <w:proofErr w:type="spellStart"/>
      <w:r w:rsidRPr="00085941">
        <w:rPr>
          <w:rFonts w:ascii="Times New Roman" w:hAnsi="Times New Roman"/>
          <w:spacing w:val="-2"/>
          <w:sz w:val="23"/>
        </w:rPr>
        <w:t>svùj</w:t>
      </w:r>
      <w:proofErr w:type="spellEnd"/>
      <w:r w:rsidRPr="00085941">
        <w:rPr>
          <w:rFonts w:ascii="Times New Roman" w:hAnsi="Times New Roman"/>
          <w:spacing w:val="-2"/>
          <w:sz w:val="23"/>
        </w:rPr>
        <w:t xml:space="preserve"> utopismus a degeneruje v povolnou </w:t>
      </w:r>
      <w:proofErr w:type="spellStart"/>
      <w:r w:rsidRPr="00085941">
        <w:rPr>
          <w:rFonts w:ascii="Times New Roman" w:hAnsi="Times New Roman"/>
          <w:spacing w:val="-2"/>
          <w:sz w:val="23"/>
        </w:rPr>
        <w:t>dùvěřivost</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vùči</w:t>
      </w:r>
      <w:proofErr w:type="spellEnd"/>
      <w:r w:rsidRPr="00085941">
        <w:rPr>
          <w:rFonts w:ascii="Times New Roman" w:hAnsi="Times New Roman"/>
          <w:spacing w:val="-2"/>
          <w:sz w:val="23"/>
        </w:rPr>
        <w:t xml:space="preserve"> objektivní tendenci dějin. Jako orgán takového </w:t>
      </w:r>
      <w:proofErr w:type="spellStart"/>
      <w:r w:rsidRPr="00085941">
        <w:rPr>
          <w:rFonts w:ascii="Times New Roman" w:hAnsi="Times New Roman"/>
          <w:spacing w:val="-2"/>
          <w:sz w:val="23"/>
        </w:rPr>
        <w:t>přizpùsobení</w:t>
      </w:r>
      <w:proofErr w:type="spellEnd"/>
      <w:r w:rsidRPr="00085941">
        <w:rPr>
          <w:rFonts w:ascii="Times New Roman" w:hAnsi="Times New Roman"/>
          <w:spacing w:val="-2"/>
          <w:sz w:val="23"/>
        </w:rPr>
        <w:t xml:space="preserve">, jako pouhá konstrukce </w:t>
      </w:r>
      <w:proofErr w:type="spellStart"/>
      <w:r w:rsidRPr="00085941">
        <w:rPr>
          <w:rFonts w:ascii="Times New Roman" w:hAnsi="Times New Roman"/>
          <w:spacing w:val="-2"/>
          <w:sz w:val="23"/>
        </w:rPr>
        <w:t>prostředkù</w:t>
      </w:r>
      <w:proofErr w:type="spellEnd"/>
      <w:r w:rsidRPr="00085941">
        <w:rPr>
          <w:rFonts w:ascii="Times New Roman" w:hAnsi="Times New Roman"/>
          <w:spacing w:val="-2"/>
          <w:sz w:val="23"/>
        </w:rPr>
        <w:t xml:space="preserve"> je osvícenství tak destruktivní, jak to o něm prohlašují jeho romantičtí nepřátelé. Samo k sobě dospěje teprve tehdy, až se zřekne i posledních stop souhlasu s objektivní tendencí dějin a odváží se překonat falešné </w:t>
      </w:r>
      <w:proofErr w:type="gramStart"/>
      <w:r w:rsidRPr="00085941">
        <w:rPr>
          <w:rFonts w:ascii="Times New Roman" w:hAnsi="Times New Roman"/>
          <w:spacing w:val="-2"/>
          <w:sz w:val="23"/>
        </w:rPr>
        <w:t>absolutno - princip</w:t>
      </w:r>
      <w:proofErr w:type="gramEnd"/>
      <w:r w:rsidRPr="00085941">
        <w:rPr>
          <w:rFonts w:ascii="Times New Roman" w:hAnsi="Times New Roman"/>
          <w:spacing w:val="-2"/>
          <w:sz w:val="23"/>
        </w:rPr>
        <w:t xml:space="preserve"> slepého panství. Duch takové nepoddajné teorie by dokázal obrátit mentalitu nelítostného pokroku k jeho cíli. Jeho herold Bacon snil o mnoha věcech, „jež si nemohou koupit ani králové se všemi svými poklady, které neposlouchají jejich příkazy, o nichž jejich zvědové a donašeči nic nevyzvěděli“. Tyto věci, jak si přál, připadly buržoazii, </w:t>
      </w:r>
      <w:r w:rsidRPr="00085941">
        <w:rPr>
          <w:rFonts w:ascii="Times New Roman" w:hAnsi="Times New Roman"/>
          <w:spacing w:val="-2"/>
          <w:sz w:val="23"/>
        </w:rPr>
        <w:lastRenderedPageBreak/>
        <w:t xml:space="preserve">osvíceným </w:t>
      </w:r>
      <w:proofErr w:type="spellStart"/>
      <w:r w:rsidRPr="00085941">
        <w:rPr>
          <w:rFonts w:ascii="Times New Roman" w:hAnsi="Times New Roman"/>
          <w:spacing w:val="-2"/>
          <w:sz w:val="23"/>
        </w:rPr>
        <w:t>dědicùm</w:t>
      </w:r>
      <w:proofErr w:type="spellEnd"/>
      <w:r w:rsidRPr="00085941">
        <w:rPr>
          <w:rFonts w:ascii="Times New Roman" w:hAnsi="Times New Roman"/>
          <w:spacing w:val="-2"/>
          <w:sz w:val="23"/>
        </w:rPr>
        <w:t xml:space="preserve"> </w:t>
      </w:r>
      <w:proofErr w:type="spellStart"/>
      <w:r w:rsidRPr="00085941">
        <w:rPr>
          <w:rFonts w:ascii="Times New Roman" w:hAnsi="Times New Roman"/>
          <w:spacing w:val="-2"/>
          <w:sz w:val="23"/>
        </w:rPr>
        <w:t>králù</w:t>
      </w:r>
      <w:proofErr w:type="spellEnd"/>
      <w:r w:rsidRPr="00085941">
        <w:rPr>
          <w:rFonts w:ascii="Times New Roman" w:hAnsi="Times New Roman"/>
          <w:spacing w:val="-2"/>
          <w:sz w:val="23"/>
        </w:rPr>
        <w:t xml:space="preserve">. Tím, že buržoazní hospodářství zmnohonásobilo moc prostřednictvím tržního zprostředkování, zmnohonásobilo i jeho věci a síly tak, že k jejich spravování už není třeba </w:t>
      </w:r>
      <w:proofErr w:type="spellStart"/>
      <w:r w:rsidRPr="00085941">
        <w:rPr>
          <w:rFonts w:ascii="Times New Roman" w:hAnsi="Times New Roman"/>
          <w:spacing w:val="-2"/>
          <w:sz w:val="23"/>
        </w:rPr>
        <w:t>králù</w:t>
      </w:r>
      <w:proofErr w:type="spellEnd"/>
      <w:r w:rsidRPr="00085941">
        <w:rPr>
          <w:rFonts w:ascii="Times New Roman" w:hAnsi="Times New Roman"/>
          <w:spacing w:val="-2"/>
          <w:sz w:val="23"/>
        </w:rPr>
        <w:t xml:space="preserve"> ani buržoazie: už je zapotřebí všech. Lidé se na moci věcí učí, jak se nakonec zbavit moci. Osvícenství se naplňuje a dosahuje svého cíle, když se nejbližší praktické účely odhalují jako ty nejvzdálenější, jichž se konečně dosáhlo, a na země, „o nichž jejich zvědové a donašeči nic nevyzvěděli“, totiž na přírodu zneuznanou panskou vědou, si lidé rozpomenou jako na země </w:t>
      </w:r>
      <w:proofErr w:type="spellStart"/>
      <w:r w:rsidRPr="00085941">
        <w:rPr>
          <w:rFonts w:ascii="Times New Roman" w:hAnsi="Times New Roman"/>
          <w:spacing w:val="-2"/>
          <w:sz w:val="23"/>
        </w:rPr>
        <w:t>pùvodu</w:t>
      </w:r>
      <w:proofErr w:type="spellEnd"/>
      <w:r w:rsidRPr="00085941">
        <w:rPr>
          <w:rFonts w:ascii="Times New Roman" w:hAnsi="Times New Roman"/>
          <w:spacing w:val="-2"/>
          <w:sz w:val="23"/>
        </w:rPr>
        <w:t xml:space="preserve">. Dnes, kdy se </w:t>
      </w:r>
      <w:proofErr w:type="spellStart"/>
      <w:r w:rsidRPr="00085941">
        <w:rPr>
          <w:rFonts w:ascii="Times New Roman" w:hAnsi="Times New Roman"/>
          <w:spacing w:val="-2"/>
          <w:sz w:val="23"/>
        </w:rPr>
        <w:t>Baconova</w:t>
      </w:r>
      <w:proofErr w:type="spellEnd"/>
      <w:r w:rsidRPr="00085941">
        <w:rPr>
          <w:rFonts w:ascii="Times New Roman" w:hAnsi="Times New Roman"/>
          <w:spacing w:val="-2"/>
          <w:sz w:val="23"/>
        </w:rPr>
        <w:t xml:space="preserve"> utopie, že „budeme v praxi rozkazovat přírodě“, v planetárním měřítku naplnila, se objevuje podstata podrobujícího tlaku, který Bacon připisoval neovládnuté přírodě. Bylo to panství samo. K jeho zrušení je vědění, v němž podle Bacona bezpochyby spočívá „převaha člověka“, nyní schopno dospět. Vzhledem k takové možnosti se však osvícenství sloužící přítomnosti mění v totální masový podvod.</w:t>
      </w:r>
    </w:p>
    <w:p w:rsidR="00BF18D2" w:rsidRPr="00085941" w:rsidRDefault="00BF18D2" w:rsidP="00BF18D2">
      <w:pPr>
        <w:tabs>
          <w:tab w:val="left" w:pos="288"/>
          <w:tab w:val="left" w:pos="720"/>
        </w:tabs>
        <w:spacing w:line="360" w:lineRule="auto"/>
        <w:jc w:val="both"/>
        <w:rPr>
          <w:rFonts w:ascii="Times New Roman" w:hAnsi="Times New Roman"/>
          <w:spacing w:val="-2"/>
          <w:sz w:val="23"/>
        </w:rPr>
      </w:pPr>
    </w:p>
    <w:p w:rsidR="00850E5F" w:rsidRPr="00085941" w:rsidRDefault="00BF18D2">
      <w:r w:rsidRPr="00085941">
        <w:t xml:space="preserve">Přel. </w:t>
      </w:r>
      <w:proofErr w:type="spellStart"/>
      <w:r w:rsidRPr="00085941">
        <w:t>M.Hauser</w:t>
      </w:r>
      <w:proofErr w:type="spellEnd"/>
      <w:r w:rsidRPr="00085941">
        <w:t xml:space="preserve"> a </w:t>
      </w:r>
      <w:proofErr w:type="spellStart"/>
      <w:r w:rsidRPr="00085941">
        <w:t>M.Váňa</w:t>
      </w:r>
      <w:proofErr w:type="spellEnd"/>
    </w:p>
    <w:sectPr w:rsidR="00850E5F" w:rsidRPr="00085941" w:rsidSect="00850E5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F57" w:rsidRDefault="000B5F57" w:rsidP="00BF18D2">
      <w:r>
        <w:separator/>
      </w:r>
    </w:p>
  </w:endnote>
  <w:endnote w:type="continuationSeparator" w:id="0">
    <w:p w:rsidR="000B5F57" w:rsidRDefault="000B5F57" w:rsidP="00BF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G Times">
    <w:altName w:val="Times New Roman"/>
    <w:charset w:val="EE"/>
    <w:family w:val="roman"/>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F57" w:rsidRDefault="000B5F57" w:rsidP="00BF18D2">
      <w:r>
        <w:separator/>
      </w:r>
    </w:p>
  </w:footnote>
  <w:footnote w:type="continuationSeparator" w:id="0">
    <w:p w:rsidR="000B5F57" w:rsidRDefault="000B5F57" w:rsidP="00BF18D2">
      <w:r>
        <w:continuationSeparator/>
      </w:r>
    </w:p>
  </w:footnote>
  <w:footnote w:id="1">
    <w:p w:rsidR="00BF18D2" w:rsidRDefault="00BF18D2" w:rsidP="00BF18D2">
      <w:pPr>
        <w:spacing w:after="170" w:line="336" w:lineRule="auto"/>
        <w:jc w:val="both"/>
        <w:rPr>
          <w:spacing w:val="-2"/>
          <w:sz w:val="20"/>
          <w:lang w:val="en-US"/>
        </w:rPr>
      </w:pPr>
      <w:r>
        <w:rPr>
          <w:rStyle w:val="Znakapoznpodarou"/>
        </w:rPr>
        <w:t xml:space="preserve"> </w:t>
      </w:r>
      <w:r>
        <w:rPr>
          <w:spacing w:val="-2"/>
          <w:sz w:val="20"/>
          <w:lang w:val="en-US"/>
        </w:rPr>
        <w:t xml:space="preserve">    </w:t>
      </w:r>
      <w:r>
        <w:rPr>
          <w:spacing w:val="-2"/>
          <w:sz w:val="20"/>
          <w:vertAlign w:val="superscript"/>
          <w:lang w:val="en-US"/>
        </w:rPr>
        <w:footnoteRef/>
      </w:r>
      <w:r>
        <w:rPr>
          <w:spacing w:val="-2"/>
          <w:sz w:val="20"/>
          <w:lang w:val="en-US"/>
        </w:rPr>
        <w:t xml:space="preserve"> Voltaire, </w:t>
      </w:r>
      <w:proofErr w:type="spellStart"/>
      <w:r>
        <w:rPr>
          <w:i/>
          <w:spacing w:val="-2"/>
          <w:sz w:val="20"/>
          <w:lang w:val="en-US"/>
        </w:rPr>
        <w:t>Lettres</w:t>
      </w:r>
      <w:proofErr w:type="spellEnd"/>
      <w:r>
        <w:rPr>
          <w:i/>
          <w:spacing w:val="-2"/>
          <w:sz w:val="20"/>
          <w:lang w:val="en-US"/>
        </w:rPr>
        <w:t xml:space="preserve"> </w:t>
      </w:r>
      <w:proofErr w:type="spellStart"/>
      <w:r>
        <w:rPr>
          <w:i/>
          <w:spacing w:val="-2"/>
          <w:sz w:val="20"/>
          <w:lang w:val="en-US"/>
        </w:rPr>
        <w:t>philosophiques</w:t>
      </w:r>
      <w:proofErr w:type="spellEnd"/>
      <w:r>
        <w:rPr>
          <w:i/>
          <w:spacing w:val="-2"/>
          <w:sz w:val="20"/>
          <w:lang w:val="en-US"/>
        </w:rPr>
        <w:t xml:space="preserve"> XII</w:t>
      </w:r>
      <w:r>
        <w:rPr>
          <w:spacing w:val="-2"/>
          <w:sz w:val="20"/>
          <w:lang w:val="en-US"/>
        </w:rPr>
        <w:t xml:space="preserve">, in: </w:t>
      </w:r>
      <w:r>
        <w:rPr>
          <w:i/>
          <w:spacing w:val="-2"/>
          <w:sz w:val="20"/>
          <w:lang w:val="en-US"/>
        </w:rPr>
        <w:t>Oeuvres completes</w:t>
      </w:r>
      <w:r>
        <w:rPr>
          <w:spacing w:val="-2"/>
          <w:sz w:val="20"/>
          <w:lang w:val="en-US"/>
        </w:rPr>
        <w:t>, XXII, Paris 1879, str. 118.</w:t>
      </w:r>
    </w:p>
  </w:footnote>
  <w:footnote w:id="2">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F. Bacon, </w:t>
      </w:r>
      <w:r>
        <w:rPr>
          <w:i/>
          <w:spacing w:val="-2"/>
          <w:sz w:val="20"/>
          <w:lang w:val="en-US"/>
        </w:rPr>
        <w:t>In praise of Knowledge. Miscellaneous Tracts Upon Human Philosophy</w:t>
      </w:r>
      <w:r>
        <w:rPr>
          <w:spacing w:val="-2"/>
          <w:sz w:val="20"/>
          <w:lang w:val="en-US"/>
        </w:rPr>
        <w:t xml:space="preserve">, in: </w:t>
      </w:r>
      <w:r>
        <w:rPr>
          <w:i/>
          <w:spacing w:val="-2"/>
          <w:sz w:val="20"/>
          <w:lang w:val="en-US"/>
        </w:rPr>
        <w:t>The Works of Francis Bacon</w:t>
      </w:r>
      <w:r>
        <w:rPr>
          <w:spacing w:val="-2"/>
          <w:sz w:val="20"/>
          <w:lang w:val="en-US"/>
        </w:rPr>
        <w:t>, I, London 1825, str. 254 n.</w:t>
      </w:r>
    </w:p>
  </w:footnote>
  <w:footnote w:id="3">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Srv</w:t>
      </w:r>
      <w:proofErr w:type="spellEnd"/>
      <w:r>
        <w:rPr>
          <w:spacing w:val="-2"/>
          <w:sz w:val="20"/>
          <w:lang w:val="en-US"/>
        </w:rPr>
        <w:t xml:space="preserve">. </w:t>
      </w:r>
      <w:proofErr w:type="spellStart"/>
      <w:r>
        <w:rPr>
          <w:spacing w:val="-2"/>
          <w:sz w:val="20"/>
          <w:lang w:val="en-US"/>
        </w:rPr>
        <w:t>týž</w:t>
      </w:r>
      <w:proofErr w:type="spellEnd"/>
      <w:r>
        <w:rPr>
          <w:spacing w:val="-2"/>
          <w:sz w:val="20"/>
          <w:lang w:val="en-US"/>
        </w:rPr>
        <w:t xml:space="preserve">, </w:t>
      </w:r>
      <w:proofErr w:type="spellStart"/>
      <w:r>
        <w:rPr>
          <w:i/>
          <w:spacing w:val="-2"/>
          <w:sz w:val="20"/>
          <w:lang w:val="en-US"/>
        </w:rPr>
        <w:t>Nové</w:t>
      </w:r>
      <w:proofErr w:type="spellEnd"/>
      <w:r>
        <w:rPr>
          <w:i/>
          <w:spacing w:val="-2"/>
          <w:sz w:val="20"/>
          <w:lang w:val="en-US"/>
        </w:rPr>
        <w:t xml:space="preserve"> organon</w:t>
      </w:r>
      <w:r>
        <w:rPr>
          <w:spacing w:val="-2"/>
          <w:sz w:val="20"/>
          <w:lang w:val="en-US"/>
        </w:rPr>
        <w:t xml:space="preserve">, </w:t>
      </w:r>
      <w:proofErr w:type="spellStart"/>
      <w:r>
        <w:rPr>
          <w:spacing w:val="-2"/>
          <w:sz w:val="20"/>
          <w:lang w:val="en-US"/>
        </w:rPr>
        <w:t>pøel</w:t>
      </w:r>
      <w:proofErr w:type="spellEnd"/>
      <w:r>
        <w:rPr>
          <w:spacing w:val="-2"/>
          <w:sz w:val="20"/>
          <w:lang w:val="en-US"/>
        </w:rPr>
        <w:t xml:space="preserve">. M. </w:t>
      </w:r>
      <w:proofErr w:type="spellStart"/>
      <w:r>
        <w:rPr>
          <w:spacing w:val="-2"/>
          <w:sz w:val="20"/>
          <w:lang w:val="en-US"/>
        </w:rPr>
        <w:t>Zùna</w:t>
      </w:r>
      <w:proofErr w:type="spellEnd"/>
      <w:r>
        <w:rPr>
          <w:spacing w:val="-2"/>
          <w:sz w:val="20"/>
          <w:lang w:val="en-US"/>
        </w:rPr>
        <w:t>, Praha 1990, str. 153.</w:t>
      </w:r>
    </w:p>
  </w:footnote>
  <w:footnote w:id="4">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Týž</w:t>
      </w:r>
      <w:proofErr w:type="spellEnd"/>
      <w:r>
        <w:rPr>
          <w:spacing w:val="-2"/>
          <w:sz w:val="20"/>
          <w:lang w:val="en-US"/>
        </w:rPr>
        <w:t xml:space="preserve">, </w:t>
      </w:r>
      <w:proofErr w:type="spellStart"/>
      <w:r>
        <w:rPr>
          <w:i/>
          <w:spacing w:val="-2"/>
          <w:sz w:val="20"/>
          <w:lang w:val="en-US"/>
        </w:rPr>
        <w:t>Valerius</w:t>
      </w:r>
      <w:proofErr w:type="spellEnd"/>
      <w:r>
        <w:rPr>
          <w:i/>
          <w:spacing w:val="-2"/>
          <w:sz w:val="20"/>
          <w:lang w:val="en-US"/>
        </w:rPr>
        <w:t xml:space="preserve"> Terminus, of the Interpretation of Nature. Miscellaneous Tracts. Upon Human Philosophy</w:t>
      </w:r>
      <w:r>
        <w:rPr>
          <w:spacing w:val="-2"/>
          <w:sz w:val="20"/>
          <w:lang w:val="en-US"/>
        </w:rPr>
        <w:t xml:space="preserve">, in: </w:t>
      </w:r>
      <w:r>
        <w:rPr>
          <w:i/>
          <w:spacing w:val="-2"/>
          <w:sz w:val="20"/>
          <w:lang w:val="en-US"/>
        </w:rPr>
        <w:t>The Works of Francis Bacon</w:t>
      </w:r>
      <w:r>
        <w:rPr>
          <w:spacing w:val="-2"/>
          <w:sz w:val="20"/>
          <w:lang w:val="en-US"/>
        </w:rPr>
        <w:t>, I, str. 281.</w:t>
      </w:r>
    </w:p>
  </w:footnote>
  <w:footnote w:id="5">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Èesky</w:t>
      </w:r>
      <w:proofErr w:type="spellEnd"/>
      <w:r>
        <w:rPr>
          <w:spacing w:val="-2"/>
          <w:sz w:val="20"/>
          <w:lang w:val="en-US"/>
        </w:rPr>
        <w:t xml:space="preserve"> </w:t>
      </w:r>
      <w:proofErr w:type="spellStart"/>
      <w:r>
        <w:rPr>
          <w:spacing w:val="-2"/>
          <w:sz w:val="20"/>
          <w:lang w:val="en-US"/>
        </w:rPr>
        <w:t>Váhavec</w:t>
      </w:r>
      <w:proofErr w:type="spellEnd"/>
      <w:r>
        <w:rPr>
          <w:spacing w:val="-2"/>
          <w:sz w:val="20"/>
          <w:lang w:val="en-US"/>
        </w:rPr>
        <w:t xml:space="preserve">, </w:t>
      </w:r>
      <w:proofErr w:type="spellStart"/>
      <w:r>
        <w:rPr>
          <w:spacing w:val="-2"/>
          <w:sz w:val="20"/>
          <w:lang w:val="en-US"/>
        </w:rPr>
        <w:t>mytický</w:t>
      </w:r>
      <w:proofErr w:type="spellEnd"/>
      <w:r>
        <w:rPr>
          <w:spacing w:val="-2"/>
          <w:sz w:val="20"/>
          <w:lang w:val="en-US"/>
        </w:rPr>
        <w:t xml:space="preserve"> </w:t>
      </w:r>
      <w:proofErr w:type="spellStart"/>
      <w:r>
        <w:rPr>
          <w:spacing w:val="-2"/>
          <w:sz w:val="20"/>
          <w:lang w:val="en-US"/>
        </w:rPr>
        <w:t>muž</w:t>
      </w:r>
      <w:proofErr w:type="spellEnd"/>
      <w:r>
        <w:rPr>
          <w:spacing w:val="-2"/>
          <w:sz w:val="20"/>
          <w:lang w:val="en-US"/>
        </w:rPr>
        <w:t xml:space="preserve">, </w:t>
      </w:r>
      <w:proofErr w:type="spellStart"/>
      <w:r>
        <w:rPr>
          <w:spacing w:val="-2"/>
          <w:sz w:val="20"/>
          <w:lang w:val="en-US"/>
        </w:rPr>
        <w:t>jenž</w:t>
      </w:r>
      <w:proofErr w:type="spellEnd"/>
      <w:r>
        <w:rPr>
          <w:spacing w:val="-2"/>
          <w:sz w:val="20"/>
          <w:lang w:val="en-US"/>
        </w:rPr>
        <w:t xml:space="preserve"> </w:t>
      </w:r>
      <w:proofErr w:type="spellStart"/>
      <w:r>
        <w:rPr>
          <w:spacing w:val="-2"/>
          <w:sz w:val="20"/>
          <w:lang w:val="en-US"/>
        </w:rPr>
        <w:t>byl</w:t>
      </w:r>
      <w:proofErr w:type="spellEnd"/>
      <w:r>
        <w:rPr>
          <w:spacing w:val="-2"/>
          <w:sz w:val="20"/>
          <w:lang w:val="en-US"/>
        </w:rPr>
        <w:t xml:space="preserve"> za </w:t>
      </w:r>
      <w:proofErr w:type="spellStart"/>
      <w:r>
        <w:rPr>
          <w:spacing w:val="-2"/>
          <w:sz w:val="20"/>
          <w:lang w:val="en-US"/>
        </w:rPr>
        <w:t>svou</w:t>
      </w:r>
      <w:proofErr w:type="spellEnd"/>
      <w:r>
        <w:rPr>
          <w:spacing w:val="-2"/>
          <w:sz w:val="20"/>
          <w:lang w:val="en-US"/>
        </w:rPr>
        <w:t xml:space="preserve"> </w:t>
      </w:r>
      <w:proofErr w:type="spellStart"/>
      <w:r>
        <w:rPr>
          <w:spacing w:val="-2"/>
          <w:sz w:val="20"/>
          <w:lang w:val="en-US"/>
        </w:rPr>
        <w:t>nerozhodnost</w:t>
      </w:r>
      <w:proofErr w:type="spellEnd"/>
      <w:r>
        <w:rPr>
          <w:spacing w:val="-2"/>
          <w:sz w:val="20"/>
          <w:lang w:val="en-US"/>
        </w:rPr>
        <w:t xml:space="preserve"> </w:t>
      </w:r>
      <w:proofErr w:type="spellStart"/>
      <w:r>
        <w:rPr>
          <w:spacing w:val="-2"/>
          <w:sz w:val="20"/>
          <w:lang w:val="en-US"/>
        </w:rPr>
        <w:t>potrestán</w:t>
      </w:r>
      <w:proofErr w:type="spellEnd"/>
      <w:r>
        <w:rPr>
          <w:spacing w:val="-2"/>
          <w:sz w:val="20"/>
          <w:lang w:val="en-US"/>
        </w:rPr>
        <w:t xml:space="preserve"> </w:t>
      </w:r>
      <w:proofErr w:type="spellStart"/>
      <w:r>
        <w:rPr>
          <w:spacing w:val="-2"/>
          <w:sz w:val="20"/>
          <w:lang w:val="en-US"/>
        </w:rPr>
        <w:t>tím</w:t>
      </w:r>
      <w:proofErr w:type="spellEnd"/>
      <w:r>
        <w:rPr>
          <w:spacing w:val="-2"/>
          <w:sz w:val="20"/>
          <w:lang w:val="en-US"/>
        </w:rPr>
        <w:t xml:space="preserve">, </w:t>
      </w:r>
      <w:proofErr w:type="spellStart"/>
      <w:r>
        <w:rPr>
          <w:spacing w:val="-2"/>
          <w:sz w:val="20"/>
          <w:lang w:val="en-US"/>
        </w:rPr>
        <w:t>že</w:t>
      </w:r>
      <w:proofErr w:type="spellEnd"/>
      <w:r>
        <w:rPr>
          <w:spacing w:val="-2"/>
          <w:sz w:val="20"/>
          <w:lang w:val="en-US"/>
        </w:rPr>
        <w:t xml:space="preserve"> v </w:t>
      </w:r>
      <w:proofErr w:type="spellStart"/>
      <w:r>
        <w:rPr>
          <w:spacing w:val="-2"/>
          <w:sz w:val="20"/>
          <w:lang w:val="en-US"/>
        </w:rPr>
        <w:t>podsvìtí</w:t>
      </w:r>
      <w:proofErr w:type="spellEnd"/>
      <w:r>
        <w:rPr>
          <w:spacing w:val="-2"/>
          <w:sz w:val="20"/>
          <w:lang w:val="en-US"/>
        </w:rPr>
        <w:t xml:space="preserve"> </w:t>
      </w:r>
      <w:proofErr w:type="spellStart"/>
      <w:r>
        <w:rPr>
          <w:spacing w:val="-2"/>
          <w:sz w:val="20"/>
          <w:lang w:val="en-US"/>
        </w:rPr>
        <w:t>vìènì</w:t>
      </w:r>
      <w:proofErr w:type="spellEnd"/>
      <w:r>
        <w:rPr>
          <w:spacing w:val="-2"/>
          <w:sz w:val="20"/>
          <w:lang w:val="en-US"/>
        </w:rPr>
        <w:t xml:space="preserve"> </w:t>
      </w:r>
      <w:proofErr w:type="spellStart"/>
      <w:r>
        <w:rPr>
          <w:spacing w:val="-2"/>
          <w:sz w:val="20"/>
          <w:lang w:val="en-US"/>
        </w:rPr>
        <w:t>splétá</w:t>
      </w:r>
      <w:proofErr w:type="spellEnd"/>
      <w:r>
        <w:rPr>
          <w:spacing w:val="-2"/>
          <w:sz w:val="20"/>
          <w:lang w:val="en-US"/>
        </w:rPr>
        <w:t xml:space="preserve"> </w:t>
      </w:r>
      <w:proofErr w:type="spellStart"/>
      <w:r>
        <w:rPr>
          <w:spacing w:val="-2"/>
          <w:sz w:val="20"/>
          <w:lang w:val="en-US"/>
        </w:rPr>
        <w:t>provaz</w:t>
      </w:r>
      <w:proofErr w:type="spellEnd"/>
      <w:r>
        <w:rPr>
          <w:spacing w:val="-2"/>
          <w:sz w:val="20"/>
          <w:lang w:val="en-US"/>
        </w:rPr>
        <w:t xml:space="preserve">, </w:t>
      </w:r>
      <w:proofErr w:type="spellStart"/>
      <w:r>
        <w:rPr>
          <w:spacing w:val="-2"/>
          <w:sz w:val="20"/>
          <w:lang w:val="en-US"/>
        </w:rPr>
        <w:t>který</w:t>
      </w:r>
      <w:proofErr w:type="spellEnd"/>
      <w:r>
        <w:rPr>
          <w:spacing w:val="-2"/>
          <w:sz w:val="20"/>
          <w:lang w:val="en-US"/>
        </w:rPr>
        <w:t xml:space="preserve"> mu </w:t>
      </w:r>
      <w:proofErr w:type="spellStart"/>
      <w:r>
        <w:rPr>
          <w:spacing w:val="-2"/>
          <w:sz w:val="20"/>
          <w:lang w:val="en-US"/>
        </w:rPr>
        <w:t>osel</w:t>
      </w:r>
      <w:proofErr w:type="spellEnd"/>
      <w:r>
        <w:rPr>
          <w:spacing w:val="-2"/>
          <w:sz w:val="20"/>
          <w:lang w:val="en-US"/>
        </w:rPr>
        <w:t xml:space="preserve"> </w:t>
      </w:r>
      <w:proofErr w:type="spellStart"/>
      <w:r>
        <w:rPr>
          <w:spacing w:val="-2"/>
          <w:sz w:val="20"/>
          <w:lang w:val="en-US"/>
        </w:rPr>
        <w:t>stále</w:t>
      </w:r>
      <w:proofErr w:type="spellEnd"/>
      <w:r>
        <w:rPr>
          <w:spacing w:val="-2"/>
          <w:sz w:val="20"/>
          <w:lang w:val="en-US"/>
        </w:rPr>
        <w:t xml:space="preserve"> </w:t>
      </w:r>
      <w:proofErr w:type="spellStart"/>
      <w:r>
        <w:rPr>
          <w:spacing w:val="-2"/>
          <w:sz w:val="20"/>
          <w:lang w:val="en-US"/>
        </w:rPr>
        <w:t>ukusuje</w:t>
      </w:r>
      <w:proofErr w:type="spellEnd"/>
      <w:r>
        <w:rPr>
          <w:spacing w:val="-2"/>
          <w:sz w:val="20"/>
          <w:lang w:val="en-US"/>
        </w:rPr>
        <w:t xml:space="preserve">. – </w:t>
      </w:r>
      <w:proofErr w:type="spellStart"/>
      <w:r>
        <w:rPr>
          <w:spacing w:val="-2"/>
          <w:sz w:val="20"/>
          <w:lang w:val="en-US"/>
        </w:rPr>
        <w:t>Pozn</w:t>
      </w:r>
      <w:proofErr w:type="spellEnd"/>
      <w:r>
        <w:rPr>
          <w:spacing w:val="-2"/>
          <w:sz w:val="20"/>
          <w:lang w:val="en-US"/>
        </w:rPr>
        <w:t xml:space="preserve">. </w:t>
      </w:r>
      <w:proofErr w:type="spellStart"/>
      <w:r>
        <w:rPr>
          <w:spacing w:val="-2"/>
          <w:sz w:val="20"/>
          <w:lang w:val="en-US"/>
        </w:rPr>
        <w:t>pøekl</w:t>
      </w:r>
      <w:proofErr w:type="spellEnd"/>
      <w:r>
        <w:rPr>
          <w:spacing w:val="-2"/>
          <w:sz w:val="20"/>
          <w:lang w:val="en-US"/>
        </w:rPr>
        <w:t>.</w:t>
      </w:r>
    </w:p>
  </w:footnote>
  <w:footnote w:id="6">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Srv</w:t>
      </w:r>
      <w:proofErr w:type="spellEnd"/>
      <w:r>
        <w:rPr>
          <w:spacing w:val="-2"/>
          <w:sz w:val="20"/>
          <w:lang w:val="en-US"/>
        </w:rPr>
        <w:t xml:space="preserve">. G. W. F. Hegel, </w:t>
      </w:r>
      <w:proofErr w:type="spellStart"/>
      <w:r>
        <w:rPr>
          <w:i/>
          <w:spacing w:val="-2"/>
          <w:sz w:val="20"/>
          <w:lang w:val="en-US"/>
        </w:rPr>
        <w:t>Fenomenologie</w:t>
      </w:r>
      <w:proofErr w:type="spellEnd"/>
      <w:r>
        <w:rPr>
          <w:i/>
          <w:spacing w:val="-2"/>
          <w:sz w:val="20"/>
          <w:lang w:val="en-US"/>
        </w:rPr>
        <w:t xml:space="preserve"> </w:t>
      </w:r>
      <w:proofErr w:type="spellStart"/>
      <w:r>
        <w:rPr>
          <w:i/>
          <w:spacing w:val="-2"/>
          <w:sz w:val="20"/>
          <w:lang w:val="en-US"/>
        </w:rPr>
        <w:t>ducha</w:t>
      </w:r>
      <w:proofErr w:type="spellEnd"/>
      <w:r>
        <w:rPr>
          <w:spacing w:val="-2"/>
          <w:sz w:val="20"/>
          <w:lang w:val="en-US"/>
        </w:rPr>
        <w:t xml:space="preserve">, </w:t>
      </w:r>
      <w:proofErr w:type="spellStart"/>
      <w:r>
        <w:rPr>
          <w:spacing w:val="-2"/>
          <w:sz w:val="20"/>
          <w:lang w:val="en-US"/>
        </w:rPr>
        <w:t>pøel</w:t>
      </w:r>
      <w:proofErr w:type="spellEnd"/>
      <w:r>
        <w:rPr>
          <w:spacing w:val="-2"/>
          <w:sz w:val="20"/>
          <w:lang w:val="en-US"/>
        </w:rPr>
        <w:t xml:space="preserve">. J. </w:t>
      </w:r>
      <w:proofErr w:type="spellStart"/>
      <w:r>
        <w:rPr>
          <w:spacing w:val="-2"/>
          <w:sz w:val="20"/>
          <w:lang w:val="en-US"/>
        </w:rPr>
        <w:t>Patoèka</w:t>
      </w:r>
      <w:proofErr w:type="spellEnd"/>
      <w:r>
        <w:rPr>
          <w:spacing w:val="-2"/>
          <w:sz w:val="20"/>
          <w:lang w:val="en-US"/>
        </w:rPr>
        <w:t>, Praha 1960, str. 364.</w:t>
      </w:r>
    </w:p>
  </w:footnote>
  <w:footnote w:id="7">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V tom </w:t>
      </w:r>
      <w:proofErr w:type="spellStart"/>
      <w:r>
        <w:rPr>
          <w:spacing w:val="-2"/>
          <w:sz w:val="20"/>
          <w:lang w:val="en-US"/>
        </w:rPr>
        <w:t>jsou</w:t>
      </w:r>
      <w:proofErr w:type="spellEnd"/>
      <w:r>
        <w:rPr>
          <w:spacing w:val="-2"/>
          <w:sz w:val="20"/>
          <w:lang w:val="en-US"/>
        </w:rPr>
        <w:t xml:space="preserve"> </w:t>
      </w:r>
      <w:proofErr w:type="spellStart"/>
      <w:r>
        <w:rPr>
          <w:spacing w:val="-2"/>
          <w:sz w:val="20"/>
          <w:lang w:val="en-US"/>
        </w:rPr>
        <w:t>zajedno</w:t>
      </w:r>
      <w:proofErr w:type="spellEnd"/>
      <w:r>
        <w:rPr>
          <w:spacing w:val="-2"/>
          <w:sz w:val="20"/>
          <w:lang w:val="en-US"/>
        </w:rPr>
        <w:t xml:space="preserve"> </w:t>
      </w:r>
      <w:proofErr w:type="spellStart"/>
      <w:r>
        <w:rPr>
          <w:spacing w:val="-2"/>
          <w:sz w:val="20"/>
          <w:lang w:val="en-US"/>
        </w:rPr>
        <w:t>Xenofanés</w:t>
      </w:r>
      <w:proofErr w:type="spellEnd"/>
      <w:r>
        <w:rPr>
          <w:spacing w:val="-2"/>
          <w:sz w:val="20"/>
          <w:lang w:val="en-US"/>
        </w:rPr>
        <w:t xml:space="preserve">, Montaigne, Hume, Feuerbach </w:t>
      </w:r>
      <w:proofErr w:type="spellStart"/>
      <w:r>
        <w:rPr>
          <w:spacing w:val="-2"/>
          <w:sz w:val="20"/>
          <w:lang w:val="en-US"/>
        </w:rPr>
        <w:t>i</w:t>
      </w:r>
      <w:proofErr w:type="spellEnd"/>
      <w:r>
        <w:rPr>
          <w:spacing w:val="-2"/>
          <w:sz w:val="20"/>
          <w:lang w:val="en-US"/>
        </w:rPr>
        <w:t xml:space="preserve"> Salomon </w:t>
      </w:r>
      <w:proofErr w:type="spellStart"/>
      <w:r>
        <w:rPr>
          <w:spacing w:val="-2"/>
          <w:sz w:val="20"/>
          <w:lang w:val="en-US"/>
        </w:rPr>
        <w:t>Reinach</w:t>
      </w:r>
      <w:proofErr w:type="spellEnd"/>
      <w:r>
        <w:rPr>
          <w:spacing w:val="-2"/>
          <w:sz w:val="20"/>
          <w:lang w:val="en-US"/>
        </w:rPr>
        <w:t xml:space="preserve">. K </w:t>
      </w:r>
      <w:proofErr w:type="spellStart"/>
      <w:r>
        <w:rPr>
          <w:spacing w:val="-2"/>
          <w:sz w:val="20"/>
          <w:lang w:val="en-US"/>
        </w:rPr>
        <w:t>Reinachovi</w:t>
      </w:r>
      <w:proofErr w:type="spellEnd"/>
      <w:r>
        <w:rPr>
          <w:spacing w:val="-2"/>
          <w:sz w:val="20"/>
          <w:lang w:val="en-US"/>
        </w:rPr>
        <w:t xml:space="preserve"> </w:t>
      </w:r>
      <w:proofErr w:type="spellStart"/>
      <w:r>
        <w:rPr>
          <w:spacing w:val="-2"/>
          <w:sz w:val="20"/>
          <w:lang w:val="en-US"/>
        </w:rPr>
        <w:t>srv</w:t>
      </w:r>
      <w:proofErr w:type="spellEnd"/>
      <w:r>
        <w:rPr>
          <w:spacing w:val="-2"/>
          <w:sz w:val="20"/>
          <w:lang w:val="en-US"/>
        </w:rPr>
        <w:t xml:space="preserve">. </w:t>
      </w:r>
      <w:r>
        <w:rPr>
          <w:i/>
          <w:spacing w:val="-2"/>
          <w:sz w:val="20"/>
          <w:lang w:val="en-US"/>
        </w:rPr>
        <w:t>Orpheus. From the French by F. Simmons</w:t>
      </w:r>
      <w:r>
        <w:rPr>
          <w:spacing w:val="-2"/>
          <w:sz w:val="20"/>
          <w:lang w:val="en-US"/>
        </w:rPr>
        <w:t>, London – New York 1909, str. 6 n.</w:t>
      </w:r>
    </w:p>
  </w:footnote>
  <w:footnote w:id="8">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F. Bacon, </w:t>
      </w:r>
      <w:r>
        <w:rPr>
          <w:i/>
          <w:spacing w:val="-2"/>
          <w:sz w:val="20"/>
          <w:lang w:val="en-US"/>
        </w:rPr>
        <w:t xml:space="preserve">De </w:t>
      </w:r>
      <w:proofErr w:type="spellStart"/>
      <w:r>
        <w:rPr>
          <w:i/>
          <w:spacing w:val="-2"/>
          <w:sz w:val="20"/>
          <w:lang w:val="en-US"/>
        </w:rPr>
        <w:t>augmentis</w:t>
      </w:r>
      <w:proofErr w:type="spellEnd"/>
      <w:r>
        <w:rPr>
          <w:i/>
          <w:spacing w:val="-2"/>
          <w:sz w:val="20"/>
          <w:lang w:val="en-US"/>
        </w:rPr>
        <w:t xml:space="preserve"> </w:t>
      </w:r>
      <w:proofErr w:type="spellStart"/>
      <w:r>
        <w:rPr>
          <w:i/>
          <w:spacing w:val="-2"/>
          <w:sz w:val="20"/>
          <w:lang w:val="en-US"/>
        </w:rPr>
        <w:t>scientiarum</w:t>
      </w:r>
      <w:proofErr w:type="spellEnd"/>
      <w:r>
        <w:rPr>
          <w:spacing w:val="-2"/>
          <w:sz w:val="20"/>
          <w:lang w:val="en-US"/>
        </w:rPr>
        <w:t xml:space="preserve">, in: </w:t>
      </w:r>
      <w:r>
        <w:rPr>
          <w:i/>
          <w:spacing w:val="-2"/>
          <w:sz w:val="20"/>
          <w:lang w:val="en-US"/>
        </w:rPr>
        <w:t>The Works of Francis Bacon</w:t>
      </w:r>
      <w:r>
        <w:rPr>
          <w:spacing w:val="-2"/>
          <w:sz w:val="20"/>
          <w:lang w:val="en-US"/>
        </w:rPr>
        <w:t>, VIII, str. 152.</w:t>
      </w:r>
    </w:p>
  </w:footnote>
  <w:footnote w:id="9">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J. De </w:t>
      </w:r>
      <w:proofErr w:type="spellStart"/>
      <w:r>
        <w:rPr>
          <w:spacing w:val="-2"/>
          <w:sz w:val="20"/>
          <w:lang w:val="en-US"/>
        </w:rPr>
        <w:t>Maistre</w:t>
      </w:r>
      <w:proofErr w:type="spellEnd"/>
      <w:r>
        <w:rPr>
          <w:spacing w:val="-2"/>
          <w:sz w:val="20"/>
          <w:lang w:val="en-US"/>
        </w:rPr>
        <w:t xml:space="preserve">, </w:t>
      </w:r>
      <w:r>
        <w:rPr>
          <w:i/>
          <w:spacing w:val="-2"/>
          <w:sz w:val="20"/>
          <w:lang w:val="en-US"/>
        </w:rPr>
        <w:t>Les Soirées de Saint-</w:t>
      </w:r>
      <w:proofErr w:type="spellStart"/>
      <w:r>
        <w:rPr>
          <w:i/>
          <w:spacing w:val="-2"/>
          <w:sz w:val="20"/>
          <w:lang w:val="en-US"/>
        </w:rPr>
        <w:t>Pétersbourg</w:t>
      </w:r>
      <w:proofErr w:type="spellEnd"/>
      <w:r>
        <w:rPr>
          <w:i/>
          <w:spacing w:val="-2"/>
          <w:sz w:val="20"/>
          <w:lang w:val="en-US"/>
        </w:rPr>
        <w:t xml:space="preserve">. </w:t>
      </w:r>
      <w:r>
        <w:rPr>
          <w:i/>
          <w:spacing w:val="-2"/>
          <w:sz w:val="20"/>
          <w:u w:val="single"/>
          <w:lang w:val="en-US"/>
        </w:rPr>
        <w:t xml:space="preserve">5 </w:t>
      </w:r>
      <w:proofErr w:type="spellStart"/>
      <w:r>
        <w:rPr>
          <w:i/>
          <w:spacing w:val="-2"/>
          <w:sz w:val="20"/>
          <w:u w:val="single"/>
          <w:lang w:val="en-US"/>
        </w:rPr>
        <w:t>ié</w:t>
      </w:r>
      <w:r>
        <w:rPr>
          <w:i/>
          <w:spacing w:val="-2"/>
          <w:sz w:val="20"/>
          <w:lang w:val="en-US"/>
        </w:rPr>
        <w:t>me</w:t>
      </w:r>
      <w:proofErr w:type="spellEnd"/>
      <w:r>
        <w:rPr>
          <w:i/>
          <w:spacing w:val="-2"/>
          <w:sz w:val="20"/>
          <w:lang w:val="en-US"/>
        </w:rPr>
        <w:t xml:space="preserve"> </w:t>
      </w:r>
      <w:proofErr w:type="spellStart"/>
      <w:r>
        <w:rPr>
          <w:i/>
          <w:spacing w:val="-2"/>
          <w:sz w:val="20"/>
          <w:lang w:val="en-US"/>
        </w:rPr>
        <w:t>entretien</w:t>
      </w:r>
      <w:proofErr w:type="spellEnd"/>
      <w:r>
        <w:rPr>
          <w:spacing w:val="-2"/>
          <w:sz w:val="20"/>
          <w:lang w:val="en-US"/>
        </w:rPr>
        <w:t xml:space="preserve">, in: </w:t>
      </w:r>
      <w:r>
        <w:rPr>
          <w:i/>
          <w:spacing w:val="-2"/>
          <w:sz w:val="20"/>
          <w:lang w:val="en-US"/>
        </w:rPr>
        <w:t xml:space="preserve">Oeuvres </w:t>
      </w:r>
      <w:proofErr w:type="spellStart"/>
      <w:r>
        <w:rPr>
          <w:i/>
          <w:spacing w:val="-2"/>
          <w:sz w:val="20"/>
          <w:lang w:val="en-US"/>
        </w:rPr>
        <w:t>comp</w:t>
      </w:r>
      <w:r>
        <w:rPr>
          <w:i/>
          <w:spacing w:val="-2"/>
          <w:sz w:val="20"/>
          <w:u w:val="single"/>
          <w:lang w:val="en-US"/>
        </w:rPr>
        <w:t>lét</w:t>
      </w:r>
      <w:r>
        <w:rPr>
          <w:i/>
          <w:spacing w:val="-2"/>
          <w:sz w:val="20"/>
          <w:lang w:val="en-US"/>
        </w:rPr>
        <w:t>es</w:t>
      </w:r>
      <w:proofErr w:type="spellEnd"/>
      <w:r>
        <w:rPr>
          <w:spacing w:val="-2"/>
          <w:sz w:val="20"/>
          <w:lang w:val="en-US"/>
        </w:rPr>
        <w:t xml:space="preserve">, IV, Lyon 1891, str. 256. [Idol </w:t>
      </w:r>
      <w:proofErr w:type="spellStart"/>
      <w:r>
        <w:rPr>
          <w:spacing w:val="-2"/>
          <w:sz w:val="20"/>
          <w:lang w:val="en-US"/>
        </w:rPr>
        <w:t>žebøíku</w:t>
      </w:r>
      <w:proofErr w:type="spellEnd"/>
      <w:r>
        <w:rPr>
          <w:spacing w:val="-2"/>
          <w:sz w:val="20"/>
          <w:lang w:val="en-US"/>
        </w:rPr>
        <w:t xml:space="preserve">. – </w:t>
      </w:r>
      <w:proofErr w:type="spellStart"/>
      <w:r>
        <w:rPr>
          <w:spacing w:val="-2"/>
          <w:sz w:val="20"/>
          <w:lang w:val="en-US"/>
        </w:rPr>
        <w:t>Pozn</w:t>
      </w:r>
      <w:proofErr w:type="spellEnd"/>
      <w:r>
        <w:rPr>
          <w:spacing w:val="-2"/>
          <w:sz w:val="20"/>
          <w:lang w:val="en-US"/>
        </w:rPr>
        <w:t xml:space="preserve">. </w:t>
      </w:r>
      <w:proofErr w:type="spellStart"/>
      <w:r>
        <w:rPr>
          <w:spacing w:val="-2"/>
          <w:sz w:val="20"/>
          <w:lang w:val="en-US"/>
        </w:rPr>
        <w:t>pøekl</w:t>
      </w:r>
      <w:proofErr w:type="spellEnd"/>
      <w:r>
        <w:rPr>
          <w:spacing w:val="-2"/>
          <w:sz w:val="20"/>
          <w:lang w:val="en-US"/>
        </w:rPr>
        <w:t>.]</w:t>
      </w:r>
    </w:p>
  </w:footnote>
  <w:footnote w:id="10">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Komutativní</w:t>
      </w:r>
      <w:proofErr w:type="spellEnd"/>
      <w:r>
        <w:rPr>
          <w:spacing w:val="-2"/>
          <w:sz w:val="20"/>
          <w:lang w:val="en-US"/>
        </w:rPr>
        <w:t xml:space="preserve"> je </w:t>
      </w:r>
      <w:proofErr w:type="spellStart"/>
      <w:r>
        <w:rPr>
          <w:spacing w:val="-2"/>
          <w:sz w:val="20"/>
          <w:lang w:val="en-US"/>
        </w:rPr>
        <w:t>spravedlnost</w:t>
      </w:r>
      <w:proofErr w:type="spellEnd"/>
      <w:r>
        <w:rPr>
          <w:spacing w:val="-2"/>
          <w:sz w:val="20"/>
          <w:lang w:val="en-US"/>
        </w:rPr>
        <w:t xml:space="preserve"> </w:t>
      </w:r>
      <w:proofErr w:type="spellStart"/>
      <w:r>
        <w:rPr>
          <w:spacing w:val="-2"/>
          <w:sz w:val="20"/>
          <w:lang w:val="en-US"/>
        </w:rPr>
        <w:t>spoèívající</w:t>
      </w:r>
      <w:proofErr w:type="spellEnd"/>
      <w:r>
        <w:rPr>
          <w:spacing w:val="-2"/>
          <w:sz w:val="20"/>
          <w:lang w:val="en-US"/>
        </w:rPr>
        <w:t xml:space="preserve"> </w:t>
      </w:r>
      <w:proofErr w:type="spellStart"/>
      <w:r>
        <w:rPr>
          <w:spacing w:val="-2"/>
          <w:sz w:val="20"/>
          <w:lang w:val="en-US"/>
        </w:rPr>
        <w:t>ve</w:t>
      </w:r>
      <w:proofErr w:type="spellEnd"/>
      <w:r>
        <w:rPr>
          <w:spacing w:val="-2"/>
          <w:sz w:val="20"/>
          <w:lang w:val="en-US"/>
        </w:rPr>
        <w:t xml:space="preserve"> </w:t>
      </w:r>
      <w:proofErr w:type="spellStart"/>
      <w:r>
        <w:rPr>
          <w:spacing w:val="-2"/>
          <w:sz w:val="20"/>
          <w:lang w:val="en-US"/>
        </w:rPr>
        <w:t>vzájemné</w:t>
      </w:r>
      <w:proofErr w:type="spellEnd"/>
      <w:r>
        <w:rPr>
          <w:spacing w:val="-2"/>
          <w:sz w:val="20"/>
          <w:lang w:val="en-US"/>
        </w:rPr>
        <w:t xml:space="preserve"> </w:t>
      </w:r>
      <w:proofErr w:type="spellStart"/>
      <w:r>
        <w:rPr>
          <w:spacing w:val="-2"/>
          <w:sz w:val="20"/>
          <w:lang w:val="en-US"/>
        </w:rPr>
        <w:t>výmìnì</w:t>
      </w:r>
      <w:proofErr w:type="spellEnd"/>
      <w:r>
        <w:rPr>
          <w:spacing w:val="-2"/>
          <w:sz w:val="20"/>
          <w:lang w:val="en-US"/>
        </w:rPr>
        <w:t xml:space="preserve"> </w:t>
      </w:r>
      <w:proofErr w:type="spellStart"/>
      <w:r>
        <w:rPr>
          <w:spacing w:val="-2"/>
          <w:sz w:val="20"/>
          <w:lang w:val="en-US"/>
        </w:rPr>
        <w:t>vìcí</w:t>
      </w:r>
      <w:proofErr w:type="spellEnd"/>
      <w:r>
        <w:rPr>
          <w:spacing w:val="-2"/>
          <w:sz w:val="20"/>
          <w:lang w:val="en-US"/>
        </w:rPr>
        <w:t xml:space="preserve"> </w:t>
      </w:r>
      <w:proofErr w:type="spellStart"/>
      <w:r>
        <w:rPr>
          <w:spacing w:val="-2"/>
          <w:sz w:val="20"/>
          <w:lang w:val="en-US"/>
        </w:rPr>
        <w:t>služeb</w:t>
      </w:r>
      <w:proofErr w:type="spellEnd"/>
      <w:r>
        <w:rPr>
          <w:spacing w:val="-2"/>
          <w:sz w:val="20"/>
          <w:lang w:val="en-US"/>
        </w:rPr>
        <w:t xml:space="preserve">..., </w:t>
      </w:r>
      <w:proofErr w:type="spellStart"/>
      <w:r>
        <w:rPr>
          <w:spacing w:val="-2"/>
          <w:sz w:val="20"/>
          <w:lang w:val="en-US"/>
        </w:rPr>
        <w:t>kdežto</w:t>
      </w:r>
      <w:proofErr w:type="spellEnd"/>
      <w:r>
        <w:rPr>
          <w:spacing w:val="-2"/>
          <w:sz w:val="20"/>
          <w:lang w:val="en-US"/>
        </w:rPr>
        <w:t xml:space="preserve"> </w:t>
      </w:r>
      <w:proofErr w:type="spellStart"/>
      <w:r>
        <w:rPr>
          <w:spacing w:val="-2"/>
          <w:sz w:val="20"/>
          <w:lang w:val="en-US"/>
        </w:rPr>
        <w:t>distributivní</w:t>
      </w:r>
      <w:proofErr w:type="spellEnd"/>
      <w:r>
        <w:rPr>
          <w:spacing w:val="-2"/>
          <w:sz w:val="20"/>
          <w:lang w:val="en-US"/>
        </w:rPr>
        <w:t xml:space="preserve"> je ta </w:t>
      </w:r>
      <w:proofErr w:type="spellStart"/>
      <w:r>
        <w:rPr>
          <w:spacing w:val="-2"/>
          <w:sz w:val="20"/>
          <w:lang w:val="en-US"/>
        </w:rPr>
        <w:t>spravedlnost</w:t>
      </w:r>
      <w:proofErr w:type="spellEnd"/>
      <w:r>
        <w:rPr>
          <w:spacing w:val="-2"/>
          <w:sz w:val="20"/>
          <w:lang w:val="en-US"/>
        </w:rPr>
        <w:t xml:space="preserve">, </w:t>
      </w:r>
      <w:proofErr w:type="spellStart"/>
      <w:r>
        <w:rPr>
          <w:spacing w:val="-2"/>
          <w:sz w:val="20"/>
          <w:lang w:val="en-US"/>
        </w:rPr>
        <w:t>která</w:t>
      </w:r>
      <w:proofErr w:type="spellEnd"/>
      <w:r>
        <w:rPr>
          <w:spacing w:val="-2"/>
          <w:sz w:val="20"/>
          <w:lang w:val="en-US"/>
        </w:rPr>
        <w:t xml:space="preserve"> </w:t>
      </w:r>
      <w:proofErr w:type="spellStart"/>
      <w:r>
        <w:rPr>
          <w:spacing w:val="-2"/>
          <w:sz w:val="20"/>
          <w:lang w:val="en-US"/>
        </w:rPr>
        <w:t>každému</w:t>
      </w:r>
      <w:proofErr w:type="spellEnd"/>
      <w:r>
        <w:rPr>
          <w:spacing w:val="-2"/>
          <w:sz w:val="20"/>
          <w:lang w:val="en-US"/>
        </w:rPr>
        <w:t xml:space="preserve"> </w:t>
      </w:r>
      <w:proofErr w:type="spellStart"/>
      <w:r>
        <w:rPr>
          <w:spacing w:val="-2"/>
          <w:sz w:val="20"/>
          <w:lang w:val="en-US"/>
        </w:rPr>
        <w:t>pøidìluje</w:t>
      </w:r>
      <w:proofErr w:type="spellEnd"/>
      <w:r>
        <w:rPr>
          <w:spacing w:val="-2"/>
          <w:sz w:val="20"/>
          <w:lang w:val="en-US"/>
        </w:rPr>
        <w:t xml:space="preserve"> </w:t>
      </w:r>
      <w:proofErr w:type="spellStart"/>
      <w:r>
        <w:rPr>
          <w:spacing w:val="-2"/>
          <w:sz w:val="20"/>
          <w:lang w:val="en-US"/>
        </w:rPr>
        <w:t>urèitý</w:t>
      </w:r>
      <w:proofErr w:type="spellEnd"/>
      <w:r>
        <w:rPr>
          <w:spacing w:val="-2"/>
          <w:sz w:val="20"/>
          <w:lang w:val="en-US"/>
        </w:rPr>
        <w:t xml:space="preserve"> </w:t>
      </w:r>
      <w:proofErr w:type="spellStart"/>
      <w:r>
        <w:rPr>
          <w:spacing w:val="-2"/>
          <w:sz w:val="20"/>
          <w:lang w:val="en-US"/>
        </w:rPr>
        <w:t>díl</w:t>
      </w:r>
      <w:proofErr w:type="spellEnd"/>
      <w:r>
        <w:rPr>
          <w:spacing w:val="-2"/>
          <w:sz w:val="20"/>
          <w:lang w:val="en-US"/>
        </w:rPr>
        <w:t xml:space="preserve"> </w:t>
      </w:r>
      <w:proofErr w:type="spellStart"/>
      <w:r>
        <w:rPr>
          <w:spacing w:val="-2"/>
          <w:sz w:val="20"/>
          <w:lang w:val="en-US"/>
        </w:rPr>
        <w:t>nìjakého</w:t>
      </w:r>
      <w:proofErr w:type="spellEnd"/>
      <w:r>
        <w:rPr>
          <w:spacing w:val="-2"/>
          <w:sz w:val="20"/>
          <w:lang w:val="en-US"/>
        </w:rPr>
        <w:t xml:space="preserve"> </w:t>
      </w:r>
      <w:proofErr w:type="spellStart"/>
      <w:r>
        <w:rPr>
          <w:spacing w:val="-2"/>
          <w:sz w:val="20"/>
          <w:lang w:val="en-US"/>
        </w:rPr>
        <w:t>statku</w:t>
      </w:r>
      <w:proofErr w:type="spellEnd"/>
      <w:r>
        <w:rPr>
          <w:spacing w:val="-2"/>
          <w:sz w:val="20"/>
          <w:lang w:val="en-US"/>
        </w:rPr>
        <w:t xml:space="preserve">. – </w:t>
      </w:r>
      <w:proofErr w:type="spellStart"/>
      <w:r>
        <w:rPr>
          <w:spacing w:val="-2"/>
          <w:sz w:val="20"/>
          <w:lang w:val="en-US"/>
        </w:rPr>
        <w:t>Pozn</w:t>
      </w:r>
      <w:proofErr w:type="spellEnd"/>
      <w:r>
        <w:rPr>
          <w:spacing w:val="-2"/>
          <w:sz w:val="20"/>
          <w:lang w:val="en-US"/>
        </w:rPr>
        <w:t xml:space="preserve">. </w:t>
      </w:r>
      <w:proofErr w:type="spellStart"/>
      <w:r>
        <w:rPr>
          <w:spacing w:val="-2"/>
          <w:sz w:val="20"/>
          <w:lang w:val="en-US"/>
        </w:rPr>
        <w:t>pøekl</w:t>
      </w:r>
      <w:proofErr w:type="spellEnd"/>
      <w:r>
        <w:rPr>
          <w:spacing w:val="-2"/>
          <w:sz w:val="20"/>
          <w:lang w:val="en-US"/>
        </w:rPr>
        <w:t>.</w:t>
      </w:r>
    </w:p>
  </w:footnote>
  <w:footnote w:id="11">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F. Bacon, </w:t>
      </w:r>
      <w:r>
        <w:rPr>
          <w:i/>
          <w:spacing w:val="-2"/>
          <w:sz w:val="20"/>
          <w:lang w:val="en-US"/>
        </w:rPr>
        <w:t>Advancement of Learning</w:t>
      </w:r>
      <w:r>
        <w:rPr>
          <w:spacing w:val="-2"/>
          <w:sz w:val="20"/>
          <w:lang w:val="en-US"/>
        </w:rPr>
        <w:t xml:space="preserve">, in: </w:t>
      </w:r>
      <w:r>
        <w:rPr>
          <w:i/>
          <w:spacing w:val="-2"/>
          <w:sz w:val="20"/>
          <w:lang w:val="en-US"/>
        </w:rPr>
        <w:t>The Works of Francis Bacon</w:t>
      </w:r>
      <w:r>
        <w:rPr>
          <w:spacing w:val="-2"/>
          <w:sz w:val="20"/>
          <w:lang w:val="en-US"/>
        </w:rPr>
        <w:t>, II, str. 126.</w:t>
      </w:r>
    </w:p>
  </w:footnote>
  <w:footnote w:id="12">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Genesis, 1,26.</w:t>
      </w:r>
    </w:p>
  </w:footnote>
  <w:footnote w:id="13">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Archilochos</w:t>
      </w:r>
      <w:proofErr w:type="spellEnd"/>
      <w:r>
        <w:rPr>
          <w:spacing w:val="-2"/>
          <w:sz w:val="20"/>
          <w:lang w:val="en-US"/>
        </w:rPr>
        <w:t xml:space="preserve">, </w:t>
      </w:r>
      <w:proofErr w:type="spellStart"/>
      <w:r>
        <w:rPr>
          <w:spacing w:val="-2"/>
          <w:sz w:val="20"/>
          <w:lang w:val="en-US"/>
        </w:rPr>
        <w:t>fr.</w:t>
      </w:r>
      <w:proofErr w:type="spellEnd"/>
      <w:r>
        <w:rPr>
          <w:spacing w:val="-2"/>
          <w:sz w:val="20"/>
          <w:lang w:val="en-US"/>
        </w:rPr>
        <w:t xml:space="preserve"> 87. Viz P. </w:t>
      </w:r>
      <w:proofErr w:type="spellStart"/>
      <w:r>
        <w:rPr>
          <w:spacing w:val="-2"/>
          <w:sz w:val="20"/>
          <w:lang w:val="en-US"/>
        </w:rPr>
        <w:t>Deussen</w:t>
      </w:r>
      <w:proofErr w:type="spellEnd"/>
      <w:r>
        <w:rPr>
          <w:spacing w:val="-2"/>
          <w:sz w:val="20"/>
          <w:lang w:val="en-US"/>
        </w:rPr>
        <w:t xml:space="preserve"> (</w:t>
      </w:r>
      <w:proofErr w:type="spellStart"/>
      <w:r>
        <w:rPr>
          <w:spacing w:val="-2"/>
          <w:sz w:val="20"/>
          <w:lang w:val="en-US"/>
        </w:rPr>
        <w:t>vyd</w:t>
      </w:r>
      <w:proofErr w:type="spellEnd"/>
      <w:r>
        <w:rPr>
          <w:spacing w:val="-2"/>
          <w:sz w:val="20"/>
          <w:lang w:val="en-US"/>
        </w:rPr>
        <w:t xml:space="preserve">.), </w:t>
      </w:r>
      <w:r>
        <w:rPr>
          <w:i/>
          <w:spacing w:val="-2"/>
          <w:sz w:val="20"/>
          <w:lang w:val="en-US"/>
        </w:rPr>
        <w:t xml:space="preserve">Allgemeine </w:t>
      </w:r>
      <w:proofErr w:type="spellStart"/>
      <w:r>
        <w:rPr>
          <w:i/>
          <w:spacing w:val="-2"/>
          <w:sz w:val="20"/>
          <w:lang w:val="en-US"/>
        </w:rPr>
        <w:t>Geschichte</w:t>
      </w:r>
      <w:proofErr w:type="spellEnd"/>
      <w:r>
        <w:rPr>
          <w:i/>
          <w:spacing w:val="-2"/>
          <w:sz w:val="20"/>
          <w:lang w:val="en-US"/>
        </w:rPr>
        <w:t xml:space="preserve"> der Philosophie</w:t>
      </w:r>
      <w:r>
        <w:rPr>
          <w:spacing w:val="-2"/>
          <w:sz w:val="20"/>
          <w:lang w:val="en-US"/>
        </w:rPr>
        <w:t>, II/1, Leipzig 1911, str. 18.</w:t>
      </w:r>
    </w:p>
  </w:footnote>
  <w:footnote w:id="14">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Solón</w:t>
      </w:r>
      <w:proofErr w:type="spellEnd"/>
      <w:r>
        <w:rPr>
          <w:spacing w:val="-2"/>
          <w:sz w:val="20"/>
          <w:lang w:val="en-US"/>
        </w:rPr>
        <w:t xml:space="preserve">, </w:t>
      </w:r>
      <w:proofErr w:type="spellStart"/>
      <w:r>
        <w:rPr>
          <w:spacing w:val="-2"/>
          <w:sz w:val="20"/>
          <w:lang w:val="en-US"/>
        </w:rPr>
        <w:t>fr.</w:t>
      </w:r>
      <w:proofErr w:type="spellEnd"/>
      <w:r>
        <w:rPr>
          <w:spacing w:val="-2"/>
          <w:sz w:val="20"/>
          <w:lang w:val="en-US"/>
        </w:rPr>
        <w:t xml:space="preserve"> 13,25 n. Viz P. </w:t>
      </w:r>
      <w:proofErr w:type="spellStart"/>
      <w:r>
        <w:rPr>
          <w:spacing w:val="-2"/>
          <w:sz w:val="20"/>
          <w:lang w:val="en-US"/>
        </w:rPr>
        <w:t>Deussen</w:t>
      </w:r>
      <w:proofErr w:type="spellEnd"/>
      <w:r>
        <w:rPr>
          <w:spacing w:val="-2"/>
          <w:sz w:val="20"/>
          <w:lang w:val="en-US"/>
        </w:rPr>
        <w:t xml:space="preserve"> (</w:t>
      </w:r>
      <w:proofErr w:type="spellStart"/>
      <w:r>
        <w:rPr>
          <w:spacing w:val="-2"/>
          <w:sz w:val="20"/>
          <w:lang w:val="en-US"/>
        </w:rPr>
        <w:t>vyd</w:t>
      </w:r>
      <w:proofErr w:type="spellEnd"/>
      <w:r>
        <w:rPr>
          <w:spacing w:val="-2"/>
          <w:sz w:val="20"/>
          <w:lang w:val="en-US"/>
        </w:rPr>
        <w:t xml:space="preserve">.), </w:t>
      </w:r>
      <w:r>
        <w:rPr>
          <w:i/>
          <w:spacing w:val="-2"/>
          <w:sz w:val="20"/>
          <w:lang w:val="en-US"/>
        </w:rPr>
        <w:t xml:space="preserve">Allgemeine </w:t>
      </w:r>
      <w:proofErr w:type="spellStart"/>
      <w:r>
        <w:rPr>
          <w:i/>
          <w:spacing w:val="-2"/>
          <w:sz w:val="20"/>
          <w:lang w:val="en-US"/>
        </w:rPr>
        <w:t>Geschichte</w:t>
      </w:r>
      <w:proofErr w:type="spellEnd"/>
      <w:r>
        <w:rPr>
          <w:i/>
          <w:spacing w:val="-2"/>
          <w:sz w:val="20"/>
          <w:lang w:val="en-US"/>
        </w:rPr>
        <w:t xml:space="preserve"> der Philosophie</w:t>
      </w:r>
      <w:r>
        <w:rPr>
          <w:spacing w:val="-2"/>
          <w:sz w:val="20"/>
          <w:lang w:val="en-US"/>
        </w:rPr>
        <w:t>, II/1, str. 20.</w:t>
      </w:r>
    </w:p>
  </w:footnote>
  <w:footnote w:id="15">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Srv</w:t>
      </w:r>
      <w:proofErr w:type="spellEnd"/>
      <w:r>
        <w:rPr>
          <w:spacing w:val="-2"/>
          <w:sz w:val="20"/>
          <w:lang w:val="en-US"/>
        </w:rPr>
        <w:t xml:space="preserve">. </w:t>
      </w:r>
      <w:proofErr w:type="spellStart"/>
      <w:r>
        <w:rPr>
          <w:spacing w:val="-2"/>
          <w:sz w:val="20"/>
          <w:lang w:val="en-US"/>
        </w:rPr>
        <w:t>napø</w:t>
      </w:r>
      <w:proofErr w:type="spellEnd"/>
      <w:r>
        <w:rPr>
          <w:spacing w:val="-2"/>
          <w:sz w:val="20"/>
          <w:lang w:val="en-US"/>
        </w:rPr>
        <w:t xml:space="preserve">. R. H. Lowie, </w:t>
      </w:r>
      <w:r>
        <w:rPr>
          <w:i/>
          <w:spacing w:val="-2"/>
          <w:sz w:val="20"/>
          <w:lang w:val="en-US"/>
        </w:rPr>
        <w:t>An Introduction to Cultural Anthropology</w:t>
      </w:r>
      <w:r>
        <w:rPr>
          <w:spacing w:val="-2"/>
          <w:sz w:val="20"/>
          <w:lang w:val="en-US"/>
        </w:rPr>
        <w:t>, New York 1940, str. 344 n.</w:t>
      </w:r>
    </w:p>
  </w:footnote>
  <w:footnote w:id="16">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S. Freud, </w:t>
      </w:r>
      <w:r>
        <w:rPr>
          <w:i/>
          <w:spacing w:val="-2"/>
          <w:sz w:val="20"/>
          <w:lang w:val="en-US"/>
        </w:rPr>
        <w:t xml:space="preserve">Totem a </w:t>
      </w:r>
      <w:proofErr w:type="spellStart"/>
      <w:r>
        <w:rPr>
          <w:i/>
          <w:spacing w:val="-2"/>
          <w:sz w:val="20"/>
          <w:lang w:val="en-US"/>
        </w:rPr>
        <w:t>tabu</w:t>
      </w:r>
      <w:proofErr w:type="spellEnd"/>
      <w:r>
        <w:rPr>
          <w:spacing w:val="-2"/>
          <w:sz w:val="20"/>
          <w:lang w:val="en-US"/>
        </w:rPr>
        <w:t xml:space="preserve">, in: </w:t>
      </w:r>
      <w:r>
        <w:rPr>
          <w:i/>
          <w:spacing w:val="-2"/>
          <w:sz w:val="20"/>
          <w:lang w:val="en-US"/>
        </w:rPr>
        <w:t xml:space="preserve">Totem a </w:t>
      </w:r>
      <w:proofErr w:type="spellStart"/>
      <w:r>
        <w:rPr>
          <w:i/>
          <w:spacing w:val="-2"/>
          <w:sz w:val="20"/>
          <w:lang w:val="en-US"/>
        </w:rPr>
        <w:t>tabu</w:t>
      </w:r>
      <w:proofErr w:type="spellEnd"/>
      <w:r>
        <w:rPr>
          <w:i/>
          <w:spacing w:val="-2"/>
          <w:sz w:val="20"/>
          <w:lang w:val="en-US"/>
        </w:rPr>
        <w:t xml:space="preserve">. </w:t>
      </w:r>
      <w:proofErr w:type="spellStart"/>
      <w:r>
        <w:rPr>
          <w:i/>
          <w:spacing w:val="-2"/>
          <w:sz w:val="20"/>
          <w:lang w:val="en-US"/>
        </w:rPr>
        <w:t>Vtip</w:t>
      </w:r>
      <w:proofErr w:type="spellEnd"/>
      <w:r>
        <w:rPr>
          <w:spacing w:val="-2"/>
          <w:sz w:val="20"/>
          <w:lang w:val="en-US"/>
        </w:rPr>
        <w:t xml:space="preserve">, </w:t>
      </w:r>
      <w:proofErr w:type="spellStart"/>
      <w:r>
        <w:rPr>
          <w:spacing w:val="-2"/>
          <w:sz w:val="20"/>
          <w:lang w:val="en-US"/>
        </w:rPr>
        <w:t>pøel</w:t>
      </w:r>
      <w:proofErr w:type="spellEnd"/>
      <w:r>
        <w:rPr>
          <w:spacing w:val="-2"/>
          <w:sz w:val="20"/>
          <w:lang w:val="en-US"/>
        </w:rPr>
        <w:t xml:space="preserve">. L. </w:t>
      </w:r>
      <w:proofErr w:type="spellStart"/>
      <w:r>
        <w:rPr>
          <w:spacing w:val="-2"/>
          <w:sz w:val="20"/>
          <w:lang w:val="en-US"/>
        </w:rPr>
        <w:t>Hošek</w:t>
      </w:r>
      <w:proofErr w:type="spellEnd"/>
      <w:r>
        <w:rPr>
          <w:spacing w:val="-2"/>
          <w:sz w:val="20"/>
          <w:lang w:val="en-US"/>
        </w:rPr>
        <w:t>, Praha 1991, str. 64.</w:t>
      </w:r>
    </w:p>
  </w:footnote>
  <w:footnote w:id="17">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Tamt</w:t>
      </w:r>
      <w:proofErr w:type="spellEnd"/>
      <w:r>
        <w:rPr>
          <w:spacing w:val="-2"/>
          <w:sz w:val="20"/>
          <w:lang w:val="en-US"/>
        </w:rPr>
        <w:t>., str. 65.</w:t>
      </w:r>
    </w:p>
  </w:footnote>
  <w:footnote w:id="18">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Talmi</w:t>
      </w:r>
      <w:proofErr w:type="spellEnd"/>
      <w:r>
        <w:rPr>
          <w:spacing w:val="-2"/>
          <w:sz w:val="20"/>
          <w:lang w:val="en-US"/>
        </w:rPr>
        <w:t xml:space="preserve">, </w:t>
      </w:r>
      <w:proofErr w:type="spellStart"/>
      <w:r>
        <w:rPr>
          <w:spacing w:val="-2"/>
          <w:sz w:val="20"/>
          <w:lang w:val="en-US"/>
        </w:rPr>
        <w:t>talmový</w:t>
      </w:r>
      <w:proofErr w:type="spellEnd"/>
      <w:r>
        <w:rPr>
          <w:spacing w:val="-2"/>
          <w:sz w:val="20"/>
          <w:lang w:val="en-US"/>
        </w:rPr>
        <w:t xml:space="preserve"> – </w:t>
      </w:r>
      <w:proofErr w:type="spellStart"/>
      <w:r>
        <w:rPr>
          <w:spacing w:val="-2"/>
          <w:sz w:val="20"/>
          <w:lang w:val="en-US"/>
        </w:rPr>
        <w:t>mosaz</w:t>
      </w:r>
      <w:proofErr w:type="spellEnd"/>
      <w:r>
        <w:rPr>
          <w:spacing w:val="-2"/>
          <w:sz w:val="20"/>
          <w:lang w:val="en-US"/>
        </w:rPr>
        <w:t xml:space="preserve"> </w:t>
      </w:r>
      <w:proofErr w:type="spellStart"/>
      <w:r>
        <w:rPr>
          <w:spacing w:val="-2"/>
          <w:sz w:val="20"/>
          <w:lang w:val="en-US"/>
        </w:rPr>
        <w:t>zlatavé</w:t>
      </w:r>
      <w:proofErr w:type="spellEnd"/>
      <w:r>
        <w:rPr>
          <w:spacing w:val="-2"/>
          <w:sz w:val="20"/>
          <w:lang w:val="en-US"/>
        </w:rPr>
        <w:t xml:space="preserve"> </w:t>
      </w:r>
      <w:proofErr w:type="spellStart"/>
      <w:r>
        <w:rPr>
          <w:spacing w:val="-2"/>
          <w:sz w:val="20"/>
          <w:lang w:val="en-US"/>
        </w:rPr>
        <w:t>barvy</w:t>
      </w:r>
      <w:proofErr w:type="spellEnd"/>
      <w:r>
        <w:rPr>
          <w:spacing w:val="-2"/>
          <w:sz w:val="20"/>
          <w:lang w:val="en-US"/>
        </w:rPr>
        <w:t xml:space="preserve">, </w:t>
      </w:r>
      <w:proofErr w:type="spellStart"/>
      <w:r>
        <w:rPr>
          <w:spacing w:val="-2"/>
          <w:sz w:val="20"/>
          <w:lang w:val="en-US"/>
        </w:rPr>
        <w:t>pøen</w:t>
      </w:r>
      <w:proofErr w:type="spellEnd"/>
      <w:r>
        <w:rPr>
          <w:spacing w:val="-2"/>
          <w:sz w:val="20"/>
          <w:lang w:val="en-US"/>
        </w:rPr>
        <w:t xml:space="preserve">. </w:t>
      </w:r>
      <w:proofErr w:type="spellStart"/>
      <w:r>
        <w:rPr>
          <w:spacing w:val="-2"/>
          <w:sz w:val="20"/>
          <w:lang w:val="en-US"/>
        </w:rPr>
        <w:t>falešný</w:t>
      </w:r>
      <w:proofErr w:type="spellEnd"/>
      <w:r>
        <w:rPr>
          <w:spacing w:val="-2"/>
          <w:sz w:val="20"/>
          <w:lang w:val="en-US"/>
        </w:rPr>
        <w:t xml:space="preserve">, </w:t>
      </w:r>
      <w:proofErr w:type="spellStart"/>
      <w:r>
        <w:rPr>
          <w:spacing w:val="-2"/>
          <w:sz w:val="20"/>
          <w:lang w:val="en-US"/>
        </w:rPr>
        <w:t>padìlaný</w:t>
      </w:r>
      <w:proofErr w:type="spellEnd"/>
      <w:r>
        <w:rPr>
          <w:spacing w:val="-2"/>
          <w:sz w:val="20"/>
          <w:lang w:val="en-US"/>
        </w:rPr>
        <w:t xml:space="preserve">. – </w:t>
      </w:r>
      <w:proofErr w:type="spellStart"/>
      <w:r>
        <w:rPr>
          <w:spacing w:val="-2"/>
          <w:sz w:val="20"/>
          <w:lang w:val="en-US"/>
        </w:rPr>
        <w:t>Pozn</w:t>
      </w:r>
      <w:proofErr w:type="spellEnd"/>
      <w:r>
        <w:rPr>
          <w:spacing w:val="-2"/>
          <w:sz w:val="20"/>
          <w:lang w:val="en-US"/>
        </w:rPr>
        <w:t xml:space="preserve">. </w:t>
      </w:r>
      <w:proofErr w:type="spellStart"/>
      <w:r>
        <w:rPr>
          <w:spacing w:val="-2"/>
          <w:sz w:val="20"/>
          <w:lang w:val="en-US"/>
        </w:rPr>
        <w:t>pøekl</w:t>
      </w:r>
      <w:proofErr w:type="spellEnd"/>
      <w:r>
        <w:rPr>
          <w:spacing w:val="-2"/>
          <w:sz w:val="20"/>
          <w:lang w:val="en-US"/>
        </w:rPr>
        <w:t>.</w:t>
      </w:r>
    </w:p>
  </w:footnote>
  <w:footnote w:id="19">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G. W. F. Hegel, </w:t>
      </w:r>
      <w:proofErr w:type="spellStart"/>
      <w:r>
        <w:rPr>
          <w:i/>
          <w:spacing w:val="-2"/>
          <w:sz w:val="20"/>
          <w:lang w:val="en-US"/>
        </w:rPr>
        <w:t>Fenomenologie</w:t>
      </w:r>
      <w:proofErr w:type="spellEnd"/>
      <w:r>
        <w:rPr>
          <w:i/>
          <w:spacing w:val="-2"/>
          <w:sz w:val="20"/>
          <w:lang w:val="en-US"/>
        </w:rPr>
        <w:t xml:space="preserve"> </w:t>
      </w:r>
      <w:proofErr w:type="spellStart"/>
      <w:r>
        <w:rPr>
          <w:i/>
          <w:spacing w:val="-2"/>
          <w:sz w:val="20"/>
          <w:lang w:val="en-US"/>
        </w:rPr>
        <w:t>ducha</w:t>
      </w:r>
      <w:proofErr w:type="spellEnd"/>
      <w:r>
        <w:rPr>
          <w:spacing w:val="-2"/>
          <w:sz w:val="20"/>
          <w:lang w:val="en-US"/>
        </w:rPr>
        <w:t>, str. 357.</w:t>
      </w:r>
    </w:p>
  </w:footnote>
  <w:footnote w:id="20">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Srv</w:t>
      </w:r>
      <w:proofErr w:type="spellEnd"/>
      <w:r>
        <w:rPr>
          <w:spacing w:val="-2"/>
          <w:sz w:val="20"/>
          <w:lang w:val="en-US"/>
        </w:rPr>
        <w:t xml:space="preserve">. W. </w:t>
      </w:r>
      <w:proofErr w:type="spellStart"/>
      <w:r>
        <w:rPr>
          <w:spacing w:val="-2"/>
          <w:sz w:val="20"/>
          <w:lang w:val="en-US"/>
        </w:rPr>
        <w:t>Kirfel</w:t>
      </w:r>
      <w:proofErr w:type="spellEnd"/>
      <w:r>
        <w:rPr>
          <w:spacing w:val="-2"/>
          <w:sz w:val="20"/>
          <w:lang w:val="en-US"/>
        </w:rPr>
        <w:t xml:space="preserve">, </w:t>
      </w:r>
      <w:proofErr w:type="spellStart"/>
      <w:r>
        <w:rPr>
          <w:i/>
          <w:spacing w:val="-2"/>
          <w:sz w:val="20"/>
          <w:lang w:val="en-US"/>
        </w:rPr>
        <w:t>Geschichte</w:t>
      </w:r>
      <w:proofErr w:type="spellEnd"/>
      <w:r>
        <w:rPr>
          <w:i/>
          <w:spacing w:val="-2"/>
          <w:sz w:val="20"/>
          <w:lang w:val="en-US"/>
        </w:rPr>
        <w:t xml:space="preserve"> </w:t>
      </w:r>
      <w:proofErr w:type="spellStart"/>
      <w:r>
        <w:rPr>
          <w:i/>
          <w:spacing w:val="-2"/>
          <w:sz w:val="20"/>
          <w:lang w:val="en-US"/>
        </w:rPr>
        <w:t>Indiens</w:t>
      </w:r>
      <w:proofErr w:type="spellEnd"/>
      <w:r>
        <w:rPr>
          <w:spacing w:val="-2"/>
          <w:sz w:val="20"/>
          <w:lang w:val="en-US"/>
        </w:rPr>
        <w:t xml:space="preserve">, in: </w:t>
      </w:r>
      <w:proofErr w:type="spellStart"/>
      <w:r>
        <w:rPr>
          <w:spacing w:val="-2"/>
          <w:sz w:val="20"/>
          <w:lang w:val="en-US"/>
        </w:rPr>
        <w:t>týž</w:t>
      </w:r>
      <w:proofErr w:type="spellEnd"/>
      <w:r>
        <w:rPr>
          <w:spacing w:val="-2"/>
          <w:sz w:val="20"/>
          <w:lang w:val="en-US"/>
        </w:rPr>
        <w:t xml:space="preserve">, </w:t>
      </w:r>
      <w:proofErr w:type="spellStart"/>
      <w:r>
        <w:rPr>
          <w:i/>
          <w:spacing w:val="-2"/>
          <w:sz w:val="20"/>
          <w:lang w:val="en-US"/>
        </w:rPr>
        <w:t>Propyläen</w:t>
      </w:r>
      <w:proofErr w:type="spellEnd"/>
      <w:r>
        <w:rPr>
          <w:i/>
          <w:spacing w:val="-2"/>
          <w:sz w:val="20"/>
          <w:lang w:val="en-US"/>
        </w:rPr>
        <w:t xml:space="preserve"> </w:t>
      </w:r>
      <w:proofErr w:type="spellStart"/>
      <w:r>
        <w:rPr>
          <w:i/>
          <w:spacing w:val="-2"/>
          <w:sz w:val="20"/>
          <w:lang w:val="en-US"/>
        </w:rPr>
        <w:t>Weltgeschichte</w:t>
      </w:r>
      <w:proofErr w:type="spellEnd"/>
      <w:r>
        <w:rPr>
          <w:spacing w:val="-2"/>
          <w:sz w:val="20"/>
          <w:lang w:val="en-US"/>
        </w:rPr>
        <w:t xml:space="preserve">, III, str. 261 n.; a G. </w:t>
      </w:r>
      <w:proofErr w:type="spellStart"/>
      <w:r>
        <w:rPr>
          <w:spacing w:val="-2"/>
          <w:sz w:val="20"/>
          <w:lang w:val="en-US"/>
        </w:rPr>
        <w:t>Glotz</w:t>
      </w:r>
      <w:proofErr w:type="spellEnd"/>
      <w:r>
        <w:rPr>
          <w:spacing w:val="-2"/>
          <w:sz w:val="20"/>
          <w:lang w:val="en-US"/>
        </w:rPr>
        <w:t xml:space="preserve">, </w:t>
      </w:r>
      <w:proofErr w:type="spellStart"/>
      <w:r>
        <w:rPr>
          <w:i/>
          <w:spacing w:val="-2"/>
          <w:sz w:val="20"/>
          <w:lang w:val="en-US"/>
        </w:rPr>
        <w:t>Histoire</w:t>
      </w:r>
      <w:proofErr w:type="spellEnd"/>
      <w:r>
        <w:rPr>
          <w:i/>
          <w:spacing w:val="-2"/>
          <w:sz w:val="20"/>
          <w:lang w:val="en-US"/>
        </w:rPr>
        <w:t xml:space="preserve"> </w:t>
      </w:r>
      <w:proofErr w:type="spellStart"/>
      <w:r>
        <w:rPr>
          <w:i/>
          <w:spacing w:val="-2"/>
          <w:sz w:val="20"/>
          <w:lang w:val="en-US"/>
        </w:rPr>
        <w:t>Grécque</w:t>
      </w:r>
      <w:proofErr w:type="spellEnd"/>
      <w:r>
        <w:rPr>
          <w:spacing w:val="-2"/>
          <w:sz w:val="20"/>
          <w:lang w:val="en-US"/>
        </w:rPr>
        <w:t>, I, in</w:t>
      </w:r>
      <w:proofErr w:type="gramStart"/>
      <w:r>
        <w:rPr>
          <w:spacing w:val="-2"/>
          <w:sz w:val="20"/>
          <w:lang w:val="en-US"/>
        </w:rPr>
        <w:t xml:space="preserve">: </w:t>
      </w:r>
      <w:r>
        <w:rPr>
          <w:spacing w:val="-2"/>
          <w:sz w:val="20"/>
          <w:u w:val="single"/>
          <w:lang w:val="en-US"/>
        </w:rPr>
        <w:t>?</w:t>
      </w:r>
      <w:proofErr w:type="gramEnd"/>
      <w:r>
        <w:rPr>
          <w:spacing w:val="-2"/>
          <w:sz w:val="20"/>
          <w:lang w:val="en-US"/>
        </w:rPr>
        <w:t xml:space="preserve">, </w:t>
      </w:r>
      <w:proofErr w:type="spellStart"/>
      <w:r>
        <w:rPr>
          <w:i/>
          <w:spacing w:val="-2"/>
          <w:sz w:val="20"/>
          <w:lang w:val="en-US"/>
        </w:rPr>
        <w:t>Histoire</w:t>
      </w:r>
      <w:proofErr w:type="spellEnd"/>
      <w:r>
        <w:rPr>
          <w:i/>
          <w:spacing w:val="-2"/>
          <w:sz w:val="20"/>
          <w:lang w:val="en-US"/>
        </w:rPr>
        <w:t xml:space="preserve"> </w:t>
      </w:r>
      <w:proofErr w:type="spellStart"/>
      <w:r>
        <w:rPr>
          <w:i/>
          <w:spacing w:val="-2"/>
          <w:sz w:val="20"/>
          <w:lang w:val="en-US"/>
        </w:rPr>
        <w:t>Ancienne</w:t>
      </w:r>
      <w:proofErr w:type="spellEnd"/>
      <w:r>
        <w:rPr>
          <w:spacing w:val="-2"/>
          <w:sz w:val="20"/>
          <w:lang w:val="en-US"/>
        </w:rPr>
        <w:t>, Paris 1938, str. 137 n.</w:t>
      </w:r>
    </w:p>
  </w:footnote>
  <w:footnote w:id="21">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V orig. „</w:t>
      </w:r>
      <w:proofErr w:type="spellStart"/>
      <w:proofErr w:type="gramStart"/>
      <w:r>
        <w:rPr>
          <w:spacing w:val="-2"/>
          <w:sz w:val="20"/>
          <w:lang w:val="en-US"/>
        </w:rPr>
        <w:t>bürgerlich</w:t>
      </w:r>
      <w:proofErr w:type="spellEnd"/>
      <w:r>
        <w:rPr>
          <w:spacing w:val="-2"/>
          <w:sz w:val="20"/>
          <w:lang w:val="en-US"/>
        </w:rPr>
        <w:t>“ –</w:t>
      </w:r>
      <w:proofErr w:type="gramEnd"/>
      <w:r>
        <w:rPr>
          <w:spacing w:val="-2"/>
          <w:sz w:val="20"/>
          <w:lang w:val="en-US"/>
        </w:rPr>
        <w:t xml:space="preserve"> „</w:t>
      </w:r>
      <w:proofErr w:type="spellStart"/>
      <w:r>
        <w:rPr>
          <w:spacing w:val="-2"/>
          <w:sz w:val="20"/>
          <w:lang w:val="en-US"/>
        </w:rPr>
        <w:t>mìšanský</w:t>
      </w:r>
      <w:proofErr w:type="spellEnd"/>
      <w:r>
        <w:rPr>
          <w:spacing w:val="-2"/>
          <w:sz w:val="20"/>
          <w:lang w:val="en-US"/>
        </w:rPr>
        <w:t xml:space="preserve">“ </w:t>
      </w:r>
      <w:proofErr w:type="spellStart"/>
      <w:r>
        <w:rPr>
          <w:spacing w:val="-2"/>
          <w:sz w:val="20"/>
          <w:lang w:val="en-US"/>
        </w:rPr>
        <w:t>nebo</w:t>
      </w:r>
      <w:proofErr w:type="spellEnd"/>
      <w:r>
        <w:rPr>
          <w:spacing w:val="-2"/>
          <w:sz w:val="20"/>
          <w:lang w:val="en-US"/>
        </w:rPr>
        <w:t xml:space="preserve"> „</w:t>
      </w:r>
      <w:proofErr w:type="spellStart"/>
      <w:r>
        <w:rPr>
          <w:spacing w:val="-2"/>
          <w:sz w:val="20"/>
          <w:lang w:val="en-US"/>
        </w:rPr>
        <w:t>buržoazní</w:t>
      </w:r>
      <w:proofErr w:type="spellEnd"/>
      <w:r>
        <w:rPr>
          <w:spacing w:val="-2"/>
          <w:sz w:val="20"/>
          <w:lang w:val="en-US"/>
        </w:rPr>
        <w:t xml:space="preserve">“. Toto </w:t>
      </w:r>
      <w:proofErr w:type="spellStart"/>
      <w:r>
        <w:rPr>
          <w:spacing w:val="-2"/>
          <w:sz w:val="20"/>
          <w:lang w:val="en-US"/>
        </w:rPr>
        <w:t>slovo</w:t>
      </w:r>
      <w:proofErr w:type="spellEnd"/>
      <w:r>
        <w:rPr>
          <w:spacing w:val="-2"/>
          <w:sz w:val="20"/>
          <w:lang w:val="en-US"/>
        </w:rPr>
        <w:t xml:space="preserve"> </w:t>
      </w:r>
      <w:proofErr w:type="spellStart"/>
      <w:r>
        <w:rPr>
          <w:spacing w:val="-2"/>
          <w:sz w:val="20"/>
          <w:lang w:val="en-US"/>
        </w:rPr>
        <w:t>pùvodnì</w:t>
      </w:r>
      <w:proofErr w:type="spellEnd"/>
      <w:r>
        <w:rPr>
          <w:spacing w:val="-2"/>
          <w:sz w:val="20"/>
          <w:lang w:val="en-US"/>
        </w:rPr>
        <w:t xml:space="preserve"> </w:t>
      </w:r>
      <w:proofErr w:type="spellStart"/>
      <w:r>
        <w:rPr>
          <w:spacing w:val="-2"/>
          <w:sz w:val="20"/>
          <w:lang w:val="en-US"/>
        </w:rPr>
        <w:t>oznaèovalo</w:t>
      </w:r>
      <w:proofErr w:type="spellEnd"/>
      <w:r>
        <w:rPr>
          <w:spacing w:val="-2"/>
          <w:sz w:val="20"/>
          <w:lang w:val="en-US"/>
        </w:rPr>
        <w:t xml:space="preserve"> </w:t>
      </w:r>
      <w:proofErr w:type="spellStart"/>
      <w:r>
        <w:rPr>
          <w:spacing w:val="-2"/>
          <w:sz w:val="20"/>
          <w:lang w:val="en-US"/>
        </w:rPr>
        <w:t>obyvatele</w:t>
      </w:r>
      <w:proofErr w:type="spellEnd"/>
      <w:r>
        <w:rPr>
          <w:spacing w:val="-2"/>
          <w:sz w:val="20"/>
          <w:lang w:val="en-US"/>
        </w:rPr>
        <w:t xml:space="preserve"> </w:t>
      </w:r>
      <w:proofErr w:type="spellStart"/>
      <w:r>
        <w:rPr>
          <w:spacing w:val="-2"/>
          <w:sz w:val="20"/>
          <w:lang w:val="en-US"/>
        </w:rPr>
        <w:t>ohrazeného</w:t>
      </w:r>
      <w:proofErr w:type="spellEnd"/>
      <w:r>
        <w:rPr>
          <w:spacing w:val="-2"/>
          <w:sz w:val="20"/>
          <w:lang w:val="en-US"/>
        </w:rPr>
        <w:t xml:space="preserve"> </w:t>
      </w:r>
      <w:proofErr w:type="spellStart"/>
      <w:r>
        <w:rPr>
          <w:spacing w:val="-2"/>
          <w:sz w:val="20"/>
          <w:lang w:val="en-US"/>
        </w:rPr>
        <w:t>místa</w:t>
      </w:r>
      <w:proofErr w:type="spellEnd"/>
      <w:r>
        <w:rPr>
          <w:spacing w:val="-2"/>
          <w:sz w:val="20"/>
          <w:lang w:val="en-US"/>
        </w:rPr>
        <w:t xml:space="preserve">, </w:t>
      </w:r>
      <w:proofErr w:type="spellStart"/>
      <w:r>
        <w:rPr>
          <w:spacing w:val="-2"/>
          <w:sz w:val="20"/>
          <w:lang w:val="en-US"/>
        </w:rPr>
        <w:t>hradištì</w:t>
      </w:r>
      <w:proofErr w:type="spellEnd"/>
      <w:r>
        <w:rPr>
          <w:spacing w:val="-2"/>
          <w:sz w:val="20"/>
          <w:lang w:val="en-US"/>
        </w:rPr>
        <w:t xml:space="preserve"> </w:t>
      </w:r>
      <w:proofErr w:type="spellStart"/>
      <w:r>
        <w:rPr>
          <w:spacing w:val="-2"/>
          <w:sz w:val="20"/>
          <w:lang w:val="en-US"/>
        </w:rPr>
        <w:t>nebo</w:t>
      </w:r>
      <w:proofErr w:type="spellEnd"/>
      <w:r>
        <w:rPr>
          <w:spacing w:val="-2"/>
          <w:sz w:val="20"/>
          <w:lang w:val="en-US"/>
        </w:rPr>
        <w:t xml:space="preserve"> </w:t>
      </w:r>
      <w:proofErr w:type="spellStart"/>
      <w:r>
        <w:rPr>
          <w:spacing w:val="-2"/>
          <w:sz w:val="20"/>
          <w:lang w:val="en-US"/>
        </w:rPr>
        <w:t>mìsta</w:t>
      </w:r>
      <w:proofErr w:type="spellEnd"/>
      <w:r>
        <w:rPr>
          <w:spacing w:val="-2"/>
          <w:sz w:val="20"/>
          <w:lang w:val="en-US"/>
        </w:rPr>
        <w:t xml:space="preserve">. – </w:t>
      </w:r>
      <w:proofErr w:type="spellStart"/>
      <w:r>
        <w:rPr>
          <w:spacing w:val="-2"/>
          <w:sz w:val="20"/>
          <w:lang w:val="en-US"/>
        </w:rPr>
        <w:t>Pozn</w:t>
      </w:r>
      <w:proofErr w:type="spellEnd"/>
      <w:r>
        <w:rPr>
          <w:spacing w:val="-2"/>
          <w:sz w:val="20"/>
          <w:lang w:val="en-US"/>
        </w:rPr>
        <w:t xml:space="preserve">. </w:t>
      </w:r>
      <w:proofErr w:type="spellStart"/>
      <w:r>
        <w:rPr>
          <w:spacing w:val="-2"/>
          <w:sz w:val="20"/>
          <w:lang w:val="en-US"/>
        </w:rPr>
        <w:t>pøekl</w:t>
      </w:r>
      <w:proofErr w:type="spellEnd"/>
      <w:r>
        <w:rPr>
          <w:spacing w:val="-2"/>
          <w:sz w:val="20"/>
          <w:lang w:val="en-US"/>
        </w:rPr>
        <w:t>.</w:t>
      </w:r>
    </w:p>
  </w:footnote>
  <w:footnote w:id="22">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G. </w:t>
      </w:r>
      <w:proofErr w:type="spellStart"/>
      <w:r>
        <w:rPr>
          <w:spacing w:val="-2"/>
          <w:sz w:val="20"/>
          <w:lang w:val="en-US"/>
        </w:rPr>
        <w:t>Glotz</w:t>
      </w:r>
      <w:proofErr w:type="spellEnd"/>
      <w:r>
        <w:rPr>
          <w:spacing w:val="-2"/>
          <w:sz w:val="20"/>
          <w:lang w:val="en-US"/>
        </w:rPr>
        <w:t xml:space="preserve">, </w:t>
      </w:r>
      <w:proofErr w:type="spellStart"/>
      <w:r>
        <w:rPr>
          <w:i/>
          <w:spacing w:val="-2"/>
          <w:sz w:val="20"/>
          <w:lang w:val="en-US"/>
        </w:rPr>
        <w:t>Histoire</w:t>
      </w:r>
      <w:proofErr w:type="spellEnd"/>
      <w:r>
        <w:rPr>
          <w:i/>
          <w:spacing w:val="-2"/>
          <w:sz w:val="20"/>
          <w:lang w:val="en-US"/>
        </w:rPr>
        <w:t xml:space="preserve"> </w:t>
      </w:r>
      <w:proofErr w:type="spellStart"/>
      <w:r>
        <w:rPr>
          <w:i/>
          <w:spacing w:val="-2"/>
          <w:sz w:val="20"/>
          <w:lang w:val="en-US"/>
        </w:rPr>
        <w:t>Grécque</w:t>
      </w:r>
      <w:proofErr w:type="spellEnd"/>
      <w:r>
        <w:rPr>
          <w:spacing w:val="-2"/>
          <w:sz w:val="20"/>
          <w:lang w:val="en-US"/>
        </w:rPr>
        <w:t>, str. 140.</w:t>
      </w:r>
    </w:p>
  </w:footnote>
  <w:footnote w:id="23">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Srv</w:t>
      </w:r>
      <w:proofErr w:type="spellEnd"/>
      <w:r>
        <w:rPr>
          <w:spacing w:val="-2"/>
          <w:sz w:val="20"/>
          <w:lang w:val="en-US"/>
        </w:rPr>
        <w:t xml:space="preserve">. K. </w:t>
      </w:r>
      <w:proofErr w:type="spellStart"/>
      <w:r>
        <w:rPr>
          <w:spacing w:val="-2"/>
          <w:sz w:val="20"/>
          <w:lang w:val="en-US"/>
        </w:rPr>
        <w:t>Eckermann</w:t>
      </w:r>
      <w:proofErr w:type="spellEnd"/>
      <w:r>
        <w:rPr>
          <w:spacing w:val="-2"/>
          <w:sz w:val="20"/>
          <w:lang w:val="en-US"/>
        </w:rPr>
        <w:t xml:space="preserve">, </w:t>
      </w:r>
      <w:proofErr w:type="spellStart"/>
      <w:r>
        <w:rPr>
          <w:i/>
          <w:spacing w:val="-2"/>
          <w:sz w:val="20"/>
          <w:lang w:val="en-US"/>
        </w:rPr>
        <w:t>Jahrbuch</w:t>
      </w:r>
      <w:proofErr w:type="spellEnd"/>
      <w:r>
        <w:rPr>
          <w:i/>
          <w:spacing w:val="-2"/>
          <w:sz w:val="20"/>
          <w:lang w:val="en-US"/>
        </w:rPr>
        <w:t xml:space="preserve"> der </w:t>
      </w:r>
      <w:proofErr w:type="spellStart"/>
      <w:r>
        <w:rPr>
          <w:i/>
          <w:spacing w:val="-2"/>
          <w:sz w:val="20"/>
          <w:lang w:val="en-US"/>
        </w:rPr>
        <w:t>Religionsgeschichte</w:t>
      </w:r>
      <w:proofErr w:type="spellEnd"/>
      <w:r>
        <w:rPr>
          <w:i/>
          <w:spacing w:val="-2"/>
          <w:sz w:val="20"/>
          <w:lang w:val="en-US"/>
        </w:rPr>
        <w:t xml:space="preserve"> und </w:t>
      </w:r>
      <w:proofErr w:type="spellStart"/>
      <w:r>
        <w:rPr>
          <w:i/>
          <w:spacing w:val="-2"/>
          <w:sz w:val="20"/>
          <w:lang w:val="en-US"/>
        </w:rPr>
        <w:t>Mythologie</w:t>
      </w:r>
      <w:proofErr w:type="spellEnd"/>
      <w:r>
        <w:rPr>
          <w:spacing w:val="-2"/>
          <w:sz w:val="20"/>
          <w:lang w:val="en-US"/>
        </w:rPr>
        <w:t xml:space="preserve">, I, Halle 1845, str. 241; a O. Kern, </w:t>
      </w:r>
      <w:r>
        <w:rPr>
          <w:i/>
          <w:spacing w:val="-2"/>
          <w:sz w:val="20"/>
          <w:lang w:val="en-US"/>
        </w:rPr>
        <w:t xml:space="preserve">Die Religion der </w:t>
      </w:r>
      <w:proofErr w:type="spellStart"/>
      <w:r>
        <w:rPr>
          <w:i/>
          <w:spacing w:val="-2"/>
          <w:sz w:val="20"/>
          <w:lang w:val="en-US"/>
        </w:rPr>
        <w:t>Griechen</w:t>
      </w:r>
      <w:proofErr w:type="spellEnd"/>
      <w:r>
        <w:rPr>
          <w:spacing w:val="-2"/>
          <w:sz w:val="20"/>
          <w:lang w:val="en-US"/>
        </w:rPr>
        <w:t>, I, Berlin 1926, str. 181 n.</w:t>
      </w:r>
    </w:p>
  </w:footnote>
  <w:footnote w:id="24">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Tak</w:t>
      </w:r>
      <w:proofErr w:type="spellEnd"/>
      <w:r>
        <w:rPr>
          <w:spacing w:val="-2"/>
          <w:sz w:val="20"/>
          <w:lang w:val="en-US"/>
        </w:rPr>
        <w:t xml:space="preserve"> </w:t>
      </w:r>
      <w:proofErr w:type="spellStart"/>
      <w:r>
        <w:rPr>
          <w:spacing w:val="-2"/>
          <w:sz w:val="20"/>
          <w:lang w:val="en-US"/>
        </w:rPr>
        <w:t>popisují</w:t>
      </w:r>
      <w:proofErr w:type="spellEnd"/>
      <w:r>
        <w:rPr>
          <w:spacing w:val="-2"/>
          <w:sz w:val="20"/>
          <w:lang w:val="en-US"/>
        </w:rPr>
        <w:t xml:space="preserve"> Hubert a </w:t>
      </w:r>
      <w:proofErr w:type="spellStart"/>
      <w:r>
        <w:rPr>
          <w:spacing w:val="-2"/>
          <w:sz w:val="20"/>
          <w:lang w:val="en-US"/>
        </w:rPr>
        <w:t>Mauss</w:t>
      </w:r>
      <w:proofErr w:type="spellEnd"/>
      <w:r>
        <w:rPr>
          <w:spacing w:val="-2"/>
          <w:sz w:val="20"/>
          <w:lang w:val="en-US"/>
        </w:rPr>
        <w:t xml:space="preserve"> </w:t>
      </w:r>
      <w:proofErr w:type="spellStart"/>
      <w:r>
        <w:rPr>
          <w:spacing w:val="-2"/>
          <w:sz w:val="20"/>
          <w:lang w:val="en-US"/>
        </w:rPr>
        <w:t>obsah</w:t>
      </w:r>
      <w:proofErr w:type="spellEnd"/>
      <w:r>
        <w:rPr>
          <w:spacing w:val="-2"/>
          <w:sz w:val="20"/>
          <w:lang w:val="en-US"/>
        </w:rPr>
        <w:t xml:space="preserve"> </w:t>
      </w:r>
      <w:proofErr w:type="spellStart"/>
      <w:r>
        <w:rPr>
          <w:spacing w:val="-2"/>
          <w:sz w:val="20"/>
          <w:lang w:val="en-US"/>
        </w:rPr>
        <w:t>pøedstavy</w:t>
      </w:r>
      <w:proofErr w:type="spellEnd"/>
      <w:r>
        <w:rPr>
          <w:spacing w:val="-2"/>
          <w:sz w:val="20"/>
          <w:lang w:val="en-US"/>
        </w:rPr>
        <w:t xml:space="preserve"> „</w:t>
      </w:r>
      <w:proofErr w:type="spellStart"/>
      <w:r>
        <w:rPr>
          <w:spacing w:val="-2"/>
          <w:sz w:val="20"/>
          <w:lang w:val="en-US"/>
        </w:rPr>
        <w:t>sympatie</w:t>
      </w:r>
      <w:proofErr w:type="spellEnd"/>
      <w:r>
        <w:rPr>
          <w:spacing w:val="-2"/>
          <w:sz w:val="20"/>
          <w:lang w:val="en-US"/>
        </w:rPr>
        <w:t xml:space="preserve">“, </w:t>
      </w:r>
      <w:proofErr w:type="spellStart"/>
      <w:r>
        <w:rPr>
          <w:spacing w:val="-2"/>
          <w:sz w:val="20"/>
          <w:lang w:val="en-US"/>
        </w:rPr>
        <w:t>mimésis</w:t>
      </w:r>
      <w:proofErr w:type="spellEnd"/>
      <w:r>
        <w:rPr>
          <w:spacing w:val="-2"/>
          <w:sz w:val="20"/>
          <w:lang w:val="en-US"/>
        </w:rPr>
        <w:t>: „</w:t>
      </w:r>
      <w:proofErr w:type="spellStart"/>
      <w:r>
        <w:rPr>
          <w:spacing w:val="-2"/>
          <w:sz w:val="20"/>
          <w:lang w:val="en-US"/>
        </w:rPr>
        <w:t>L'un</w:t>
      </w:r>
      <w:proofErr w:type="spellEnd"/>
      <w:r>
        <w:rPr>
          <w:spacing w:val="-2"/>
          <w:sz w:val="20"/>
          <w:lang w:val="en-US"/>
        </w:rPr>
        <w:t xml:space="preserve"> </w:t>
      </w:r>
      <w:proofErr w:type="spellStart"/>
      <w:r>
        <w:rPr>
          <w:spacing w:val="-2"/>
          <w:sz w:val="20"/>
          <w:lang w:val="en-US"/>
        </w:rPr>
        <w:t>est</w:t>
      </w:r>
      <w:proofErr w:type="spellEnd"/>
      <w:r>
        <w:rPr>
          <w:spacing w:val="-2"/>
          <w:sz w:val="20"/>
          <w:lang w:val="en-US"/>
        </w:rPr>
        <w:t xml:space="preserve"> le tout, tout </w:t>
      </w:r>
      <w:proofErr w:type="spellStart"/>
      <w:r>
        <w:rPr>
          <w:spacing w:val="-2"/>
          <w:sz w:val="20"/>
          <w:lang w:val="en-US"/>
        </w:rPr>
        <w:t>est</w:t>
      </w:r>
      <w:proofErr w:type="spellEnd"/>
      <w:r>
        <w:rPr>
          <w:spacing w:val="-2"/>
          <w:sz w:val="20"/>
          <w:lang w:val="en-US"/>
        </w:rPr>
        <w:t xml:space="preserve"> dans </w:t>
      </w:r>
      <w:proofErr w:type="spellStart"/>
      <w:r>
        <w:rPr>
          <w:spacing w:val="-2"/>
          <w:sz w:val="20"/>
          <w:lang w:val="en-US"/>
        </w:rPr>
        <w:t>l'un</w:t>
      </w:r>
      <w:proofErr w:type="spellEnd"/>
      <w:r>
        <w:rPr>
          <w:spacing w:val="-2"/>
          <w:sz w:val="20"/>
          <w:lang w:val="en-US"/>
        </w:rPr>
        <w:t>, la nature triomphe de la nature.“ („</w:t>
      </w:r>
      <w:proofErr w:type="spellStart"/>
      <w:r>
        <w:rPr>
          <w:spacing w:val="-2"/>
          <w:sz w:val="20"/>
          <w:lang w:val="en-US"/>
        </w:rPr>
        <w:t>Jedno</w:t>
      </w:r>
      <w:proofErr w:type="spellEnd"/>
      <w:r>
        <w:rPr>
          <w:spacing w:val="-2"/>
          <w:sz w:val="20"/>
          <w:lang w:val="en-US"/>
        </w:rPr>
        <w:t xml:space="preserve"> je </w:t>
      </w:r>
      <w:proofErr w:type="spellStart"/>
      <w:r>
        <w:rPr>
          <w:spacing w:val="-2"/>
          <w:sz w:val="20"/>
          <w:lang w:val="en-US"/>
        </w:rPr>
        <w:t>vše</w:t>
      </w:r>
      <w:proofErr w:type="spellEnd"/>
      <w:r>
        <w:rPr>
          <w:spacing w:val="-2"/>
          <w:sz w:val="20"/>
          <w:lang w:val="en-US"/>
        </w:rPr>
        <w:t xml:space="preserve">, </w:t>
      </w:r>
      <w:proofErr w:type="spellStart"/>
      <w:r>
        <w:rPr>
          <w:spacing w:val="-2"/>
          <w:sz w:val="20"/>
          <w:lang w:val="en-US"/>
        </w:rPr>
        <w:t>vše</w:t>
      </w:r>
      <w:proofErr w:type="spellEnd"/>
      <w:r>
        <w:rPr>
          <w:spacing w:val="-2"/>
          <w:sz w:val="20"/>
          <w:lang w:val="en-US"/>
        </w:rPr>
        <w:t xml:space="preserve"> je v </w:t>
      </w:r>
      <w:proofErr w:type="spellStart"/>
      <w:r>
        <w:rPr>
          <w:spacing w:val="-2"/>
          <w:sz w:val="20"/>
          <w:lang w:val="en-US"/>
        </w:rPr>
        <w:t>jednom</w:t>
      </w:r>
      <w:proofErr w:type="spellEnd"/>
      <w:r>
        <w:rPr>
          <w:spacing w:val="-2"/>
          <w:sz w:val="20"/>
          <w:lang w:val="en-US"/>
        </w:rPr>
        <w:t xml:space="preserve">, </w:t>
      </w:r>
      <w:proofErr w:type="spellStart"/>
      <w:r>
        <w:rPr>
          <w:spacing w:val="-2"/>
          <w:sz w:val="20"/>
          <w:lang w:val="en-US"/>
        </w:rPr>
        <w:t>pøíroda</w:t>
      </w:r>
      <w:proofErr w:type="spellEnd"/>
      <w:r>
        <w:rPr>
          <w:spacing w:val="-2"/>
          <w:sz w:val="20"/>
          <w:lang w:val="en-US"/>
        </w:rPr>
        <w:t xml:space="preserve"> </w:t>
      </w:r>
      <w:proofErr w:type="spellStart"/>
      <w:r>
        <w:rPr>
          <w:spacing w:val="-2"/>
          <w:sz w:val="20"/>
          <w:lang w:val="en-US"/>
        </w:rPr>
        <w:t>triumfuje</w:t>
      </w:r>
      <w:proofErr w:type="spellEnd"/>
      <w:r>
        <w:rPr>
          <w:spacing w:val="-2"/>
          <w:sz w:val="20"/>
          <w:lang w:val="en-US"/>
        </w:rPr>
        <w:t xml:space="preserve"> </w:t>
      </w:r>
      <w:proofErr w:type="spellStart"/>
      <w:r>
        <w:rPr>
          <w:spacing w:val="-2"/>
          <w:sz w:val="20"/>
          <w:lang w:val="en-US"/>
        </w:rPr>
        <w:t>nad</w:t>
      </w:r>
      <w:proofErr w:type="spellEnd"/>
      <w:r>
        <w:rPr>
          <w:spacing w:val="-2"/>
          <w:sz w:val="20"/>
          <w:lang w:val="en-US"/>
        </w:rPr>
        <w:t xml:space="preserve"> </w:t>
      </w:r>
      <w:proofErr w:type="spellStart"/>
      <w:r>
        <w:rPr>
          <w:spacing w:val="-2"/>
          <w:sz w:val="20"/>
          <w:lang w:val="en-US"/>
        </w:rPr>
        <w:t>pøírodou</w:t>
      </w:r>
      <w:proofErr w:type="spellEnd"/>
      <w:r>
        <w:rPr>
          <w:spacing w:val="-2"/>
          <w:sz w:val="20"/>
          <w:lang w:val="en-US"/>
        </w:rPr>
        <w:t xml:space="preserve">.“); viz H. Hubert – M. </w:t>
      </w:r>
      <w:proofErr w:type="spellStart"/>
      <w:r>
        <w:rPr>
          <w:spacing w:val="-2"/>
          <w:sz w:val="20"/>
          <w:lang w:val="en-US"/>
        </w:rPr>
        <w:t>Mauss</w:t>
      </w:r>
      <w:proofErr w:type="spellEnd"/>
      <w:r>
        <w:rPr>
          <w:spacing w:val="-2"/>
          <w:sz w:val="20"/>
          <w:lang w:val="en-US"/>
        </w:rPr>
        <w:t xml:space="preserve">, </w:t>
      </w:r>
      <w:proofErr w:type="spellStart"/>
      <w:r>
        <w:rPr>
          <w:i/>
          <w:spacing w:val="-2"/>
          <w:sz w:val="20"/>
          <w:lang w:val="en-US"/>
        </w:rPr>
        <w:t>Théorie</w:t>
      </w:r>
      <w:proofErr w:type="spellEnd"/>
      <w:r>
        <w:rPr>
          <w:i/>
          <w:spacing w:val="-2"/>
          <w:sz w:val="20"/>
          <w:lang w:val="en-US"/>
        </w:rPr>
        <w:t xml:space="preserve"> </w:t>
      </w:r>
      <w:proofErr w:type="spellStart"/>
      <w:r>
        <w:rPr>
          <w:i/>
          <w:spacing w:val="-2"/>
          <w:sz w:val="20"/>
          <w:lang w:val="en-US"/>
        </w:rPr>
        <w:t>générale</w:t>
      </w:r>
      <w:proofErr w:type="spellEnd"/>
      <w:r>
        <w:rPr>
          <w:i/>
          <w:spacing w:val="-2"/>
          <w:sz w:val="20"/>
          <w:lang w:val="en-US"/>
        </w:rPr>
        <w:t xml:space="preserve"> de la </w:t>
      </w:r>
      <w:proofErr w:type="spellStart"/>
      <w:r>
        <w:rPr>
          <w:i/>
          <w:spacing w:val="-2"/>
          <w:sz w:val="20"/>
          <w:lang w:val="en-US"/>
        </w:rPr>
        <w:t>Magie</w:t>
      </w:r>
      <w:proofErr w:type="spellEnd"/>
      <w:r>
        <w:rPr>
          <w:spacing w:val="-2"/>
          <w:sz w:val="20"/>
          <w:lang w:val="en-US"/>
        </w:rPr>
        <w:t xml:space="preserve">, in: </w:t>
      </w:r>
      <w:proofErr w:type="spellStart"/>
      <w:r>
        <w:rPr>
          <w:i/>
          <w:spacing w:val="-2"/>
          <w:sz w:val="20"/>
          <w:lang w:val="en-US"/>
        </w:rPr>
        <w:t>L'Année</w:t>
      </w:r>
      <w:proofErr w:type="spellEnd"/>
      <w:r>
        <w:rPr>
          <w:i/>
          <w:spacing w:val="-2"/>
          <w:sz w:val="20"/>
          <w:lang w:val="en-US"/>
        </w:rPr>
        <w:t xml:space="preserve"> </w:t>
      </w:r>
      <w:proofErr w:type="spellStart"/>
      <w:r>
        <w:rPr>
          <w:i/>
          <w:spacing w:val="-2"/>
          <w:sz w:val="20"/>
          <w:lang w:val="en-US"/>
        </w:rPr>
        <w:t>Sociologique</w:t>
      </w:r>
      <w:proofErr w:type="spellEnd"/>
      <w:r>
        <w:rPr>
          <w:spacing w:val="-2"/>
          <w:sz w:val="20"/>
          <w:lang w:val="en-US"/>
        </w:rPr>
        <w:t xml:space="preserve">, </w:t>
      </w:r>
      <w:r>
        <w:rPr>
          <w:spacing w:val="-2"/>
          <w:sz w:val="20"/>
          <w:u w:val="single"/>
          <w:lang w:val="en-US"/>
        </w:rPr>
        <w:t>?</w:t>
      </w:r>
      <w:r>
        <w:rPr>
          <w:spacing w:val="-2"/>
          <w:sz w:val="20"/>
          <w:lang w:val="en-US"/>
        </w:rPr>
        <w:t>, 1902-1903, str. 100.</w:t>
      </w:r>
    </w:p>
  </w:footnote>
  <w:footnote w:id="25">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Srv</w:t>
      </w:r>
      <w:proofErr w:type="spellEnd"/>
      <w:r>
        <w:rPr>
          <w:spacing w:val="-2"/>
          <w:sz w:val="20"/>
          <w:lang w:val="en-US"/>
        </w:rPr>
        <w:t xml:space="preserve">. E. Westermarck, </w:t>
      </w:r>
      <w:proofErr w:type="spellStart"/>
      <w:r>
        <w:rPr>
          <w:i/>
          <w:spacing w:val="-2"/>
          <w:sz w:val="20"/>
          <w:lang w:val="en-US"/>
        </w:rPr>
        <w:t>Ursprung</w:t>
      </w:r>
      <w:proofErr w:type="spellEnd"/>
      <w:r>
        <w:rPr>
          <w:i/>
          <w:spacing w:val="-2"/>
          <w:sz w:val="20"/>
          <w:lang w:val="en-US"/>
        </w:rPr>
        <w:t xml:space="preserve"> der Moral </w:t>
      </w:r>
      <w:proofErr w:type="spellStart"/>
      <w:r>
        <w:rPr>
          <w:i/>
          <w:spacing w:val="-2"/>
          <w:sz w:val="20"/>
          <w:lang w:val="en-US"/>
        </w:rPr>
        <w:t>begriffe</w:t>
      </w:r>
      <w:proofErr w:type="spellEnd"/>
      <w:r>
        <w:rPr>
          <w:spacing w:val="-2"/>
          <w:sz w:val="20"/>
          <w:lang w:val="en-US"/>
        </w:rPr>
        <w:t>, I, Leipzig 1913, str. 402.</w:t>
      </w:r>
    </w:p>
  </w:footnote>
  <w:footnote w:id="26">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Srv</w:t>
      </w:r>
      <w:proofErr w:type="spellEnd"/>
      <w:r>
        <w:rPr>
          <w:spacing w:val="-2"/>
          <w:sz w:val="20"/>
          <w:lang w:val="en-US"/>
        </w:rPr>
        <w:t xml:space="preserve">. </w:t>
      </w:r>
      <w:proofErr w:type="spellStart"/>
      <w:r>
        <w:rPr>
          <w:spacing w:val="-2"/>
          <w:sz w:val="20"/>
          <w:lang w:val="en-US"/>
        </w:rPr>
        <w:t>Platón</w:t>
      </w:r>
      <w:proofErr w:type="spellEnd"/>
      <w:r>
        <w:rPr>
          <w:spacing w:val="-2"/>
          <w:sz w:val="20"/>
          <w:lang w:val="en-US"/>
        </w:rPr>
        <w:t xml:space="preserve">, </w:t>
      </w:r>
      <w:r>
        <w:rPr>
          <w:i/>
          <w:spacing w:val="-2"/>
          <w:sz w:val="20"/>
          <w:lang w:val="en-US"/>
        </w:rPr>
        <w:t>Resp.</w:t>
      </w:r>
      <w:r>
        <w:rPr>
          <w:spacing w:val="-2"/>
          <w:sz w:val="20"/>
          <w:lang w:val="en-US"/>
        </w:rPr>
        <w:t xml:space="preserve"> X.</w:t>
      </w:r>
    </w:p>
  </w:footnote>
  <w:footnote w:id="27">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F. W. J. Schelling, </w:t>
      </w:r>
      <w:proofErr w:type="spellStart"/>
      <w:r>
        <w:rPr>
          <w:i/>
          <w:spacing w:val="-2"/>
          <w:sz w:val="20"/>
          <w:lang w:val="en-US"/>
        </w:rPr>
        <w:t>Erster</w:t>
      </w:r>
      <w:proofErr w:type="spellEnd"/>
      <w:r>
        <w:rPr>
          <w:i/>
          <w:spacing w:val="-2"/>
          <w:sz w:val="20"/>
          <w:lang w:val="en-US"/>
        </w:rPr>
        <w:t xml:space="preserve"> </w:t>
      </w:r>
      <w:proofErr w:type="spellStart"/>
      <w:r>
        <w:rPr>
          <w:i/>
          <w:spacing w:val="-2"/>
          <w:sz w:val="20"/>
          <w:lang w:val="en-US"/>
        </w:rPr>
        <w:t>Entwurf</w:t>
      </w:r>
      <w:proofErr w:type="spellEnd"/>
      <w:r>
        <w:rPr>
          <w:i/>
          <w:spacing w:val="-2"/>
          <w:sz w:val="20"/>
          <w:lang w:val="en-US"/>
        </w:rPr>
        <w:t xml:space="preserve"> </w:t>
      </w:r>
      <w:proofErr w:type="spellStart"/>
      <w:r>
        <w:rPr>
          <w:i/>
          <w:spacing w:val="-2"/>
          <w:sz w:val="20"/>
          <w:lang w:val="en-US"/>
        </w:rPr>
        <w:t>eines</w:t>
      </w:r>
      <w:proofErr w:type="spellEnd"/>
      <w:r>
        <w:rPr>
          <w:i/>
          <w:spacing w:val="-2"/>
          <w:sz w:val="20"/>
          <w:lang w:val="en-US"/>
        </w:rPr>
        <w:t xml:space="preserve"> Systems der </w:t>
      </w:r>
      <w:proofErr w:type="spellStart"/>
      <w:r>
        <w:rPr>
          <w:i/>
          <w:spacing w:val="-2"/>
          <w:sz w:val="20"/>
          <w:lang w:val="en-US"/>
        </w:rPr>
        <w:t>Naturphilosophie</w:t>
      </w:r>
      <w:proofErr w:type="spellEnd"/>
      <w:r>
        <w:rPr>
          <w:i/>
          <w:spacing w:val="-2"/>
          <w:sz w:val="20"/>
          <w:lang w:val="en-US"/>
        </w:rPr>
        <w:t xml:space="preserve">. </w:t>
      </w:r>
      <w:proofErr w:type="spellStart"/>
      <w:r>
        <w:rPr>
          <w:i/>
          <w:spacing w:val="-2"/>
          <w:sz w:val="20"/>
          <w:lang w:val="en-US"/>
        </w:rPr>
        <w:t>Fünfter</w:t>
      </w:r>
      <w:proofErr w:type="spellEnd"/>
      <w:r>
        <w:rPr>
          <w:i/>
          <w:spacing w:val="-2"/>
          <w:sz w:val="20"/>
          <w:lang w:val="en-US"/>
        </w:rPr>
        <w:t xml:space="preserve"> </w:t>
      </w:r>
      <w:proofErr w:type="spellStart"/>
      <w:r>
        <w:rPr>
          <w:i/>
          <w:spacing w:val="-2"/>
          <w:sz w:val="20"/>
          <w:lang w:val="en-US"/>
        </w:rPr>
        <w:t>Hauptabschnitt</w:t>
      </w:r>
      <w:proofErr w:type="spellEnd"/>
      <w:r>
        <w:rPr>
          <w:i/>
          <w:spacing w:val="-2"/>
          <w:sz w:val="20"/>
          <w:lang w:val="en-US"/>
        </w:rPr>
        <w:t>. Werke</w:t>
      </w:r>
      <w:r>
        <w:rPr>
          <w:spacing w:val="-2"/>
          <w:sz w:val="20"/>
          <w:lang w:val="en-US"/>
        </w:rPr>
        <w:t>, II, str. 623.</w:t>
      </w:r>
    </w:p>
  </w:footnote>
  <w:footnote w:id="28">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Tamt</w:t>
      </w:r>
      <w:proofErr w:type="spellEnd"/>
      <w:r>
        <w:rPr>
          <w:spacing w:val="-2"/>
          <w:sz w:val="20"/>
          <w:lang w:val="en-US"/>
        </w:rPr>
        <w:t>., str. 626.</w:t>
      </w:r>
    </w:p>
  </w:footnote>
  <w:footnote w:id="29">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Srv</w:t>
      </w:r>
      <w:proofErr w:type="spellEnd"/>
      <w:r>
        <w:rPr>
          <w:spacing w:val="-2"/>
          <w:sz w:val="20"/>
          <w:lang w:val="en-US"/>
        </w:rPr>
        <w:t xml:space="preserve">. </w:t>
      </w:r>
      <w:proofErr w:type="spellStart"/>
      <w:r>
        <w:rPr>
          <w:spacing w:val="-2"/>
          <w:sz w:val="20"/>
          <w:lang w:val="en-US"/>
        </w:rPr>
        <w:t>pojem</w:t>
      </w:r>
      <w:proofErr w:type="spellEnd"/>
      <w:r>
        <w:rPr>
          <w:spacing w:val="-2"/>
          <w:sz w:val="20"/>
          <w:lang w:val="en-US"/>
        </w:rPr>
        <w:t xml:space="preserve"> </w:t>
      </w:r>
      <w:proofErr w:type="spellStart"/>
      <w:r>
        <w:rPr>
          <w:i/>
          <w:spacing w:val="-2"/>
          <w:sz w:val="20"/>
          <w:lang w:val="en-US"/>
        </w:rPr>
        <w:t>mysterium</w:t>
      </w:r>
      <w:proofErr w:type="spellEnd"/>
      <w:r>
        <w:rPr>
          <w:i/>
          <w:spacing w:val="-2"/>
          <w:sz w:val="20"/>
          <w:lang w:val="en-US"/>
        </w:rPr>
        <w:t xml:space="preserve"> </w:t>
      </w:r>
      <w:proofErr w:type="spellStart"/>
      <w:r>
        <w:rPr>
          <w:i/>
          <w:spacing w:val="-2"/>
          <w:sz w:val="20"/>
          <w:lang w:val="en-US"/>
        </w:rPr>
        <w:t>tremendum</w:t>
      </w:r>
      <w:proofErr w:type="spellEnd"/>
      <w:r>
        <w:rPr>
          <w:spacing w:val="-2"/>
          <w:sz w:val="20"/>
          <w:lang w:val="en-US"/>
        </w:rPr>
        <w:t xml:space="preserve"> (</w:t>
      </w:r>
      <w:proofErr w:type="spellStart"/>
      <w:r>
        <w:rPr>
          <w:spacing w:val="-2"/>
          <w:sz w:val="20"/>
          <w:lang w:val="en-US"/>
        </w:rPr>
        <w:t>dìsivé</w:t>
      </w:r>
      <w:proofErr w:type="spellEnd"/>
      <w:r>
        <w:rPr>
          <w:spacing w:val="-2"/>
          <w:sz w:val="20"/>
          <w:lang w:val="en-US"/>
        </w:rPr>
        <w:t xml:space="preserve"> </w:t>
      </w:r>
      <w:proofErr w:type="spellStart"/>
      <w:r>
        <w:rPr>
          <w:spacing w:val="-2"/>
          <w:sz w:val="20"/>
          <w:lang w:val="en-US"/>
        </w:rPr>
        <w:t>mysterium</w:t>
      </w:r>
      <w:proofErr w:type="spellEnd"/>
      <w:r>
        <w:rPr>
          <w:spacing w:val="-2"/>
          <w:sz w:val="20"/>
          <w:lang w:val="en-US"/>
        </w:rPr>
        <w:t xml:space="preserve">, </w:t>
      </w:r>
      <w:proofErr w:type="spellStart"/>
      <w:r>
        <w:rPr>
          <w:spacing w:val="-2"/>
          <w:sz w:val="20"/>
          <w:lang w:val="en-US"/>
        </w:rPr>
        <w:t>tajemný</w:t>
      </w:r>
      <w:proofErr w:type="spellEnd"/>
      <w:r>
        <w:rPr>
          <w:spacing w:val="-2"/>
          <w:sz w:val="20"/>
          <w:lang w:val="en-US"/>
        </w:rPr>
        <w:t xml:space="preserve"> </w:t>
      </w:r>
      <w:proofErr w:type="spellStart"/>
      <w:r>
        <w:rPr>
          <w:spacing w:val="-2"/>
          <w:sz w:val="20"/>
          <w:lang w:val="en-US"/>
        </w:rPr>
        <w:t>údìs</w:t>
      </w:r>
      <w:proofErr w:type="spellEnd"/>
      <w:r>
        <w:rPr>
          <w:spacing w:val="-2"/>
          <w:sz w:val="20"/>
          <w:lang w:val="en-US"/>
        </w:rPr>
        <w:t xml:space="preserve">), </w:t>
      </w:r>
      <w:proofErr w:type="spellStart"/>
      <w:r>
        <w:rPr>
          <w:spacing w:val="-2"/>
          <w:sz w:val="20"/>
          <w:lang w:val="en-US"/>
        </w:rPr>
        <w:t>které</w:t>
      </w:r>
      <w:proofErr w:type="spellEnd"/>
      <w:r>
        <w:rPr>
          <w:spacing w:val="-2"/>
          <w:sz w:val="20"/>
          <w:lang w:val="en-US"/>
        </w:rPr>
        <w:t xml:space="preserve"> je </w:t>
      </w:r>
      <w:proofErr w:type="spellStart"/>
      <w:r>
        <w:rPr>
          <w:spacing w:val="-2"/>
          <w:sz w:val="20"/>
          <w:lang w:val="en-US"/>
        </w:rPr>
        <w:t>podle</w:t>
      </w:r>
      <w:proofErr w:type="spellEnd"/>
      <w:r>
        <w:rPr>
          <w:spacing w:val="-2"/>
          <w:sz w:val="20"/>
          <w:lang w:val="en-US"/>
        </w:rPr>
        <w:t xml:space="preserve"> </w:t>
      </w:r>
      <w:proofErr w:type="spellStart"/>
      <w:r>
        <w:rPr>
          <w:spacing w:val="-2"/>
          <w:sz w:val="20"/>
          <w:lang w:val="en-US"/>
        </w:rPr>
        <w:t>Rudolfa</w:t>
      </w:r>
      <w:proofErr w:type="spellEnd"/>
      <w:r>
        <w:rPr>
          <w:spacing w:val="-2"/>
          <w:sz w:val="20"/>
          <w:lang w:val="en-US"/>
        </w:rPr>
        <w:t xml:space="preserve"> </w:t>
      </w:r>
      <w:proofErr w:type="spellStart"/>
      <w:r>
        <w:rPr>
          <w:spacing w:val="-2"/>
          <w:sz w:val="20"/>
          <w:lang w:val="en-US"/>
        </w:rPr>
        <w:t>Otta</w:t>
      </w:r>
      <w:proofErr w:type="spellEnd"/>
      <w:r>
        <w:rPr>
          <w:spacing w:val="-2"/>
          <w:sz w:val="20"/>
          <w:lang w:val="en-US"/>
        </w:rPr>
        <w:t xml:space="preserve"> </w:t>
      </w:r>
      <w:proofErr w:type="spellStart"/>
      <w:r>
        <w:rPr>
          <w:spacing w:val="-2"/>
          <w:sz w:val="20"/>
          <w:lang w:val="en-US"/>
        </w:rPr>
        <w:t>jádrem</w:t>
      </w:r>
      <w:proofErr w:type="spellEnd"/>
      <w:r>
        <w:rPr>
          <w:spacing w:val="-2"/>
          <w:sz w:val="20"/>
          <w:lang w:val="en-US"/>
        </w:rPr>
        <w:t xml:space="preserve"> </w:t>
      </w:r>
      <w:proofErr w:type="spellStart"/>
      <w:r>
        <w:rPr>
          <w:spacing w:val="-2"/>
          <w:sz w:val="20"/>
          <w:lang w:val="en-US"/>
        </w:rPr>
        <w:t>každé</w:t>
      </w:r>
      <w:proofErr w:type="spellEnd"/>
      <w:r>
        <w:rPr>
          <w:spacing w:val="-2"/>
          <w:sz w:val="20"/>
          <w:lang w:val="en-US"/>
        </w:rPr>
        <w:t xml:space="preserve"> </w:t>
      </w:r>
      <w:proofErr w:type="spellStart"/>
      <w:r>
        <w:rPr>
          <w:spacing w:val="-2"/>
          <w:sz w:val="20"/>
          <w:lang w:val="en-US"/>
        </w:rPr>
        <w:t>náboženské</w:t>
      </w:r>
      <w:proofErr w:type="spellEnd"/>
      <w:r>
        <w:rPr>
          <w:spacing w:val="-2"/>
          <w:sz w:val="20"/>
          <w:lang w:val="en-US"/>
        </w:rPr>
        <w:t xml:space="preserve"> </w:t>
      </w:r>
      <w:proofErr w:type="spellStart"/>
      <w:r>
        <w:rPr>
          <w:spacing w:val="-2"/>
          <w:sz w:val="20"/>
          <w:lang w:val="en-US"/>
        </w:rPr>
        <w:t>zkušenosti</w:t>
      </w:r>
      <w:proofErr w:type="spellEnd"/>
      <w:r>
        <w:rPr>
          <w:spacing w:val="-2"/>
          <w:sz w:val="20"/>
          <w:lang w:val="en-US"/>
        </w:rPr>
        <w:t xml:space="preserve">; viz R. Otto, </w:t>
      </w:r>
      <w:proofErr w:type="spellStart"/>
      <w:r>
        <w:rPr>
          <w:i/>
          <w:spacing w:val="-2"/>
          <w:sz w:val="20"/>
          <w:lang w:val="en-US"/>
        </w:rPr>
        <w:t>Posvátno</w:t>
      </w:r>
      <w:proofErr w:type="spellEnd"/>
      <w:r>
        <w:rPr>
          <w:spacing w:val="-2"/>
          <w:sz w:val="20"/>
          <w:lang w:val="en-US"/>
        </w:rPr>
        <w:t xml:space="preserve">, </w:t>
      </w:r>
      <w:proofErr w:type="spellStart"/>
      <w:r>
        <w:rPr>
          <w:spacing w:val="-2"/>
          <w:sz w:val="20"/>
          <w:lang w:val="en-US"/>
        </w:rPr>
        <w:t>pøel</w:t>
      </w:r>
      <w:proofErr w:type="spellEnd"/>
      <w:r>
        <w:rPr>
          <w:spacing w:val="-2"/>
          <w:sz w:val="20"/>
          <w:lang w:val="en-US"/>
        </w:rPr>
        <w:t xml:space="preserve">. J. J. </w:t>
      </w:r>
      <w:proofErr w:type="spellStart"/>
      <w:r>
        <w:rPr>
          <w:spacing w:val="-2"/>
          <w:sz w:val="20"/>
          <w:lang w:val="en-US"/>
        </w:rPr>
        <w:t>Škoda</w:t>
      </w:r>
      <w:proofErr w:type="spellEnd"/>
      <w:r>
        <w:rPr>
          <w:spacing w:val="-2"/>
          <w:sz w:val="20"/>
          <w:lang w:val="en-US"/>
        </w:rPr>
        <w:t xml:space="preserve">, Praha 1998, str. 26. – </w:t>
      </w:r>
      <w:proofErr w:type="spellStart"/>
      <w:r>
        <w:rPr>
          <w:spacing w:val="-2"/>
          <w:sz w:val="20"/>
          <w:lang w:val="en-US"/>
        </w:rPr>
        <w:t>Pozn</w:t>
      </w:r>
      <w:proofErr w:type="spellEnd"/>
      <w:r>
        <w:rPr>
          <w:spacing w:val="-2"/>
          <w:sz w:val="20"/>
          <w:lang w:val="en-US"/>
        </w:rPr>
        <w:t xml:space="preserve">. </w:t>
      </w:r>
      <w:proofErr w:type="spellStart"/>
      <w:r>
        <w:rPr>
          <w:spacing w:val="-2"/>
          <w:sz w:val="20"/>
          <w:lang w:val="en-US"/>
        </w:rPr>
        <w:t>pøekl</w:t>
      </w:r>
      <w:proofErr w:type="spellEnd"/>
      <w:r>
        <w:rPr>
          <w:spacing w:val="-2"/>
          <w:sz w:val="20"/>
          <w:lang w:val="en-US"/>
        </w:rPr>
        <w:t>.</w:t>
      </w:r>
    </w:p>
  </w:footnote>
  <w:footnote w:id="30">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Srv</w:t>
      </w:r>
      <w:proofErr w:type="spellEnd"/>
      <w:r>
        <w:rPr>
          <w:spacing w:val="-2"/>
          <w:sz w:val="20"/>
          <w:lang w:val="en-US"/>
        </w:rPr>
        <w:t xml:space="preserve">. E. Durkheim, </w:t>
      </w:r>
      <w:r>
        <w:rPr>
          <w:i/>
          <w:spacing w:val="-2"/>
          <w:sz w:val="20"/>
          <w:lang w:val="en-US"/>
        </w:rPr>
        <w:t xml:space="preserve">De </w:t>
      </w:r>
      <w:proofErr w:type="spellStart"/>
      <w:r>
        <w:rPr>
          <w:i/>
          <w:spacing w:val="-2"/>
          <w:sz w:val="20"/>
          <w:lang w:val="en-US"/>
        </w:rPr>
        <w:t>quelques</w:t>
      </w:r>
      <w:proofErr w:type="spellEnd"/>
      <w:r>
        <w:rPr>
          <w:i/>
          <w:spacing w:val="-2"/>
          <w:sz w:val="20"/>
          <w:lang w:val="en-US"/>
        </w:rPr>
        <w:t xml:space="preserve"> </w:t>
      </w:r>
      <w:proofErr w:type="spellStart"/>
      <w:r>
        <w:rPr>
          <w:i/>
          <w:spacing w:val="-2"/>
          <w:sz w:val="20"/>
          <w:lang w:val="en-US"/>
        </w:rPr>
        <w:t>formes</w:t>
      </w:r>
      <w:proofErr w:type="spellEnd"/>
      <w:r>
        <w:rPr>
          <w:i/>
          <w:spacing w:val="-2"/>
          <w:sz w:val="20"/>
          <w:lang w:val="en-US"/>
        </w:rPr>
        <w:t xml:space="preserve"> primitives de classification</w:t>
      </w:r>
      <w:r>
        <w:rPr>
          <w:spacing w:val="-2"/>
          <w:sz w:val="20"/>
          <w:lang w:val="en-US"/>
        </w:rPr>
        <w:t xml:space="preserve">, in: </w:t>
      </w:r>
      <w:proofErr w:type="spellStart"/>
      <w:r>
        <w:rPr>
          <w:i/>
          <w:spacing w:val="-2"/>
          <w:sz w:val="20"/>
          <w:lang w:val="en-US"/>
        </w:rPr>
        <w:t>L'Année</w:t>
      </w:r>
      <w:proofErr w:type="spellEnd"/>
      <w:r>
        <w:rPr>
          <w:i/>
          <w:spacing w:val="-2"/>
          <w:sz w:val="20"/>
          <w:lang w:val="en-US"/>
        </w:rPr>
        <w:t xml:space="preserve"> </w:t>
      </w:r>
      <w:proofErr w:type="spellStart"/>
      <w:r>
        <w:rPr>
          <w:i/>
          <w:spacing w:val="-2"/>
          <w:sz w:val="20"/>
          <w:lang w:val="en-US"/>
        </w:rPr>
        <w:t>Sociologique</w:t>
      </w:r>
      <w:proofErr w:type="spellEnd"/>
      <w:r>
        <w:rPr>
          <w:spacing w:val="-2"/>
          <w:sz w:val="20"/>
          <w:lang w:val="en-US"/>
        </w:rPr>
        <w:t>, IV, 1903, str. 66 n.</w:t>
      </w:r>
    </w:p>
  </w:footnote>
  <w:footnote w:id="31">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G. </w:t>
      </w:r>
      <w:proofErr w:type="spellStart"/>
      <w:r>
        <w:rPr>
          <w:spacing w:val="-2"/>
          <w:sz w:val="20"/>
          <w:lang w:val="en-US"/>
        </w:rPr>
        <w:t>Vico</w:t>
      </w:r>
      <w:proofErr w:type="spellEnd"/>
      <w:r>
        <w:rPr>
          <w:spacing w:val="-2"/>
          <w:sz w:val="20"/>
          <w:lang w:val="en-US"/>
        </w:rPr>
        <w:t xml:space="preserve">, </w:t>
      </w:r>
      <w:r>
        <w:rPr>
          <w:i/>
          <w:spacing w:val="-2"/>
          <w:sz w:val="20"/>
          <w:lang w:val="en-US"/>
        </w:rPr>
        <w:t xml:space="preserve">Die Neue </w:t>
      </w:r>
      <w:proofErr w:type="spellStart"/>
      <w:r>
        <w:rPr>
          <w:i/>
          <w:spacing w:val="-2"/>
          <w:sz w:val="20"/>
          <w:lang w:val="en-US"/>
        </w:rPr>
        <w:t>Wissenschaft</w:t>
      </w:r>
      <w:proofErr w:type="spellEnd"/>
      <w:r>
        <w:rPr>
          <w:i/>
          <w:spacing w:val="-2"/>
          <w:sz w:val="20"/>
          <w:lang w:val="en-US"/>
        </w:rPr>
        <w:t xml:space="preserve"> </w:t>
      </w:r>
      <w:proofErr w:type="spellStart"/>
      <w:r>
        <w:rPr>
          <w:i/>
          <w:spacing w:val="-2"/>
          <w:sz w:val="20"/>
          <w:lang w:val="en-US"/>
        </w:rPr>
        <w:t>über</w:t>
      </w:r>
      <w:proofErr w:type="spellEnd"/>
      <w:r>
        <w:rPr>
          <w:i/>
          <w:spacing w:val="-2"/>
          <w:sz w:val="20"/>
          <w:lang w:val="en-US"/>
        </w:rPr>
        <w:t xml:space="preserve"> die </w:t>
      </w:r>
      <w:proofErr w:type="spellStart"/>
      <w:r>
        <w:rPr>
          <w:i/>
          <w:spacing w:val="-2"/>
          <w:sz w:val="20"/>
          <w:lang w:val="en-US"/>
        </w:rPr>
        <w:t>gemeinschaftliche</w:t>
      </w:r>
      <w:proofErr w:type="spellEnd"/>
      <w:r>
        <w:rPr>
          <w:i/>
          <w:spacing w:val="-2"/>
          <w:sz w:val="20"/>
          <w:lang w:val="en-US"/>
        </w:rPr>
        <w:t xml:space="preserve"> </w:t>
      </w:r>
      <w:proofErr w:type="spellStart"/>
      <w:r>
        <w:rPr>
          <w:i/>
          <w:spacing w:val="-2"/>
          <w:sz w:val="20"/>
          <w:lang w:val="en-US"/>
        </w:rPr>
        <w:t>Natur</w:t>
      </w:r>
      <w:proofErr w:type="spellEnd"/>
      <w:r>
        <w:rPr>
          <w:i/>
          <w:spacing w:val="-2"/>
          <w:sz w:val="20"/>
          <w:lang w:val="en-US"/>
        </w:rPr>
        <w:t xml:space="preserve"> der </w:t>
      </w:r>
      <w:proofErr w:type="spellStart"/>
      <w:r>
        <w:rPr>
          <w:i/>
          <w:spacing w:val="-2"/>
          <w:sz w:val="20"/>
          <w:lang w:val="en-US"/>
        </w:rPr>
        <w:t>Völker</w:t>
      </w:r>
      <w:proofErr w:type="spellEnd"/>
      <w:r>
        <w:rPr>
          <w:spacing w:val="-2"/>
          <w:sz w:val="20"/>
          <w:lang w:val="en-US"/>
        </w:rPr>
        <w:t xml:space="preserve">, </w:t>
      </w:r>
      <w:proofErr w:type="spellStart"/>
      <w:r>
        <w:rPr>
          <w:spacing w:val="-2"/>
          <w:sz w:val="20"/>
          <w:lang w:val="en-US"/>
        </w:rPr>
        <w:t>pøel</w:t>
      </w:r>
      <w:proofErr w:type="spellEnd"/>
      <w:r>
        <w:rPr>
          <w:spacing w:val="-2"/>
          <w:sz w:val="20"/>
          <w:lang w:val="en-US"/>
        </w:rPr>
        <w:t>. E. Auerbach, München 1924, str. 397.</w:t>
      </w:r>
    </w:p>
  </w:footnote>
  <w:footnote w:id="32">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H. Hubert – M. </w:t>
      </w:r>
      <w:proofErr w:type="spellStart"/>
      <w:r>
        <w:rPr>
          <w:spacing w:val="-2"/>
          <w:sz w:val="20"/>
          <w:lang w:val="en-US"/>
        </w:rPr>
        <w:t>Mauss</w:t>
      </w:r>
      <w:proofErr w:type="spellEnd"/>
      <w:r>
        <w:rPr>
          <w:spacing w:val="-2"/>
          <w:sz w:val="20"/>
          <w:lang w:val="en-US"/>
        </w:rPr>
        <w:t xml:space="preserve">, </w:t>
      </w:r>
      <w:proofErr w:type="spellStart"/>
      <w:r>
        <w:rPr>
          <w:i/>
          <w:spacing w:val="-2"/>
          <w:sz w:val="20"/>
          <w:lang w:val="en-US"/>
        </w:rPr>
        <w:t>Théorie</w:t>
      </w:r>
      <w:proofErr w:type="spellEnd"/>
      <w:r>
        <w:rPr>
          <w:i/>
          <w:spacing w:val="-2"/>
          <w:sz w:val="20"/>
          <w:lang w:val="en-US"/>
        </w:rPr>
        <w:t xml:space="preserve"> </w:t>
      </w:r>
      <w:proofErr w:type="spellStart"/>
      <w:r>
        <w:rPr>
          <w:i/>
          <w:spacing w:val="-2"/>
          <w:sz w:val="20"/>
          <w:lang w:val="en-US"/>
        </w:rPr>
        <w:t>générale</w:t>
      </w:r>
      <w:proofErr w:type="spellEnd"/>
      <w:r>
        <w:rPr>
          <w:i/>
          <w:spacing w:val="-2"/>
          <w:sz w:val="20"/>
          <w:lang w:val="en-US"/>
        </w:rPr>
        <w:t xml:space="preserve"> de la </w:t>
      </w:r>
      <w:proofErr w:type="spellStart"/>
      <w:r>
        <w:rPr>
          <w:i/>
          <w:spacing w:val="-2"/>
          <w:sz w:val="20"/>
          <w:lang w:val="en-US"/>
        </w:rPr>
        <w:t>Magie</w:t>
      </w:r>
      <w:proofErr w:type="spellEnd"/>
      <w:r>
        <w:rPr>
          <w:spacing w:val="-2"/>
          <w:sz w:val="20"/>
          <w:lang w:val="en-US"/>
        </w:rPr>
        <w:t xml:space="preserve">, in: </w:t>
      </w:r>
      <w:proofErr w:type="spellStart"/>
      <w:r>
        <w:rPr>
          <w:i/>
          <w:spacing w:val="-2"/>
          <w:sz w:val="20"/>
          <w:lang w:val="en-US"/>
        </w:rPr>
        <w:t>L'Année</w:t>
      </w:r>
      <w:proofErr w:type="spellEnd"/>
      <w:r>
        <w:rPr>
          <w:i/>
          <w:spacing w:val="-2"/>
          <w:sz w:val="20"/>
          <w:lang w:val="en-US"/>
        </w:rPr>
        <w:t xml:space="preserve"> </w:t>
      </w:r>
      <w:proofErr w:type="spellStart"/>
      <w:r>
        <w:rPr>
          <w:i/>
          <w:spacing w:val="-2"/>
          <w:sz w:val="20"/>
          <w:lang w:val="en-US"/>
        </w:rPr>
        <w:t>Sociologique</w:t>
      </w:r>
      <w:proofErr w:type="spellEnd"/>
      <w:r>
        <w:rPr>
          <w:spacing w:val="-2"/>
          <w:sz w:val="20"/>
          <w:lang w:val="en-US"/>
        </w:rPr>
        <w:t>, 1902-1903, str. 118. [</w:t>
      </w:r>
      <w:proofErr w:type="spellStart"/>
      <w:r>
        <w:rPr>
          <w:spacing w:val="-2"/>
          <w:sz w:val="20"/>
          <w:lang w:val="en-US"/>
        </w:rPr>
        <w:t>Naše</w:t>
      </w:r>
      <w:proofErr w:type="spellEnd"/>
      <w:r>
        <w:rPr>
          <w:spacing w:val="-2"/>
          <w:sz w:val="20"/>
          <w:lang w:val="en-US"/>
        </w:rPr>
        <w:t xml:space="preserve"> </w:t>
      </w:r>
      <w:proofErr w:type="spellStart"/>
      <w:r>
        <w:rPr>
          <w:spacing w:val="-2"/>
          <w:sz w:val="20"/>
          <w:lang w:val="en-US"/>
        </w:rPr>
        <w:t>vágní</w:t>
      </w:r>
      <w:proofErr w:type="spellEnd"/>
      <w:r>
        <w:rPr>
          <w:spacing w:val="-2"/>
          <w:sz w:val="20"/>
          <w:lang w:val="en-US"/>
        </w:rPr>
        <w:t xml:space="preserve"> </w:t>
      </w:r>
      <w:proofErr w:type="spellStart"/>
      <w:r>
        <w:rPr>
          <w:spacing w:val="-2"/>
          <w:sz w:val="20"/>
          <w:lang w:val="en-US"/>
        </w:rPr>
        <w:t>pøedstavy</w:t>
      </w:r>
      <w:proofErr w:type="spellEnd"/>
      <w:r>
        <w:rPr>
          <w:spacing w:val="-2"/>
          <w:sz w:val="20"/>
          <w:lang w:val="en-US"/>
        </w:rPr>
        <w:t xml:space="preserve"> o </w:t>
      </w:r>
      <w:proofErr w:type="spellStart"/>
      <w:r>
        <w:rPr>
          <w:spacing w:val="-2"/>
          <w:sz w:val="20"/>
          <w:lang w:val="en-US"/>
        </w:rPr>
        <w:t>náhodì</w:t>
      </w:r>
      <w:proofErr w:type="spellEnd"/>
      <w:r>
        <w:rPr>
          <w:spacing w:val="-2"/>
          <w:sz w:val="20"/>
          <w:lang w:val="en-US"/>
        </w:rPr>
        <w:t xml:space="preserve"> a </w:t>
      </w:r>
      <w:proofErr w:type="spellStart"/>
      <w:r>
        <w:rPr>
          <w:spacing w:val="-2"/>
          <w:sz w:val="20"/>
          <w:lang w:val="en-US"/>
        </w:rPr>
        <w:t>podstatì</w:t>
      </w:r>
      <w:proofErr w:type="spellEnd"/>
      <w:r>
        <w:rPr>
          <w:spacing w:val="-2"/>
          <w:sz w:val="20"/>
          <w:lang w:val="en-US"/>
        </w:rPr>
        <w:t xml:space="preserve"> </w:t>
      </w:r>
      <w:proofErr w:type="spellStart"/>
      <w:r>
        <w:rPr>
          <w:spacing w:val="-2"/>
          <w:sz w:val="20"/>
          <w:lang w:val="en-US"/>
        </w:rPr>
        <w:t>jsou</w:t>
      </w:r>
      <w:proofErr w:type="spellEnd"/>
      <w:r>
        <w:rPr>
          <w:spacing w:val="-2"/>
          <w:sz w:val="20"/>
          <w:lang w:val="en-US"/>
        </w:rPr>
        <w:t xml:space="preserve"> </w:t>
      </w:r>
      <w:proofErr w:type="spellStart"/>
      <w:r>
        <w:rPr>
          <w:spacing w:val="-2"/>
          <w:sz w:val="20"/>
          <w:lang w:val="en-US"/>
        </w:rPr>
        <w:t>vybledlými</w:t>
      </w:r>
      <w:proofErr w:type="spellEnd"/>
      <w:r>
        <w:rPr>
          <w:spacing w:val="-2"/>
          <w:sz w:val="20"/>
          <w:lang w:val="en-US"/>
        </w:rPr>
        <w:t xml:space="preserve"> </w:t>
      </w:r>
      <w:proofErr w:type="spellStart"/>
      <w:r>
        <w:rPr>
          <w:spacing w:val="-2"/>
          <w:sz w:val="20"/>
          <w:lang w:val="en-US"/>
        </w:rPr>
        <w:t>pozùstatky</w:t>
      </w:r>
      <w:proofErr w:type="spellEnd"/>
      <w:r>
        <w:rPr>
          <w:spacing w:val="-2"/>
          <w:sz w:val="20"/>
          <w:lang w:val="en-US"/>
        </w:rPr>
        <w:t xml:space="preserve"> </w:t>
      </w:r>
      <w:proofErr w:type="spellStart"/>
      <w:r>
        <w:rPr>
          <w:spacing w:val="-2"/>
          <w:sz w:val="20"/>
          <w:lang w:val="en-US"/>
        </w:rPr>
        <w:t>tohoto</w:t>
      </w:r>
      <w:proofErr w:type="spellEnd"/>
      <w:r>
        <w:rPr>
          <w:spacing w:val="-2"/>
          <w:sz w:val="20"/>
          <w:lang w:val="en-US"/>
        </w:rPr>
        <w:t xml:space="preserve"> </w:t>
      </w:r>
      <w:proofErr w:type="spellStart"/>
      <w:r>
        <w:rPr>
          <w:spacing w:val="-2"/>
          <w:sz w:val="20"/>
          <w:lang w:val="en-US"/>
        </w:rPr>
        <w:t>mnohem</w:t>
      </w:r>
      <w:proofErr w:type="spellEnd"/>
      <w:r>
        <w:rPr>
          <w:spacing w:val="-2"/>
          <w:sz w:val="20"/>
          <w:lang w:val="en-US"/>
        </w:rPr>
        <w:t xml:space="preserve"> </w:t>
      </w:r>
      <w:proofErr w:type="spellStart"/>
      <w:r>
        <w:rPr>
          <w:spacing w:val="-2"/>
          <w:sz w:val="20"/>
          <w:lang w:val="en-US"/>
        </w:rPr>
        <w:t>bohatšího</w:t>
      </w:r>
      <w:proofErr w:type="spellEnd"/>
      <w:r>
        <w:rPr>
          <w:spacing w:val="-2"/>
          <w:sz w:val="20"/>
          <w:lang w:val="en-US"/>
        </w:rPr>
        <w:t xml:space="preserve"> </w:t>
      </w:r>
      <w:proofErr w:type="spellStart"/>
      <w:r>
        <w:rPr>
          <w:spacing w:val="-2"/>
          <w:sz w:val="20"/>
          <w:lang w:val="en-US"/>
        </w:rPr>
        <w:t>pojmu</w:t>
      </w:r>
      <w:proofErr w:type="spellEnd"/>
      <w:r>
        <w:rPr>
          <w:spacing w:val="-2"/>
          <w:sz w:val="20"/>
          <w:lang w:val="en-US"/>
        </w:rPr>
        <w:t xml:space="preserve">. – </w:t>
      </w:r>
      <w:proofErr w:type="spellStart"/>
      <w:r>
        <w:rPr>
          <w:spacing w:val="-2"/>
          <w:sz w:val="20"/>
          <w:lang w:val="en-US"/>
        </w:rPr>
        <w:t>Pozn</w:t>
      </w:r>
      <w:proofErr w:type="spellEnd"/>
      <w:r>
        <w:rPr>
          <w:spacing w:val="-2"/>
          <w:sz w:val="20"/>
          <w:lang w:val="en-US"/>
        </w:rPr>
        <w:t xml:space="preserve">. </w:t>
      </w:r>
      <w:proofErr w:type="spellStart"/>
      <w:r>
        <w:rPr>
          <w:spacing w:val="-2"/>
          <w:sz w:val="20"/>
          <w:lang w:val="en-US"/>
        </w:rPr>
        <w:t>pøekl</w:t>
      </w:r>
      <w:proofErr w:type="spellEnd"/>
      <w:r>
        <w:rPr>
          <w:spacing w:val="-2"/>
          <w:sz w:val="20"/>
          <w:lang w:val="en-US"/>
        </w:rPr>
        <w:t>.]</w:t>
      </w:r>
    </w:p>
  </w:footnote>
  <w:footnote w:id="33">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Srv</w:t>
      </w:r>
      <w:proofErr w:type="spellEnd"/>
      <w:r>
        <w:rPr>
          <w:spacing w:val="-2"/>
          <w:sz w:val="20"/>
          <w:lang w:val="en-US"/>
        </w:rPr>
        <w:t xml:space="preserve">. F. </w:t>
      </w:r>
      <w:proofErr w:type="spellStart"/>
      <w:r>
        <w:rPr>
          <w:spacing w:val="-2"/>
          <w:sz w:val="20"/>
          <w:lang w:val="en-US"/>
        </w:rPr>
        <w:t>Tönnies</w:t>
      </w:r>
      <w:proofErr w:type="spellEnd"/>
      <w:r>
        <w:rPr>
          <w:spacing w:val="-2"/>
          <w:sz w:val="20"/>
          <w:lang w:val="en-US"/>
        </w:rPr>
        <w:t xml:space="preserve">, </w:t>
      </w:r>
      <w:proofErr w:type="spellStart"/>
      <w:r>
        <w:rPr>
          <w:i/>
          <w:spacing w:val="-2"/>
          <w:sz w:val="20"/>
          <w:lang w:val="en-US"/>
        </w:rPr>
        <w:t>Philosophische</w:t>
      </w:r>
      <w:proofErr w:type="spellEnd"/>
      <w:r>
        <w:rPr>
          <w:i/>
          <w:spacing w:val="-2"/>
          <w:sz w:val="20"/>
          <w:lang w:val="en-US"/>
        </w:rPr>
        <w:t xml:space="preserve"> </w:t>
      </w:r>
      <w:proofErr w:type="spellStart"/>
      <w:r>
        <w:rPr>
          <w:i/>
          <w:spacing w:val="-2"/>
          <w:sz w:val="20"/>
          <w:lang w:val="en-US"/>
        </w:rPr>
        <w:t>Terminologie</w:t>
      </w:r>
      <w:proofErr w:type="spellEnd"/>
      <w:r>
        <w:rPr>
          <w:spacing w:val="-2"/>
          <w:sz w:val="20"/>
          <w:lang w:val="en-US"/>
        </w:rPr>
        <w:t xml:space="preserve">, in: </w:t>
      </w:r>
      <w:proofErr w:type="spellStart"/>
      <w:r>
        <w:rPr>
          <w:spacing w:val="-2"/>
          <w:sz w:val="20"/>
          <w:lang w:val="en-US"/>
        </w:rPr>
        <w:t>týž</w:t>
      </w:r>
      <w:proofErr w:type="spellEnd"/>
      <w:r>
        <w:rPr>
          <w:spacing w:val="-2"/>
          <w:sz w:val="20"/>
          <w:lang w:val="en-US"/>
        </w:rPr>
        <w:t xml:space="preserve">, </w:t>
      </w:r>
      <w:proofErr w:type="spellStart"/>
      <w:r>
        <w:rPr>
          <w:i/>
          <w:spacing w:val="-2"/>
          <w:sz w:val="20"/>
          <w:lang w:val="en-US"/>
        </w:rPr>
        <w:t>Psychologich-Soziologische</w:t>
      </w:r>
      <w:proofErr w:type="spellEnd"/>
      <w:r>
        <w:rPr>
          <w:i/>
          <w:spacing w:val="-2"/>
          <w:sz w:val="20"/>
          <w:lang w:val="en-US"/>
        </w:rPr>
        <w:t xml:space="preserve"> </w:t>
      </w:r>
      <w:proofErr w:type="spellStart"/>
      <w:r>
        <w:rPr>
          <w:i/>
          <w:spacing w:val="-2"/>
          <w:sz w:val="20"/>
          <w:lang w:val="en-US"/>
        </w:rPr>
        <w:t>Ansicht</w:t>
      </w:r>
      <w:proofErr w:type="spellEnd"/>
      <w:r>
        <w:rPr>
          <w:spacing w:val="-2"/>
          <w:sz w:val="20"/>
          <w:lang w:val="en-US"/>
        </w:rPr>
        <w:t>, Leipzig 1908, str. 31.</w:t>
      </w:r>
    </w:p>
  </w:footnote>
  <w:footnote w:id="34">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G. W. F. Hegel, </w:t>
      </w:r>
      <w:proofErr w:type="spellStart"/>
      <w:r>
        <w:rPr>
          <w:i/>
          <w:spacing w:val="-2"/>
          <w:sz w:val="20"/>
          <w:lang w:val="en-US"/>
        </w:rPr>
        <w:t>Fenomenologie</w:t>
      </w:r>
      <w:proofErr w:type="spellEnd"/>
      <w:r>
        <w:rPr>
          <w:i/>
          <w:spacing w:val="-2"/>
          <w:sz w:val="20"/>
          <w:lang w:val="en-US"/>
        </w:rPr>
        <w:t xml:space="preserve"> </w:t>
      </w:r>
      <w:proofErr w:type="spellStart"/>
      <w:r>
        <w:rPr>
          <w:i/>
          <w:spacing w:val="-2"/>
          <w:sz w:val="20"/>
          <w:lang w:val="en-US"/>
        </w:rPr>
        <w:t>ducha</w:t>
      </w:r>
      <w:proofErr w:type="spellEnd"/>
      <w:r>
        <w:rPr>
          <w:spacing w:val="-2"/>
          <w:sz w:val="20"/>
          <w:lang w:val="en-US"/>
        </w:rPr>
        <w:t>, str. 99.</w:t>
      </w:r>
    </w:p>
  </w:footnote>
  <w:footnote w:id="35">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E. Husserl, </w:t>
      </w:r>
      <w:proofErr w:type="spellStart"/>
      <w:r>
        <w:rPr>
          <w:i/>
          <w:spacing w:val="-2"/>
          <w:sz w:val="20"/>
          <w:lang w:val="en-US"/>
        </w:rPr>
        <w:t>Krize</w:t>
      </w:r>
      <w:proofErr w:type="spellEnd"/>
      <w:r>
        <w:rPr>
          <w:i/>
          <w:spacing w:val="-2"/>
          <w:sz w:val="20"/>
          <w:lang w:val="en-US"/>
        </w:rPr>
        <w:t xml:space="preserve"> </w:t>
      </w:r>
      <w:proofErr w:type="spellStart"/>
      <w:r>
        <w:rPr>
          <w:i/>
          <w:spacing w:val="-2"/>
          <w:sz w:val="20"/>
          <w:lang w:val="en-US"/>
        </w:rPr>
        <w:t>evropských</w:t>
      </w:r>
      <w:proofErr w:type="spellEnd"/>
      <w:r>
        <w:rPr>
          <w:i/>
          <w:spacing w:val="-2"/>
          <w:sz w:val="20"/>
          <w:lang w:val="en-US"/>
        </w:rPr>
        <w:t xml:space="preserve"> </w:t>
      </w:r>
      <w:proofErr w:type="spellStart"/>
      <w:r>
        <w:rPr>
          <w:i/>
          <w:spacing w:val="-2"/>
          <w:sz w:val="20"/>
          <w:lang w:val="en-US"/>
        </w:rPr>
        <w:t>vìd</w:t>
      </w:r>
      <w:proofErr w:type="spellEnd"/>
      <w:r>
        <w:rPr>
          <w:i/>
          <w:spacing w:val="-2"/>
          <w:sz w:val="20"/>
          <w:lang w:val="en-US"/>
        </w:rPr>
        <w:t xml:space="preserve"> a </w:t>
      </w:r>
      <w:proofErr w:type="spellStart"/>
      <w:r>
        <w:rPr>
          <w:i/>
          <w:spacing w:val="-2"/>
          <w:sz w:val="20"/>
          <w:lang w:val="en-US"/>
        </w:rPr>
        <w:t>transcendentální</w:t>
      </w:r>
      <w:proofErr w:type="spellEnd"/>
      <w:r>
        <w:rPr>
          <w:i/>
          <w:spacing w:val="-2"/>
          <w:sz w:val="20"/>
          <w:lang w:val="en-US"/>
        </w:rPr>
        <w:t xml:space="preserve"> </w:t>
      </w:r>
      <w:proofErr w:type="spellStart"/>
      <w:r>
        <w:rPr>
          <w:i/>
          <w:spacing w:val="-2"/>
          <w:sz w:val="20"/>
          <w:lang w:val="en-US"/>
        </w:rPr>
        <w:t>fenomenologie</w:t>
      </w:r>
      <w:proofErr w:type="spellEnd"/>
      <w:r>
        <w:rPr>
          <w:spacing w:val="-2"/>
          <w:sz w:val="20"/>
          <w:lang w:val="en-US"/>
        </w:rPr>
        <w:t xml:space="preserve">, </w:t>
      </w:r>
      <w:proofErr w:type="spellStart"/>
      <w:r>
        <w:rPr>
          <w:spacing w:val="-2"/>
          <w:sz w:val="20"/>
          <w:lang w:val="en-US"/>
        </w:rPr>
        <w:t>pøel</w:t>
      </w:r>
      <w:proofErr w:type="spellEnd"/>
      <w:r>
        <w:rPr>
          <w:spacing w:val="-2"/>
          <w:sz w:val="20"/>
          <w:lang w:val="en-US"/>
        </w:rPr>
        <w:t xml:space="preserve">. O. </w:t>
      </w:r>
      <w:proofErr w:type="spellStart"/>
      <w:r>
        <w:rPr>
          <w:spacing w:val="-2"/>
          <w:sz w:val="20"/>
          <w:lang w:val="en-US"/>
        </w:rPr>
        <w:t>Kuba</w:t>
      </w:r>
      <w:proofErr w:type="spellEnd"/>
      <w:r>
        <w:rPr>
          <w:spacing w:val="-2"/>
          <w:sz w:val="20"/>
          <w:lang w:val="en-US"/>
        </w:rPr>
        <w:t>, Praha 1972, str. 42.</w:t>
      </w:r>
    </w:p>
  </w:footnote>
  <w:footnote w:id="36">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Srv</w:t>
      </w:r>
      <w:proofErr w:type="spellEnd"/>
      <w:r>
        <w:rPr>
          <w:spacing w:val="-2"/>
          <w:sz w:val="20"/>
          <w:lang w:val="en-US"/>
        </w:rPr>
        <w:t xml:space="preserve">. A. Schopenhauer, </w:t>
      </w:r>
      <w:proofErr w:type="spellStart"/>
      <w:r>
        <w:rPr>
          <w:i/>
          <w:spacing w:val="-2"/>
          <w:sz w:val="20"/>
          <w:lang w:val="en-US"/>
        </w:rPr>
        <w:t>Parerga</w:t>
      </w:r>
      <w:proofErr w:type="spellEnd"/>
      <w:r>
        <w:rPr>
          <w:i/>
          <w:spacing w:val="-2"/>
          <w:sz w:val="20"/>
          <w:lang w:val="en-US"/>
        </w:rPr>
        <w:t xml:space="preserve"> und Paralipomena</w:t>
      </w:r>
      <w:r>
        <w:rPr>
          <w:spacing w:val="-2"/>
          <w:sz w:val="20"/>
          <w:lang w:val="en-US"/>
        </w:rPr>
        <w:t xml:space="preserve">, II, str. 356; viz P. </w:t>
      </w:r>
      <w:proofErr w:type="spellStart"/>
      <w:r>
        <w:rPr>
          <w:spacing w:val="-2"/>
          <w:sz w:val="20"/>
          <w:lang w:val="en-US"/>
        </w:rPr>
        <w:t>Deussen</w:t>
      </w:r>
      <w:proofErr w:type="spellEnd"/>
      <w:r>
        <w:rPr>
          <w:spacing w:val="-2"/>
          <w:sz w:val="20"/>
          <w:lang w:val="en-US"/>
        </w:rPr>
        <w:t xml:space="preserve"> (</w:t>
      </w:r>
      <w:proofErr w:type="spellStart"/>
      <w:r>
        <w:rPr>
          <w:spacing w:val="-2"/>
          <w:sz w:val="20"/>
          <w:lang w:val="en-US"/>
        </w:rPr>
        <w:t>vyd</w:t>
      </w:r>
      <w:proofErr w:type="spellEnd"/>
      <w:r>
        <w:rPr>
          <w:spacing w:val="-2"/>
          <w:sz w:val="20"/>
          <w:lang w:val="en-US"/>
        </w:rPr>
        <w:t xml:space="preserve">.), </w:t>
      </w:r>
      <w:r>
        <w:rPr>
          <w:i/>
          <w:spacing w:val="-2"/>
          <w:sz w:val="20"/>
          <w:lang w:val="en-US"/>
        </w:rPr>
        <w:t>Werke</w:t>
      </w:r>
      <w:r>
        <w:rPr>
          <w:spacing w:val="-2"/>
          <w:sz w:val="20"/>
          <w:lang w:val="en-US"/>
        </w:rPr>
        <w:t>, V, München 1913, str. 671.</w:t>
      </w:r>
    </w:p>
  </w:footnote>
  <w:footnote w:id="37">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B. Spinoza, </w:t>
      </w:r>
      <w:proofErr w:type="spellStart"/>
      <w:r>
        <w:rPr>
          <w:i/>
          <w:spacing w:val="-2"/>
          <w:sz w:val="20"/>
          <w:lang w:val="en-US"/>
        </w:rPr>
        <w:t>Etika</w:t>
      </w:r>
      <w:proofErr w:type="spellEnd"/>
      <w:r>
        <w:rPr>
          <w:spacing w:val="-2"/>
          <w:sz w:val="20"/>
          <w:lang w:val="en-US"/>
        </w:rPr>
        <w:t xml:space="preserve">, </w:t>
      </w:r>
      <w:proofErr w:type="spellStart"/>
      <w:r>
        <w:rPr>
          <w:spacing w:val="-2"/>
          <w:sz w:val="20"/>
          <w:u w:val="single"/>
          <w:lang w:val="en-US"/>
        </w:rPr>
        <w:t>èást</w:t>
      </w:r>
      <w:proofErr w:type="spellEnd"/>
      <w:r>
        <w:rPr>
          <w:spacing w:val="-2"/>
          <w:sz w:val="20"/>
          <w:u w:val="single"/>
          <w:lang w:val="en-US"/>
        </w:rPr>
        <w:t xml:space="preserve"> IV, </w:t>
      </w:r>
      <w:proofErr w:type="spellStart"/>
      <w:r>
        <w:rPr>
          <w:spacing w:val="-2"/>
          <w:sz w:val="20"/>
          <w:u w:val="single"/>
          <w:lang w:val="en-US"/>
        </w:rPr>
        <w:t>tvrz</w:t>
      </w:r>
      <w:proofErr w:type="spellEnd"/>
      <w:r>
        <w:rPr>
          <w:spacing w:val="-2"/>
          <w:sz w:val="20"/>
          <w:u w:val="single"/>
          <w:lang w:val="en-US"/>
        </w:rPr>
        <w:t xml:space="preserve">. 22, </w:t>
      </w:r>
      <w:proofErr w:type="spellStart"/>
      <w:r>
        <w:rPr>
          <w:spacing w:val="-2"/>
          <w:sz w:val="20"/>
          <w:u w:val="single"/>
          <w:lang w:val="en-US"/>
        </w:rPr>
        <w:t>dùsledek</w:t>
      </w:r>
      <w:proofErr w:type="spellEnd"/>
      <w:r>
        <w:rPr>
          <w:spacing w:val="-2"/>
          <w:sz w:val="20"/>
          <w:lang w:val="en-US"/>
        </w:rPr>
        <w:t xml:space="preserve">, </w:t>
      </w:r>
      <w:proofErr w:type="spellStart"/>
      <w:r>
        <w:rPr>
          <w:spacing w:val="-2"/>
          <w:sz w:val="20"/>
          <w:lang w:val="en-US"/>
        </w:rPr>
        <w:t>pøel</w:t>
      </w:r>
      <w:proofErr w:type="spellEnd"/>
      <w:r>
        <w:rPr>
          <w:spacing w:val="-2"/>
          <w:sz w:val="20"/>
          <w:lang w:val="en-US"/>
        </w:rPr>
        <w:t xml:space="preserve">. K. </w:t>
      </w:r>
      <w:proofErr w:type="spellStart"/>
      <w:r>
        <w:rPr>
          <w:spacing w:val="-2"/>
          <w:sz w:val="20"/>
          <w:lang w:val="en-US"/>
        </w:rPr>
        <w:t>Hubka</w:t>
      </w:r>
      <w:proofErr w:type="spellEnd"/>
      <w:r>
        <w:rPr>
          <w:spacing w:val="-2"/>
          <w:sz w:val="20"/>
          <w:lang w:val="en-US"/>
        </w:rPr>
        <w:t>, Praha 2001, str. 181: „</w:t>
      </w:r>
      <w:proofErr w:type="spellStart"/>
      <w:r>
        <w:rPr>
          <w:spacing w:val="-2"/>
          <w:sz w:val="20"/>
          <w:lang w:val="en-US"/>
        </w:rPr>
        <w:t>Snaha</w:t>
      </w:r>
      <w:proofErr w:type="spellEnd"/>
      <w:r>
        <w:rPr>
          <w:spacing w:val="-2"/>
          <w:sz w:val="20"/>
          <w:lang w:val="en-US"/>
        </w:rPr>
        <w:t xml:space="preserve"> po </w:t>
      </w:r>
      <w:proofErr w:type="spellStart"/>
      <w:r>
        <w:rPr>
          <w:spacing w:val="-2"/>
          <w:sz w:val="20"/>
          <w:lang w:val="en-US"/>
        </w:rPr>
        <w:t>sebezachování</w:t>
      </w:r>
      <w:proofErr w:type="spellEnd"/>
      <w:r>
        <w:rPr>
          <w:spacing w:val="-2"/>
          <w:sz w:val="20"/>
          <w:lang w:val="en-US"/>
        </w:rPr>
        <w:t xml:space="preserve"> je </w:t>
      </w:r>
      <w:proofErr w:type="spellStart"/>
      <w:r>
        <w:rPr>
          <w:spacing w:val="-2"/>
          <w:sz w:val="20"/>
          <w:lang w:val="en-US"/>
        </w:rPr>
        <w:t>první</w:t>
      </w:r>
      <w:proofErr w:type="spellEnd"/>
      <w:r>
        <w:rPr>
          <w:spacing w:val="-2"/>
          <w:sz w:val="20"/>
          <w:lang w:val="en-US"/>
        </w:rPr>
        <w:t xml:space="preserve"> a </w:t>
      </w:r>
      <w:proofErr w:type="spellStart"/>
      <w:r>
        <w:rPr>
          <w:spacing w:val="-2"/>
          <w:sz w:val="20"/>
          <w:lang w:val="en-US"/>
        </w:rPr>
        <w:t>jediný</w:t>
      </w:r>
      <w:proofErr w:type="spellEnd"/>
      <w:r>
        <w:rPr>
          <w:spacing w:val="-2"/>
          <w:sz w:val="20"/>
          <w:lang w:val="en-US"/>
        </w:rPr>
        <w:t xml:space="preserve"> </w:t>
      </w:r>
      <w:proofErr w:type="spellStart"/>
      <w:r>
        <w:rPr>
          <w:spacing w:val="-2"/>
          <w:sz w:val="20"/>
          <w:lang w:val="en-US"/>
        </w:rPr>
        <w:t>základ</w:t>
      </w:r>
      <w:proofErr w:type="spellEnd"/>
      <w:r>
        <w:rPr>
          <w:spacing w:val="-2"/>
          <w:sz w:val="20"/>
          <w:lang w:val="en-US"/>
        </w:rPr>
        <w:t xml:space="preserve"> </w:t>
      </w:r>
      <w:proofErr w:type="spellStart"/>
      <w:proofErr w:type="gramStart"/>
      <w:r>
        <w:rPr>
          <w:spacing w:val="-2"/>
          <w:sz w:val="20"/>
          <w:lang w:val="en-US"/>
        </w:rPr>
        <w:t>zdatnosti</w:t>
      </w:r>
      <w:proofErr w:type="spellEnd"/>
      <w:r>
        <w:rPr>
          <w:spacing w:val="-2"/>
          <w:sz w:val="20"/>
          <w:lang w:val="en-US"/>
        </w:rPr>
        <w:t>.“</w:t>
      </w:r>
      <w:proofErr w:type="gramEnd"/>
    </w:p>
  </w:footnote>
  <w:footnote w:id="38">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Homér</w:t>
      </w:r>
      <w:proofErr w:type="spellEnd"/>
      <w:r>
        <w:rPr>
          <w:spacing w:val="-2"/>
          <w:sz w:val="20"/>
          <w:lang w:val="en-US"/>
        </w:rPr>
        <w:t xml:space="preserve">, </w:t>
      </w:r>
      <w:proofErr w:type="spellStart"/>
      <w:r>
        <w:rPr>
          <w:i/>
          <w:spacing w:val="-2"/>
          <w:sz w:val="20"/>
          <w:lang w:val="en-US"/>
        </w:rPr>
        <w:t>Odysseia</w:t>
      </w:r>
      <w:proofErr w:type="spellEnd"/>
      <w:r>
        <w:rPr>
          <w:spacing w:val="-2"/>
          <w:sz w:val="20"/>
          <w:lang w:val="en-US"/>
        </w:rPr>
        <w:t xml:space="preserve">, XII,191, </w:t>
      </w:r>
      <w:proofErr w:type="spellStart"/>
      <w:r>
        <w:rPr>
          <w:spacing w:val="-2"/>
          <w:sz w:val="20"/>
          <w:lang w:val="en-US"/>
        </w:rPr>
        <w:t>pøel</w:t>
      </w:r>
      <w:proofErr w:type="spellEnd"/>
      <w:r>
        <w:rPr>
          <w:spacing w:val="-2"/>
          <w:sz w:val="20"/>
          <w:lang w:val="en-US"/>
        </w:rPr>
        <w:t xml:space="preserve">. O. </w:t>
      </w:r>
      <w:proofErr w:type="spellStart"/>
      <w:r>
        <w:rPr>
          <w:spacing w:val="-2"/>
          <w:sz w:val="20"/>
          <w:lang w:val="en-US"/>
        </w:rPr>
        <w:t>Vaòorný</w:t>
      </w:r>
      <w:proofErr w:type="spellEnd"/>
      <w:r>
        <w:rPr>
          <w:spacing w:val="-2"/>
          <w:sz w:val="20"/>
          <w:lang w:val="en-US"/>
        </w:rPr>
        <w:t xml:space="preserve">, Praha 2007, str. </w:t>
      </w:r>
      <w:r>
        <w:rPr>
          <w:spacing w:val="-2"/>
          <w:sz w:val="20"/>
          <w:u w:val="single"/>
          <w:lang w:val="en-US"/>
        </w:rPr>
        <w:t>164</w:t>
      </w:r>
      <w:r>
        <w:rPr>
          <w:spacing w:val="-2"/>
          <w:sz w:val="20"/>
          <w:lang w:val="en-US"/>
        </w:rPr>
        <w:t>.</w:t>
      </w:r>
    </w:p>
  </w:footnote>
  <w:footnote w:id="39">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w:t>
      </w:r>
      <w:proofErr w:type="spellStart"/>
      <w:r>
        <w:rPr>
          <w:spacing w:val="-2"/>
          <w:sz w:val="20"/>
          <w:lang w:val="en-US"/>
        </w:rPr>
        <w:t>Tamt</w:t>
      </w:r>
      <w:proofErr w:type="spellEnd"/>
      <w:r>
        <w:rPr>
          <w:spacing w:val="-2"/>
          <w:sz w:val="20"/>
          <w:lang w:val="en-US"/>
        </w:rPr>
        <w:t xml:space="preserve">., 189-190, str. </w:t>
      </w:r>
      <w:r>
        <w:rPr>
          <w:spacing w:val="-2"/>
          <w:sz w:val="20"/>
          <w:u w:val="single"/>
          <w:lang w:val="en-US"/>
        </w:rPr>
        <w:t>164</w:t>
      </w:r>
      <w:r>
        <w:rPr>
          <w:spacing w:val="-2"/>
          <w:sz w:val="20"/>
          <w:lang w:val="en-US"/>
        </w:rPr>
        <w:t>.</w:t>
      </w:r>
    </w:p>
  </w:footnote>
  <w:footnote w:id="40">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G. W. F. Hegel, </w:t>
      </w:r>
      <w:proofErr w:type="spellStart"/>
      <w:r>
        <w:rPr>
          <w:i/>
          <w:spacing w:val="-2"/>
          <w:sz w:val="20"/>
          <w:lang w:val="en-US"/>
        </w:rPr>
        <w:t>Fenomenologie</w:t>
      </w:r>
      <w:proofErr w:type="spellEnd"/>
      <w:r>
        <w:rPr>
          <w:i/>
          <w:spacing w:val="-2"/>
          <w:sz w:val="20"/>
          <w:lang w:val="en-US"/>
        </w:rPr>
        <w:t xml:space="preserve"> </w:t>
      </w:r>
      <w:proofErr w:type="spellStart"/>
      <w:r>
        <w:rPr>
          <w:i/>
          <w:spacing w:val="-2"/>
          <w:sz w:val="20"/>
          <w:lang w:val="en-US"/>
        </w:rPr>
        <w:t>ducha</w:t>
      </w:r>
      <w:proofErr w:type="spellEnd"/>
      <w:r>
        <w:rPr>
          <w:spacing w:val="-2"/>
          <w:sz w:val="20"/>
          <w:lang w:val="en-US"/>
        </w:rPr>
        <w:t>, str. 158.</w:t>
      </w:r>
    </w:p>
  </w:footnote>
  <w:footnote w:id="41">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Giulio Cesare </w:t>
      </w:r>
      <w:proofErr w:type="spellStart"/>
      <w:r>
        <w:rPr>
          <w:spacing w:val="-2"/>
          <w:sz w:val="20"/>
          <w:lang w:val="en-US"/>
        </w:rPr>
        <w:t>Vanini</w:t>
      </w:r>
      <w:proofErr w:type="spellEnd"/>
      <w:r>
        <w:rPr>
          <w:spacing w:val="-2"/>
          <w:sz w:val="20"/>
          <w:lang w:val="en-US"/>
        </w:rPr>
        <w:t xml:space="preserve"> (1584-1619), </w:t>
      </w:r>
      <w:proofErr w:type="spellStart"/>
      <w:r>
        <w:rPr>
          <w:spacing w:val="-2"/>
          <w:sz w:val="20"/>
          <w:lang w:val="en-US"/>
        </w:rPr>
        <w:t>renesanèní</w:t>
      </w:r>
      <w:proofErr w:type="spellEnd"/>
      <w:r>
        <w:rPr>
          <w:spacing w:val="-2"/>
          <w:sz w:val="20"/>
          <w:lang w:val="en-US"/>
        </w:rPr>
        <w:t xml:space="preserve"> </w:t>
      </w:r>
      <w:proofErr w:type="spellStart"/>
      <w:r>
        <w:rPr>
          <w:spacing w:val="-2"/>
          <w:sz w:val="20"/>
          <w:lang w:val="en-US"/>
        </w:rPr>
        <w:t>pantheistický</w:t>
      </w:r>
      <w:proofErr w:type="spellEnd"/>
      <w:r>
        <w:rPr>
          <w:spacing w:val="-2"/>
          <w:sz w:val="20"/>
          <w:lang w:val="en-US"/>
        </w:rPr>
        <w:t xml:space="preserve"> </w:t>
      </w:r>
      <w:proofErr w:type="spellStart"/>
      <w:r>
        <w:rPr>
          <w:spacing w:val="-2"/>
          <w:sz w:val="20"/>
          <w:lang w:val="en-US"/>
        </w:rPr>
        <w:t>filosof</w:t>
      </w:r>
      <w:proofErr w:type="spellEnd"/>
      <w:r>
        <w:rPr>
          <w:spacing w:val="-2"/>
          <w:sz w:val="20"/>
          <w:lang w:val="en-US"/>
        </w:rPr>
        <w:t xml:space="preserve">, </w:t>
      </w:r>
      <w:proofErr w:type="spellStart"/>
      <w:r>
        <w:rPr>
          <w:spacing w:val="-2"/>
          <w:sz w:val="20"/>
          <w:lang w:val="en-US"/>
        </w:rPr>
        <w:t>který</w:t>
      </w:r>
      <w:proofErr w:type="spellEnd"/>
      <w:r>
        <w:rPr>
          <w:spacing w:val="-2"/>
          <w:sz w:val="20"/>
          <w:lang w:val="en-US"/>
        </w:rPr>
        <w:t xml:space="preserve"> </w:t>
      </w:r>
      <w:proofErr w:type="spellStart"/>
      <w:r>
        <w:rPr>
          <w:spacing w:val="-2"/>
          <w:sz w:val="20"/>
          <w:lang w:val="en-US"/>
        </w:rPr>
        <w:t>zbožštil</w:t>
      </w:r>
      <w:proofErr w:type="spellEnd"/>
      <w:r>
        <w:rPr>
          <w:spacing w:val="-2"/>
          <w:sz w:val="20"/>
          <w:lang w:val="en-US"/>
        </w:rPr>
        <w:t xml:space="preserve"> </w:t>
      </w:r>
      <w:proofErr w:type="spellStart"/>
      <w:r>
        <w:rPr>
          <w:spacing w:val="-2"/>
          <w:sz w:val="20"/>
          <w:lang w:val="en-US"/>
        </w:rPr>
        <w:t>pøírodu</w:t>
      </w:r>
      <w:proofErr w:type="spellEnd"/>
      <w:r>
        <w:rPr>
          <w:spacing w:val="-2"/>
          <w:sz w:val="20"/>
          <w:lang w:val="en-US"/>
        </w:rPr>
        <w:t xml:space="preserve"> a </w:t>
      </w:r>
      <w:proofErr w:type="spellStart"/>
      <w:r>
        <w:rPr>
          <w:spacing w:val="-2"/>
          <w:sz w:val="20"/>
          <w:lang w:val="en-US"/>
        </w:rPr>
        <w:t>byl</w:t>
      </w:r>
      <w:proofErr w:type="spellEnd"/>
      <w:r>
        <w:rPr>
          <w:spacing w:val="-2"/>
          <w:sz w:val="20"/>
          <w:lang w:val="en-US"/>
        </w:rPr>
        <w:t xml:space="preserve"> </w:t>
      </w:r>
      <w:proofErr w:type="spellStart"/>
      <w:r>
        <w:rPr>
          <w:spacing w:val="-2"/>
          <w:sz w:val="20"/>
          <w:lang w:val="en-US"/>
        </w:rPr>
        <w:t>upálen</w:t>
      </w:r>
      <w:proofErr w:type="spellEnd"/>
      <w:r>
        <w:rPr>
          <w:spacing w:val="-2"/>
          <w:sz w:val="20"/>
          <w:lang w:val="en-US"/>
        </w:rPr>
        <w:t xml:space="preserve"> </w:t>
      </w:r>
      <w:proofErr w:type="spellStart"/>
      <w:r>
        <w:rPr>
          <w:spacing w:val="-2"/>
          <w:sz w:val="20"/>
          <w:lang w:val="en-US"/>
        </w:rPr>
        <w:t>inkvizicí</w:t>
      </w:r>
      <w:proofErr w:type="spellEnd"/>
      <w:r>
        <w:rPr>
          <w:spacing w:val="-2"/>
          <w:sz w:val="20"/>
          <w:lang w:val="en-US"/>
        </w:rPr>
        <w:t xml:space="preserve">. - </w:t>
      </w:r>
      <w:proofErr w:type="spellStart"/>
      <w:r>
        <w:rPr>
          <w:spacing w:val="-2"/>
          <w:sz w:val="20"/>
          <w:lang w:val="en-US"/>
        </w:rPr>
        <w:t>Pozn</w:t>
      </w:r>
      <w:proofErr w:type="spellEnd"/>
      <w:r>
        <w:rPr>
          <w:spacing w:val="-2"/>
          <w:sz w:val="20"/>
          <w:lang w:val="en-US"/>
        </w:rPr>
        <w:t xml:space="preserve">. </w:t>
      </w:r>
      <w:proofErr w:type="spellStart"/>
      <w:r>
        <w:rPr>
          <w:spacing w:val="-2"/>
          <w:sz w:val="20"/>
          <w:lang w:val="en-US"/>
        </w:rPr>
        <w:t>pøekl</w:t>
      </w:r>
      <w:proofErr w:type="spellEnd"/>
      <w:r>
        <w:rPr>
          <w:spacing w:val="-2"/>
          <w:sz w:val="20"/>
          <w:lang w:val="en-US"/>
        </w:rPr>
        <w:t>.</w:t>
      </w:r>
    </w:p>
  </w:footnote>
  <w:footnote w:id="42">
    <w:p w:rsidR="00BF18D2" w:rsidRDefault="00BF18D2" w:rsidP="00BF18D2">
      <w:pPr>
        <w:spacing w:after="170" w:line="336" w:lineRule="auto"/>
        <w:jc w:val="both"/>
        <w:rPr>
          <w:spacing w:val="-2"/>
          <w:sz w:val="20"/>
          <w:lang w:val="en-US"/>
        </w:rPr>
      </w:pPr>
      <w:r>
        <w:rPr>
          <w:spacing w:val="-2"/>
          <w:sz w:val="20"/>
          <w:lang w:val="en-US"/>
        </w:rPr>
        <w:t xml:space="preserve">     </w:t>
      </w:r>
      <w:r>
        <w:rPr>
          <w:rStyle w:val="Znakapoznpodarou"/>
        </w:rPr>
        <w:footnoteRef/>
      </w:r>
      <w:r>
        <w:rPr>
          <w:spacing w:val="-2"/>
          <w:sz w:val="20"/>
          <w:lang w:val="en-US"/>
        </w:rPr>
        <w:t xml:space="preserve"> „The supreme question which confronts our generation today – the question to which all other problems are merely corollaries – is whether technology can be brought under control... Nobody can be sure of the formula by which this end can be achieved... We must draw on all the resources to which access can be had</w:t>
      </w:r>
      <w:proofErr w:type="gramStart"/>
      <w:r>
        <w:rPr>
          <w:spacing w:val="-2"/>
          <w:sz w:val="20"/>
          <w:lang w:val="en-US"/>
        </w:rPr>
        <w:t>...“ (</w:t>
      </w:r>
      <w:proofErr w:type="gramEnd"/>
      <w:r>
        <w:rPr>
          <w:spacing w:val="-2"/>
          <w:sz w:val="20"/>
          <w:lang w:val="en-US"/>
        </w:rPr>
        <w:t>The Rockefeller Foundation. A Review for 1943, New York 1944, str. 33 n.) („</w:t>
      </w:r>
      <w:proofErr w:type="spellStart"/>
      <w:r>
        <w:rPr>
          <w:spacing w:val="-2"/>
          <w:sz w:val="20"/>
          <w:lang w:val="en-US"/>
        </w:rPr>
        <w:t>Rozhodující</w:t>
      </w:r>
      <w:proofErr w:type="spellEnd"/>
      <w:r>
        <w:rPr>
          <w:spacing w:val="-2"/>
          <w:sz w:val="20"/>
          <w:lang w:val="en-US"/>
        </w:rPr>
        <w:t xml:space="preserve"> </w:t>
      </w:r>
      <w:proofErr w:type="spellStart"/>
      <w:r>
        <w:rPr>
          <w:spacing w:val="-2"/>
          <w:sz w:val="20"/>
          <w:lang w:val="en-US"/>
        </w:rPr>
        <w:t>otázkou</w:t>
      </w:r>
      <w:proofErr w:type="spellEnd"/>
      <w:r>
        <w:rPr>
          <w:spacing w:val="-2"/>
          <w:sz w:val="20"/>
          <w:lang w:val="en-US"/>
        </w:rPr>
        <w:t>, s </w:t>
      </w:r>
      <w:proofErr w:type="spellStart"/>
      <w:r>
        <w:rPr>
          <w:spacing w:val="-2"/>
          <w:sz w:val="20"/>
          <w:lang w:val="en-US"/>
        </w:rPr>
        <w:t>níž</w:t>
      </w:r>
      <w:proofErr w:type="spellEnd"/>
      <w:r>
        <w:rPr>
          <w:spacing w:val="-2"/>
          <w:sz w:val="20"/>
          <w:lang w:val="en-US"/>
        </w:rPr>
        <w:t xml:space="preserve"> je </w:t>
      </w:r>
      <w:proofErr w:type="spellStart"/>
      <w:r>
        <w:rPr>
          <w:spacing w:val="-2"/>
          <w:sz w:val="20"/>
          <w:lang w:val="en-US"/>
        </w:rPr>
        <w:t>dnes</w:t>
      </w:r>
      <w:proofErr w:type="spellEnd"/>
      <w:r>
        <w:rPr>
          <w:spacing w:val="-2"/>
          <w:sz w:val="20"/>
          <w:lang w:val="en-US"/>
        </w:rPr>
        <w:t xml:space="preserve"> </w:t>
      </w:r>
      <w:proofErr w:type="spellStart"/>
      <w:r>
        <w:rPr>
          <w:spacing w:val="-2"/>
          <w:sz w:val="20"/>
          <w:lang w:val="en-US"/>
        </w:rPr>
        <w:t>konfrontována</w:t>
      </w:r>
      <w:proofErr w:type="spellEnd"/>
      <w:r>
        <w:rPr>
          <w:spacing w:val="-2"/>
          <w:sz w:val="20"/>
          <w:lang w:val="en-US"/>
        </w:rPr>
        <w:t xml:space="preserve"> </w:t>
      </w:r>
      <w:proofErr w:type="spellStart"/>
      <w:r>
        <w:rPr>
          <w:spacing w:val="-2"/>
          <w:sz w:val="20"/>
          <w:lang w:val="en-US"/>
        </w:rPr>
        <w:t>naše</w:t>
      </w:r>
      <w:proofErr w:type="spellEnd"/>
      <w:r>
        <w:rPr>
          <w:spacing w:val="-2"/>
          <w:sz w:val="20"/>
          <w:lang w:val="en-US"/>
        </w:rPr>
        <w:t xml:space="preserve"> </w:t>
      </w:r>
      <w:proofErr w:type="spellStart"/>
      <w:r>
        <w:rPr>
          <w:spacing w:val="-2"/>
          <w:sz w:val="20"/>
          <w:lang w:val="en-US"/>
        </w:rPr>
        <w:t>generace</w:t>
      </w:r>
      <w:proofErr w:type="spellEnd"/>
      <w:r>
        <w:rPr>
          <w:spacing w:val="-2"/>
          <w:sz w:val="20"/>
          <w:lang w:val="en-US"/>
        </w:rPr>
        <w:t xml:space="preserve"> – </w:t>
      </w:r>
      <w:proofErr w:type="spellStart"/>
      <w:r>
        <w:rPr>
          <w:spacing w:val="-2"/>
          <w:sz w:val="20"/>
          <w:lang w:val="en-US"/>
        </w:rPr>
        <w:t>otázkou</w:t>
      </w:r>
      <w:proofErr w:type="spellEnd"/>
      <w:r>
        <w:rPr>
          <w:spacing w:val="-2"/>
          <w:sz w:val="20"/>
          <w:lang w:val="en-US"/>
        </w:rPr>
        <w:t xml:space="preserve">, </w:t>
      </w:r>
      <w:proofErr w:type="spellStart"/>
      <w:r>
        <w:rPr>
          <w:spacing w:val="-2"/>
          <w:sz w:val="20"/>
          <w:lang w:val="en-US"/>
        </w:rPr>
        <w:t>vùèi</w:t>
      </w:r>
      <w:proofErr w:type="spellEnd"/>
      <w:r>
        <w:rPr>
          <w:spacing w:val="-2"/>
          <w:sz w:val="20"/>
          <w:lang w:val="en-US"/>
        </w:rPr>
        <w:t xml:space="preserve"> </w:t>
      </w:r>
      <w:proofErr w:type="spellStart"/>
      <w:r>
        <w:rPr>
          <w:spacing w:val="-2"/>
          <w:sz w:val="20"/>
          <w:lang w:val="en-US"/>
        </w:rPr>
        <w:t>níž</w:t>
      </w:r>
      <w:proofErr w:type="spellEnd"/>
      <w:r>
        <w:rPr>
          <w:spacing w:val="-2"/>
          <w:sz w:val="20"/>
          <w:lang w:val="en-US"/>
        </w:rPr>
        <w:t xml:space="preserve"> </w:t>
      </w:r>
      <w:proofErr w:type="spellStart"/>
      <w:r>
        <w:rPr>
          <w:spacing w:val="-2"/>
          <w:sz w:val="20"/>
          <w:lang w:val="en-US"/>
        </w:rPr>
        <w:t>jsou</w:t>
      </w:r>
      <w:proofErr w:type="spellEnd"/>
      <w:r>
        <w:rPr>
          <w:spacing w:val="-2"/>
          <w:sz w:val="20"/>
          <w:lang w:val="en-US"/>
        </w:rPr>
        <w:t xml:space="preserve"> </w:t>
      </w:r>
      <w:proofErr w:type="spellStart"/>
      <w:r>
        <w:rPr>
          <w:spacing w:val="-2"/>
          <w:sz w:val="20"/>
          <w:lang w:val="en-US"/>
        </w:rPr>
        <w:t>všechny</w:t>
      </w:r>
      <w:proofErr w:type="spellEnd"/>
      <w:r>
        <w:rPr>
          <w:spacing w:val="-2"/>
          <w:sz w:val="20"/>
          <w:lang w:val="en-US"/>
        </w:rPr>
        <w:t xml:space="preserve"> </w:t>
      </w:r>
      <w:proofErr w:type="spellStart"/>
      <w:r>
        <w:rPr>
          <w:spacing w:val="-2"/>
          <w:sz w:val="20"/>
          <w:lang w:val="en-US"/>
        </w:rPr>
        <w:t>ostatní</w:t>
      </w:r>
      <w:proofErr w:type="spellEnd"/>
      <w:r>
        <w:rPr>
          <w:spacing w:val="-2"/>
          <w:sz w:val="20"/>
          <w:lang w:val="en-US"/>
        </w:rPr>
        <w:t xml:space="preserve"> </w:t>
      </w:r>
      <w:proofErr w:type="spellStart"/>
      <w:r>
        <w:rPr>
          <w:spacing w:val="-2"/>
          <w:sz w:val="20"/>
          <w:lang w:val="en-US"/>
        </w:rPr>
        <w:t>problémy</w:t>
      </w:r>
      <w:proofErr w:type="spellEnd"/>
      <w:r>
        <w:rPr>
          <w:spacing w:val="-2"/>
          <w:sz w:val="20"/>
          <w:lang w:val="en-US"/>
        </w:rPr>
        <w:t xml:space="preserve"> </w:t>
      </w:r>
      <w:proofErr w:type="spellStart"/>
      <w:r>
        <w:rPr>
          <w:spacing w:val="-2"/>
          <w:sz w:val="20"/>
          <w:lang w:val="en-US"/>
        </w:rPr>
        <w:t>pouhými</w:t>
      </w:r>
      <w:proofErr w:type="spellEnd"/>
      <w:r>
        <w:rPr>
          <w:spacing w:val="-2"/>
          <w:sz w:val="20"/>
          <w:lang w:val="en-US"/>
        </w:rPr>
        <w:t xml:space="preserve"> </w:t>
      </w:r>
      <w:proofErr w:type="spellStart"/>
      <w:r>
        <w:rPr>
          <w:spacing w:val="-2"/>
          <w:sz w:val="20"/>
          <w:lang w:val="en-US"/>
        </w:rPr>
        <w:t>dùsledky</w:t>
      </w:r>
      <w:proofErr w:type="spellEnd"/>
      <w:r>
        <w:rPr>
          <w:spacing w:val="-2"/>
          <w:sz w:val="20"/>
          <w:lang w:val="en-US"/>
        </w:rPr>
        <w:t xml:space="preserve"> – je to, </w:t>
      </w:r>
      <w:proofErr w:type="spellStart"/>
      <w:r>
        <w:rPr>
          <w:spacing w:val="-2"/>
          <w:sz w:val="20"/>
          <w:lang w:val="en-US"/>
        </w:rPr>
        <w:t>zda</w:t>
      </w:r>
      <w:proofErr w:type="spellEnd"/>
      <w:r>
        <w:rPr>
          <w:spacing w:val="-2"/>
          <w:sz w:val="20"/>
          <w:lang w:val="en-US"/>
        </w:rPr>
        <w:t xml:space="preserve"> </w:t>
      </w:r>
      <w:proofErr w:type="spellStart"/>
      <w:r>
        <w:rPr>
          <w:spacing w:val="-2"/>
          <w:sz w:val="20"/>
          <w:lang w:val="en-US"/>
        </w:rPr>
        <w:t>lze</w:t>
      </w:r>
      <w:proofErr w:type="spellEnd"/>
      <w:r>
        <w:rPr>
          <w:spacing w:val="-2"/>
          <w:sz w:val="20"/>
          <w:lang w:val="en-US"/>
        </w:rPr>
        <w:t xml:space="preserve"> </w:t>
      </w:r>
      <w:proofErr w:type="spellStart"/>
      <w:r>
        <w:rPr>
          <w:spacing w:val="-2"/>
          <w:sz w:val="20"/>
          <w:lang w:val="en-US"/>
        </w:rPr>
        <w:t>technologii</w:t>
      </w:r>
      <w:proofErr w:type="spellEnd"/>
      <w:r>
        <w:rPr>
          <w:spacing w:val="-2"/>
          <w:sz w:val="20"/>
          <w:lang w:val="en-US"/>
        </w:rPr>
        <w:t xml:space="preserve"> </w:t>
      </w:r>
      <w:proofErr w:type="spellStart"/>
      <w:r>
        <w:rPr>
          <w:spacing w:val="-2"/>
          <w:sz w:val="20"/>
          <w:lang w:val="en-US"/>
        </w:rPr>
        <w:t>podrobit</w:t>
      </w:r>
      <w:proofErr w:type="spellEnd"/>
      <w:r>
        <w:rPr>
          <w:spacing w:val="-2"/>
          <w:sz w:val="20"/>
          <w:lang w:val="en-US"/>
        </w:rPr>
        <w:t xml:space="preserve"> </w:t>
      </w:r>
      <w:proofErr w:type="spellStart"/>
      <w:r>
        <w:rPr>
          <w:spacing w:val="-2"/>
          <w:sz w:val="20"/>
          <w:lang w:val="en-US"/>
        </w:rPr>
        <w:t>kontrole</w:t>
      </w:r>
      <w:proofErr w:type="spellEnd"/>
      <w:r>
        <w:rPr>
          <w:spacing w:val="-2"/>
          <w:sz w:val="20"/>
          <w:lang w:val="en-US"/>
        </w:rPr>
        <w:t xml:space="preserve">... </w:t>
      </w:r>
      <w:proofErr w:type="spellStart"/>
      <w:r>
        <w:rPr>
          <w:spacing w:val="-2"/>
          <w:sz w:val="20"/>
          <w:lang w:val="en-US"/>
        </w:rPr>
        <w:t>Nikdo</w:t>
      </w:r>
      <w:proofErr w:type="spellEnd"/>
      <w:r>
        <w:rPr>
          <w:spacing w:val="-2"/>
          <w:sz w:val="20"/>
          <w:lang w:val="en-US"/>
        </w:rPr>
        <w:t xml:space="preserve"> </w:t>
      </w:r>
      <w:proofErr w:type="spellStart"/>
      <w:r>
        <w:rPr>
          <w:spacing w:val="-2"/>
          <w:sz w:val="20"/>
          <w:lang w:val="en-US"/>
        </w:rPr>
        <w:t>si</w:t>
      </w:r>
      <w:proofErr w:type="spellEnd"/>
      <w:r>
        <w:rPr>
          <w:spacing w:val="-2"/>
          <w:sz w:val="20"/>
          <w:lang w:val="en-US"/>
        </w:rPr>
        <w:t xml:space="preserve"> </w:t>
      </w:r>
      <w:proofErr w:type="spellStart"/>
      <w:r>
        <w:rPr>
          <w:spacing w:val="-2"/>
          <w:sz w:val="20"/>
          <w:lang w:val="en-US"/>
        </w:rPr>
        <w:t>nemùže</w:t>
      </w:r>
      <w:proofErr w:type="spellEnd"/>
      <w:r>
        <w:rPr>
          <w:spacing w:val="-2"/>
          <w:sz w:val="20"/>
          <w:lang w:val="en-US"/>
        </w:rPr>
        <w:t xml:space="preserve"> </w:t>
      </w:r>
      <w:proofErr w:type="spellStart"/>
      <w:r>
        <w:rPr>
          <w:spacing w:val="-2"/>
          <w:sz w:val="20"/>
          <w:lang w:val="en-US"/>
        </w:rPr>
        <w:t>být</w:t>
      </w:r>
      <w:proofErr w:type="spellEnd"/>
      <w:r>
        <w:rPr>
          <w:spacing w:val="-2"/>
          <w:sz w:val="20"/>
          <w:lang w:val="en-US"/>
        </w:rPr>
        <w:t xml:space="preserve"> </w:t>
      </w:r>
      <w:proofErr w:type="spellStart"/>
      <w:r>
        <w:rPr>
          <w:spacing w:val="-2"/>
          <w:sz w:val="20"/>
          <w:lang w:val="en-US"/>
        </w:rPr>
        <w:t>jist</w:t>
      </w:r>
      <w:proofErr w:type="spellEnd"/>
      <w:r>
        <w:rPr>
          <w:spacing w:val="-2"/>
          <w:sz w:val="20"/>
          <w:lang w:val="en-US"/>
        </w:rPr>
        <w:t xml:space="preserve"> </w:t>
      </w:r>
      <w:proofErr w:type="spellStart"/>
      <w:r>
        <w:rPr>
          <w:spacing w:val="-2"/>
          <w:sz w:val="20"/>
          <w:lang w:val="en-US"/>
        </w:rPr>
        <w:t>návodem</w:t>
      </w:r>
      <w:proofErr w:type="spellEnd"/>
      <w:r>
        <w:rPr>
          <w:spacing w:val="-2"/>
          <w:sz w:val="20"/>
          <w:lang w:val="en-US"/>
        </w:rPr>
        <w:t xml:space="preserve">, </w:t>
      </w:r>
      <w:proofErr w:type="spellStart"/>
      <w:r>
        <w:rPr>
          <w:spacing w:val="-2"/>
          <w:sz w:val="20"/>
          <w:lang w:val="en-US"/>
        </w:rPr>
        <w:t>jak</w:t>
      </w:r>
      <w:proofErr w:type="spellEnd"/>
      <w:r>
        <w:rPr>
          <w:spacing w:val="-2"/>
          <w:sz w:val="20"/>
          <w:lang w:val="en-US"/>
        </w:rPr>
        <w:t xml:space="preserve"> </w:t>
      </w:r>
      <w:proofErr w:type="spellStart"/>
      <w:r>
        <w:rPr>
          <w:spacing w:val="-2"/>
          <w:sz w:val="20"/>
          <w:lang w:val="en-US"/>
        </w:rPr>
        <w:t>tohoto</w:t>
      </w:r>
      <w:proofErr w:type="spellEnd"/>
      <w:r>
        <w:rPr>
          <w:spacing w:val="-2"/>
          <w:sz w:val="20"/>
          <w:lang w:val="en-US"/>
        </w:rPr>
        <w:t xml:space="preserve"> </w:t>
      </w:r>
      <w:proofErr w:type="spellStart"/>
      <w:r>
        <w:rPr>
          <w:spacing w:val="-2"/>
          <w:sz w:val="20"/>
          <w:lang w:val="en-US"/>
        </w:rPr>
        <w:t>cíle</w:t>
      </w:r>
      <w:proofErr w:type="spellEnd"/>
      <w:r>
        <w:rPr>
          <w:spacing w:val="-2"/>
          <w:sz w:val="20"/>
          <w:lang w:val="en-US"/>
        </w:rPr>
        <w:t xml:space="preserve"> </w:t>
      </w:r>
      <w:proofErr w:type="spellStart"/>
      <w:r>
        <w:rPr>
          <w:spacing w:val="-2"/>
          <w:sz w:val="20"/>
          <w:lang w:val="en-US"/>
        </w:rPr>
        <w:t>dosáhnout</w:t>
      </w:r>
      <w:proofErr w:type="spellEnd"/>
      <w:r>
        <w:rPr>
          <w:spacing w:val="-2"/>
          <w:sz w:val="20"/>
          <w:lang w:val="en-US"/>
        </w:rPr>
        <w:t xml:space="preserve">... </w:t>
      </w:r>
      <w:proofErr w:type="spellStart"/>
      <w:r>
        <w:rPr>
          <w:spacing w:val="-2"/>
          <w:sz w:val="20"/>
          <w:lang w:val="en-US"/>
        </w:rPr>
        <w:t>Musíme</w:t>
      </w:r>
      <w:proofErr w:type="spellEnd"/>
      <w:r>
        <w:rPr>
          <w:spacing w:val="-2"/>
          <w:sz w:val="20"/>
          <w:lang w:val="en-US"/>
        </w:rPr>
        <w:t xml:space="preserve"> </w:t>
      </w:r>
      <w:proofErr w:type="spellStart"/>
      <w:r>
        <w:rPr>
          <w:spacing w:val="-2"/>
          <w:sz w:val="20"/>
          <w:lang w:val="en-US"/>
        </w:rPr>
        <w:t>sáhnout</w:t>
      </w:r>
      <w:proofErr w:type="spellEnd"/>
      <w:r>
        <w:rPr>
          <w:spacing w:val="-2"/>
          <w:sz w:val="20"/>
          <w:lang w:val="en-US"/>
        </w:rPr>
        <w:t xml:space="preserve"> </w:t>
      </w:r>
      <w:proofErr w:type="spellStart"/>
      <w:r>
        <w:rPr>
          <w:spacing w:val="-2"/>
          <w:sz w:val="20"/>
          <w:lang w:val="en-US"/>
        </w:rPr>
        <w:t>ke</w:t>
      </w:r>
      <w:proofErr w:type="spellEnd"/>
      <w:r>
        <w:rPr>
          <w:spacing w:val="-2"/>
          <w:sz w:val="20"/>
          <w:lang w:val="en-US"/>
        </w:rPr>
        <w:t xml:space="preserve"> </w:t>
      </w:r>
      <w:proofErr w:type="spellStart"/>
      <w:r>
        <w:rPr>
          <w:spacing w:val="-2"/>
          <w:sz w:val="20"/>
          <w:lang w:val="en-US"/>
        </w:rPr>
        <w:t>všem</w:t>
      </w:r>
      <w:proofErr w:type="spellEnd"/>
      <w:r>
        <w:rPr>
          <w:spacing w:val="-2"/>
          <w:sz w:val="20"/>
          <w:lang w:val="en-US"/>
        </w:rPr>
        <w:t xml:space="preserve"> </w:t>
      </w:r>
      <w:proofErr w:type="spellStart"/>
      <w:r>
        <w:rPr>
          <w:spacing w:val="-2"/>
          <w:sz w:val="20"/>
          <w:lang w:val="en-US"/>
        </w:rPr>
        <w:t>rezervním</w:t>
      </w:r>
      <w:proofErr w:type="spellEnd"/>
      <w:r>
        <w:rPr>
          <w:spacing w:val="-2"/>
          <w:sz w:val="20"/>
          <w:lang w:val="en-US"/>
        </w:rPr>
        <w:t xml:space="preserve"> </w:t>
      </w:r>
      <w:proofErr w:type="spellStart"/>
      <w:r>
        <w:rPr>
          <w:spacing w:val="-2"/>
          <w:sz w:val="20"/>
          <w:lang w:val="en-US"/>
        </w:rPr>
        <w:t>zdrojùm</w:t>
      </w:r>
      <w:proofErr w:type="spellEnd"/>
      <w:r>
        <w:rPr>
          <w:spacing w:val="-2"/>
          <w:sz w:val="20"/>
          <w:lang w:val="en-US"/>
        </w:rPr>
        <w:t xml:space="preserve">, k </w:t>
      </w:r>
      <w:proofErr w:type="spellStart"/>
      <w:r>
        <w:rPr>
          <w:spacing w:val="-2"/>
          <w:sz w:val="20"/>
          <w:lang w:val="en-US"/>
        </w:rPr>
        <w:t>nimž</w:t>
      </w:r>
      <w:proofErr w:type="spellEnd"/>
      <w:r>
        <w:rPr>
          <w:spacing w:val="-2"/>
          <w:sz w:val="20"/>
          <w:lang w:val="en-US"/>
        </w:rPr>
        <w:t xml:space="preserve"> </w:t>
      </w:r>
      <w:proofErr w:type="spellStart"/>
      <w:r>
        <w:rPr>
          <w:spacing w:val="-2"/>
          <w:sz w:val="20"/>
          <w:lang w:val="en-US"/>
        </w:rPr>
        <w:t>mùžeme</w:t>
      </w:r>
      <w:proofErr w:type="spellEnd"/>
      <w:r>
        <w:rPr>
          <w:spacing w:val="-2"/>
          <w:sz w:val="20"/>
          <w:lang w:val="en-US"/>
        </w:rPr>
        <w:t xml:space="preserve"> </w:t>
      </w:r>
      <w:proofErr w:type="spellStart"/>
      <w:r>
        <w:rPr>
          <w:spacing w:val="-2"/>
          <w:sz w:val="20"/>
          <w:lang w:val="en-US"/>
        </w:rPr>
        <w:t>získat</w:t>
      </w:r>
      <w:proofErr w:type="spellEnd"/>
      <w:r>
        <w:rPr>
          <w:spacing w:val="-2"/>
          <w:sz w:val="20"/>
          <w:lang w:val="en-US"/>
        </w:rPr>
        <w:t xml:space="preserve"> </w:t>
      </w:r>
      <w:proofErr w:type="spellStart"/>
      <w:r>
        <w:rPr>
          <w:spacing w:val="-2"/>
          <w:sz w:val="20"/>
          <w:lang w:val="en-US"/>
        </w:rPr>
        <w:t>pøístup</w:t>
      </w:r>
      <w:proofErr w:type="spellEnd"/>
      <w:r>
        <w:rPr>
          <w:spacing w:val="-2"/>
          <w:sz w:val="20"/>
          <w:lang w:val="en-US"/>
        </w:rPr>
        <w:t xml:space="preserve">...“ – </w:t>
      </w:r>
      <w:proofErr w:type="spellStart"/>
      <w:r>
        <w:rPr>
          <w:spacing w:val="-2"/>
          <w:sz w:val="20"/>
          <w:lang w:val="en-US"/>
        </w:rPr>
        <w:t>Pozn</w:t>
      </w:r>
      <w:proofErr w:type="spellEnd"/>
      <w:r>
        <w:rPr>
          <w:spacing w:val="-2"/>
          <w:sz w:val="20"/>
          <w:lang w:val="en-US"/>
        </w:rPr>
        <w:t xml:space="preserve">. </w:t>
      </w:r>
      <w:proofErr w:type="spellStart"/>
      <w:r>
        <w:rPr>
          <w:spacing w:val="-2"/>
          <w:sz w:val="20"/>
          <w:lang w:val="en-US"/>
        </w:rPr>
        <w:t>pøekl</w:t>
      </w:r>
      <w:proofErr w:type="spellEnd"/>
      <w:r>
        <w:rPr>
          <w:spacing w:val="-2"/>
          <w:sz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809614"/>
      <w:docPartObj>
        <w:docPartGallery w:val="Page Numbers (Top of Page)"/>
        <w:docPartUnique/>
      </w:docPartObj>
    </w:sdtPr>
    <w:sdtContent>
      <w:p w:rsidR="00085941" w:rsidRDefault="00085941">
        <w:pPr>
          <w:pStyle w:val="Zhlav"/>
          <w:jc w:val="center"/>
        </w:pPr>
        <w:r>
          <w:fldChar w:fldCharType="begin"/>
        </w:r>
        <w:r>
          <w:instrText>PAGE   \* MERGEFORMAT</w:instrText>
        </w:r>
        <w:r>
          <w:fldChar w:fldCharType="separate"/>
        </w:r>
        <w:r>
          <w:t>2</w:t>
        </w:r>
        <w:r>
          <w:fldChar w:fldCharType="end"/>
        </w:r>
      </w:p>
    </w:sdtContent>
  </w:sdt>
  <w:p w:rsidR="00085941" w:rsidRDefault="0008594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18D2"/>
    <w:rsid w:val="00085941"/>
    <w:rsid w:val="000B5F57"/>
    <w:rsid w:val="00595CBD"/>
    <w:rsid w:val="00850E5F"/>
    <w:rsid w:val="008D763C"/>
    <w:rsid w:val="00A564CA"/>
    <w:rsid w:val="00BF18D2"/>
    <w:rsid w:val="00C42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394AA-B1AA-4EA2-A087-B2334956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18D2"/>
    <w:pPr>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semiHidden/>
    <w:rsid w:val="00BF18D2"/>
    <w:rPr>
      <w:rFonts w:ascii="Times New Roman" w:hAnsi="Times New Roman"/>
      <w:noProof w:val="0"/>
      <w:sz w:val="24"/>
      <w:vertAlign w:val="superscript"/>
      <w:lang w:val="en-US"/>
    </w:rPr>
  </w:style>
  <w:style w:type="paragraph" w:styleId="Zhlav">
    <w:name w:val="header"/>
    <w:basedOn w:val="Normln"/>
    <w:link w:val="ZhlavChar"/>
    <w:uiPriority w:val="99"/>
    <w:unhideWhenUsed/>
    <w:rsid w:val="00085941"/>
    <w:pPr>
      <w:tabs>
        <w:tab w:val="clear" w:pos="-720"/>
        <w:tab w:val="center" w:pos="4536"/>
        <w:tab w:val="right" w:pos="9072"/>
      </w:tabs>
    </w:pPr>
  </w:style>
  <w:style w:type="character" w:customStyle="1" w:styleId="ZhlavChar">
    <w:name w:val="Záhlaví Char"/>
    <w:basedOn w:val="Standardnpsmoodstavce"/>
    <w:link w:val="Zhlav"/>
    <w:uiPriority w:val="99"/>
    <w:rsid w:val="00085941"/>
    <w:rPr>
      <w:rFonts w:ascii="CG Times" w:eastAsia="Times New Roman" w:hAnsi="CG Times" w:cs="Times New Roman"/>
      <w:szCs w:val="20"/>
      <w:lang w:eastAsia="cs-CZ"/>
    </w:rPr>
  </w:style>
  <w:style w:type="paragraph" w:styleId="Zpat">
    <w:name w:val="footer"/>
    <w:basedOn w:val="Normln"/>
    <w:link w:val="ZpatChar"/>
    <w:uiPriority w:val="99"/>
    <w:unhideWhenUsed/>
    <w:rsid w:val="00085941"/>
    <w:pPr>
      <w:tabs>
        <w:tab w:val="clear" w:pos="-720"/>
        <w:tab w:val="center" w:pos="4536"/>
        <w:tab w:val="right" w:pos="9072"/>
      </w:tabs>
    </w:pPr>
  </w:style>
  <w:style w:type="character" w:customStyle="1" w:styleId="ZpatChar">
    <w:name w:val="Zápatí Char"/>
    <w:basedOn w:val="Standardnpsmoodstavce"/>
    <w:link w:val="Zpat"/>
    <w:uiPriority w:val="99"/>
    <w:rsid w:val="00085941"/>
    <w:rPr>
      <w:rFonts w:ascii="CG Times" w:eastAsia="Times New Roman" w:hAnsi="CG Times"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11150</Words>
  <Characters>65786</Characters>
  <Application>Microsoft Office Word</Application>
  <DocSecurity>0</DocSecurity>
  <Lines>548</Lines>
  <Paragraphs>153</Paragraphs>
  <ScaleCrop>false</ScaleCrop>
  <Company/>
  <LinksUpToDate>false</LinksUpToDate>
  <CharactersWithSpaces>76783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Hauser</dc:creator>
  <cp:keywords/>
  <dc:description/>
  <cp:lastModifiedBy>mhau72@gmail.com</cp:lastModifiedBy>
  <cp:revision>3</cp:revision>
  <dcterms:created xsi:type="dcterms:W3CDTF">2016-04-29T14:00:00Z</dcterms:created>
  <dcterms:modified xsi:type="dcterms:W3CDTF">2020-10-05T13:06:00Z</dcterms:modified>
</cp:coreProperties>
</file>