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372FB" w14:textId="77777777" w:rsidR="00D70B6A" w:rsidRDefault="00D70B6A">
      <w:pPr>
        <w:rPr>
          <w:rFonts w:ascii="Calibri" w:hAnsi="Calibri"/>
          <w:b/>
          <w:bCs/>
          <w:sz w:val="36"/>
          <w:szCs w:val="36"/>
        </w:rPr>
      </w:pPr>
    </w:p>
    <w:p w14:paraId="5E469910" w14:textId="77777777" w:rsidR="00D70B6A" w:rsidRDefault="00D70B6A">
      <w:pPr>
        <w:rPr>
          <w:rFonts w:ascii="Calibri" w:hAnsi="Calibri"/>
          <w:b/>
          <w:bCs/>
          <w:sz w:val="36"/>
          <w:szCs w:val="36"/>
        </w:rPr>
      </w:pPr>
    </w:p>
    <w:p w14:paraId="5ACDF751" w14:textId="60DECC0B" w:rsidR="009F074A" w:rsidRPr="00226B6A" w:rsidRDefault="00E057AA">
      <w:pPr>
        <w:rPr>
          <w:rFonts w:ascii="Calibri" w:hAnsi="Calibri"/>
          <w:b/>
          <w:bCs/>
          <w:sz w:val="32"/>
          <w:szCs w:val="32"/>
        </w:rPr>
      </w:pPr>
      <w:r w:rsidRPr="00226B6A">
        <w:rPr>
          <w:rFonts w:ascii="Calibri" w:hAnsi="Calibri"/>
          <w:b/>
          <w:bCs/>
          <w:sz w:val="36"/>
          <w:szCs w:val="36"/>
        </w:rPr>
        <w:t>Vzdělávání a neslyšící</w:t>
      </w:r>
    </w:p>
    <w:p w14:paraId="4DF35313" w14:textId="2264DEE8" w:rsidR="00E057AA" w:rsidRPr="00226B6A" w:rsidRDefault="00E057AA">
      <w:pPr>
        <w:rPr>
          <w:rFonts w:ascii="Calibri" w:hAnsi="Calibri"/>
        </w:rPr>
      </w:pPr>
      <w:r w:rsidRPr="00226B6A">
        <w:rPr>
          <w:rFonts w:ascii="Calibri" w:hAnsi="Calibri"/>
        </w:rPr>
        <w:t>2. setkání s ukotvením online 8. října</w:t>
      </w:r>
      <w:r w:rsidR="00226B6A" w:rsidRPr="00226B6A">
        <w:rPr>
          <w:rFonts w:ascii="Calibri" w:hAnsi="Calibri"/>
        </w:rPr>
        <w:t xml:space="preserve"> 2020</w:t>
      </w:r>
    </w:p>
    <w:p w14:paraId="4E2F4A57" w14:textId="77777777" w:rsidR="0081733B" w:rsidRPr="00226B6A" w:rsidRDefault="0081733B">
      <w:pPr>
        <w:rPr>
          <w:rFonts w:ascii="Calibri" w:hAnsi="Calibri"/>
          <w:b/>
          <w:bCs/>
          <w:sz w:val="28"/>
          <w:szCs w:val="28"/>
        </w:rPr>
      </w:pPr>
    </w:p>
    <w:p w14:paraId="0743B8B6" w14:textId="77777777" w:rsidR="002012AA" w:rsidRPr="00226B6A" w:rsidRDefault="002012AA">
      <w:pPr>
        <w:rPr>
          <w:rFonts w:ascii="Calibri" w:hAnsi="Calibri"/>
          <w:b/>
          <w:bCs/>
          <w:sz w:val="36"/>
          <w:szCs w:val="36"/>
        </w:rPr>
      </w:pPr>
      <w:r w:rsidRPr="00226B6A">
        <w:rPr>
          <w:rFonts w:ascii="Calibri" w:hAnsi="Calibri"/>
          <w:b/>
          <w:bCs/>
          <w:sz w:val="36"/>
          <w:szCs w:val="36"/>
        </w:rPr>
        <w:t>Úvod</w:t>
      </w:r>
    </w:p>
    <w:p w14:paraId="3D83822D" w14:textId="4DAF9B93" w:rsidR="00E057AA" w:rsidRPr="00226B6A" w:rsidRDefault="002012AA" w:rsidP="00226B6A">
      <w:pPr>
        <w:pStyle w:val="Odstavecseseznamem"/>
        <w:numPr>
          <w:ilvl w:val="0"/>
          <w:numId w:val="6"/>
        </w:numPr>
        <w:rPr>
          <w:rFonts w:ascii="Calibri" w:hAnsi="Calibri"/>
        </w:rPr>
      </w:pPr>
      <w:r w:rsidRPr="00226B6A">
        <w:rPr>
          <w:rFonts w:ascii="Calibri" w:hAnsi="Calibri"/>
        </w:rPr>
        <w:t xml:space="preserve">téma tohoto předmětu je velmi důležité – vzdělávání neslyšících – jeho forma byla pro život jednotlivých neslyšících i celé komunity </w:t>
      </w:r>
      <w:r w:rsidR="00E057AA" w:rsidRPr="00226B6A">
        <w:rPr>
          <w:rFonts w:ascii="Calibri" w:hAnsi="Calibri"/>
        </w:rPr>
        <w:t xml:space="preserve">ve všech fázích novodobých dějin </w:t>
      </w:r>
      <w:r w:rsidRPr="00226B6A">
        <w:rPr>
          <w:rFonts w:ascii="Calibri" w:hAnsi="Calibri"/>
        </w:rPr>
        <w:t>velmi podstatn</w:t>
      </w:r>
      <w:r w:rsidR="00E057AA" w:rsidRPr="00226B6A">
        <w:rPr>
          <w:rFonts w:ascii="Calibri" w:hAnsi="Calibri"/>
        </w:rPr>
        <w:t>á</w:t>
      </w:r>
      <w:r w:rsidR="00E85B53" w:rsidRPr="00226B6A">
        <w:rPr>
          <w:rFonts w:ascii="Calibri" w:hAnsi="Calibri"/>
        </w:rPr>
        <w:t xml:space="preserve">. </w:t>
      </w:r>
    </w:p>
    <w:p w14:paraId="6268A1AD" w14:textId="3F7D953E" w:rsidR="00226B6A" w:rsidRPr="00226B6A" w:rsidRDefault="00E057AA" w:rsidP="00226B6A">
      <w:pPr>
        <w:pStyle w:val="Odstavecseseznamem"/>
        <w:numPr>
          <w:ilvl w:val="0"/>
          <w:numId w:val="6"/>
        </w:numPr>
        <w:rPr>
          <w:rFonts w:ascii="Calibri" w:hAnsi="Calibri"/>
        </w:rPr>
      </w:pPr>
      <w:r w:rsidRPr="00226B6A">
        <w:rPr>
          <w:rFonts w:ascii="Calibri" w:hAnsi="Calibri"/>
        </w:rPr>
        <w:t>d</w:t>
      </w:r>
      <w:r w:rsidR="00E85B53" w:rsidRPr="00226B6A">
        <w:rPr>
          <w:rFonts w:ascii="Calibri" w:hAnsi="Calibri"/>
        </w:rPr>
        <w:t xml:space="preserve">oufám, že </w:t>
      </w:r>
      <w:r w:rsidRPr="00226B6A">
        <w:rPr>
          <w:rFonts w:ascii="Calibri" w:hAnsi="Calibri"/>
        </w:rPr>
        <w:t xml:space="preserve">to, co </w:t>
      </w:r>
      <w:r w:rsidR="00E85B53" w:rsidRPr="00226B6A">
        <w:rPr>
          <w:rFonts w:ascii="Calibri" w:hAnsi="Calibri"/>
        </w:rPr>
        <w:t xml:space="preserve">se dozvíte v tomto </w:t>
      </w:r>
      <w:r w:rsidRPr="00226B6A">
        <w:rPr>
          <w:rFonts w:ascii="Calibri" w:hAnsi="Calibri"/>
        </w:rPr>
        <w:t xml:space="preserve">a příštím </w:t>
      </w:r>
      <w:r w:rsidR="00E85B53" w:rsidRPr="00226B6A">
        <w:rPr>
          <w:rFonts w:ascii="Calibri" w:hAnsi="Calibri"/>
        </w:rPr>
        <w:t>semestru</w:t>
      </w:r>
      <w:r w:rsidRPr="00226B6A">
        <w:rPr>
          <w:rFonts w:ascii="Calibri" w:hAnsi="Calibri"/>
        </w:rPr>
        <w:t>, se Vám bude hodin nejen v rámci atestací, ale doprovodí Vás i do života</w:t>
      </w:r>
      <w:r w:rsidR="00E85B53" w:rsidRPr="00226B6A">
        <w:rPr>
          <w:rFonts w:ascii="Calibri" w:hAnsi="Calibri"/>
        </w:rPr>
        <w:t xml:space="preserve"> v rámci komunity</w:t>
      </w:r>
    </w:p>
    <w:p w14:paraId="5BF1643C" w14:textId="4EB340AF" w:rsidR="00226B6A" w:rsidRPr="00226B6A" w:rsidRDefault="00226B6A" w:rsidP="00226B6A">
      <w:pPr>
        <w:pStyle w:val="Odstavecseseznamem"/>
        <w:numPr>
          <w:ilvl w:val="0"/>
          <w:numId w:val="6"/>
        </w:numPr>
        <w:rPr>
          <w:rFonts w:ascii="Calibri" w:hAnsi="Calibri"/>
        </w:rPr>
      </w:pPr>
      <w:r w:rsidRPr="00226B6A">
        <w:rPr>
          <w:rFonts w:ascii="Calibri" w:hAnsi="Calibri"/>
        </w:rPr>
        <w:t xml:space="preserve">pokusím se Vám zpestřit Vaši teoretickou přípravu i </w:t>
      </w:r>
      <w:r w:rsidRPr="00D70B6A">
        <w:rPr>
          <w:rFonts w:ascii="Calibri" w:hAnsi="Calibri"/>
          <w:b/>
          <w:bCs/>
        </w:rPr>
        <w:t>praktickými ukázkami pedagogických metod</w:t>
      </w:r>
      <w:r w:rsidRPr="00226B6A">
        <w:rPr>
          <w:rFonts w:ascii="Calibri" w:hAnsi="Calibri"/>
        </w:rPr>
        <w:t xml:space="preserve">, které budete moct využít v praxi. </w:t>
      </w:r>
      <w:r w:rsidRPr="00226B6A">
        <w:rPr>
          <w:rFonts w:ascii="Calibri" w:hAnsi="Calibri"/>
          <w:b/>
          <w:bCs/>
        </w:rPr>
        <w:t>Doporučení</w:t>
      </w:r>
      <w:r w:rsidRPr="00226B6A">
        <w:rPr>
          <w:rFonts w:ascii="Calibri" w:hAnsi="Calibri"/>
        </w:rPr>
        <w:t xml:space="preserve">: takhle distančně to budeme mít s praktickými metodami složitější, ale i tak: </w:t>
      </w:r>
      <w:r w:rsidRPr="00226B6A">
        <w:rPr>
          <w:rFonts w:ascii="Calibri" w:hAnsi="Calibri"/>
          <w:b/>
          <w:bCs/>
        </w:rPr>
        <w:t>VYTVOŘTE SI KARTOTÉKU</w:t>
      </w:r>
      <w:r w:rsidRPr="00226B6A">
        <w:rPr>
          <w:rFonts w:ascii="Calibri" w:hAnsi="Calibri"/>
        </w:rPr>
        <w:t xml:space="preserve"> papírovou nebo elektronickou k pozdějšímu doplňování – jedním z úkolů testu bude popis jedné probrané aktivity podle vašeho výběru</w:t>
      </w:r>
      <w:r w:rsidRPr="00226B6A">
        <w:rPr>
          <w:rFonts w:ascii="Calibri" w:hAnsi="Calibri"/>
        </w:rPr>
        <w:t>.</w:t>
      </w:r>
    </w:p>
    <w:p w14:paraId="4A6F3DE1" w14:textId="569F305B" w:rsidR="00226B6A" w:rsidRPr="00226B6A" w:rsidRDefault="00226B6A" w:rsidP="00E85B53">
      <w:pPr>
        <w:ind w:left="708"/>
        <w:rPr>
          <w:rFonts w:ascii="Calibri" w:hAnsi="Calibri"/>
        </w:rPr>
      </w:pPr>
    </w:p>
    <w:p w14:paraId="038A5A0B" w14:textId="44055506" w:rsidR="00E85B53" w:rsidRPr="00226B6A" w:rsidRDefault="00E85B53">
      <w:pPr>
        <w:rPr>
          <w:rFonts w:ascii="Calibri" w:hAnsi="Calibri"/>
        </w:rPr>
      </w:pPr>
    </w:p>
    <w:p w14:paraId="6DAD0972" w14:textId="77777777" w:rsidR="00E85B53" w:rsidRPr="00226B6A" w:rsidRDefault="00E85B53">
      <w:pPr>
        <w:rPr>
          <w:rFonts w:ascii="Calibri" w:hAnsi="Calibri"/>
          <w:b/>
          <w:bCs/>
          <w:sz w:val="32"/>
          <w:szCs w:val="32"/>
        </w:rPr>
      </w:pPr>
      <w:r w:rsidRPr="00226B6A">
        <w:rPr>
          <w:rFonts w:ascii="Calibri" w:hAnsi="Calibri"/>
          <w:b/>
          <w:bCs/>
          <w:sz w:val="32"/>
          <w:szCs w:val="32"/>
        </w:rPr>
        <w:t>Organizační informace</w:t>
      </w:r>
    </w:p>
    <w:p w14:paraId="2250561F" w14:textId="510A8E3C" w:rsidR="00E85B53" w:rsidRPr="00226B6A" w:rsidRDefault="00E057AA" w:rsidP="00226B6A">
      <w:pPr>
        <w:pStyle w:val="Odstavecseseznamem"/>
        <w:numPr>
          <w:ilvl w:val="0"/>
          <w:numId w:val="6"/>
        </w:numPr>
        <w:rPr>
          <w:rFonts w:ascii="Calibri" w:hAnsi="Calibri"/>
        </w:rPr>
      </w:pPr>
      <w:r w:rsidRPr="00226B6A">
        <w:rPr>
          <w:rFonts w:ascii="Calibri" w:hAnsi="Calibri"/>
        </w:rPr>
        <w:t xml:space="preserve">na našich online setkáních vidíte jedno jméno „navíc“ – je jím Eliška </w:t>
      </w:r>
      <w:proofErr w:type="spellStart"/>
      <w:r w:rsidRPr="00226B6A">
        <w:rPr>
          <w:rFonts w:ascii="Calibri" w:hAnsi="Calibri"/>
        </w:rPr>
        <w:t>Témová</w:t>
      </w:r>
      <w:proofErr w:type="spellEnd"/>
      <w:r w:rsidRPr="00226B6A">
        <w:rPr>
          <w:rFonts w:ascii="Calibri" w:hAnsi="Calibri"/>
        </w:rPr>
        <w:t>, která bude zajišťovat přepis. Doufejme, že se společně i s ní potkáme ještě letos i naživo</w:t>
      </w:r>
      <w:r w:rsidRPr="00226B6A">
        <w:sym w:font="Wingdings" w:char="F04A"/>
      </w:r>
    </w:p>
    <w:p w14:paraId="04FE2160" w14:textId="77777777" w:rsidR="00226B6A" w:rsidRDefault="00E85B53" w:rsidP="00226B6A">
      <w:pPr>
        <w:pStyle w:val="Odstavecseseznamem"/>
        <w:numPr>
          <w:ilvl w:val="0"/>
          <w:numId w:val="6"/>
        </w:numPr>
        <w:rPr>
          <w:rFonts w:ascii="Calibri" w:hAnsi="Calibri"/>
        </w:rPr>
      </w:pPr>
      <w:r w:rsidRPr="00226B6A">
        <w:rPr>
          <w:rFonts w:ascii="Calibri" w:hAnsi="Calibri"/>
        </w:rPr>
        <w:t>v </w:t>
      </w:r>
      <w:r w:rsidR="00E057AA" w:rsidRPr="00226B6A">
        <w:rPr>
          <w:rFonts w:ascii="Calibri" w:hAnsi="Calibri"/>
        </w:rPr>
        <w:t>zimním</w:t>
      </w:r>
      <w:r w:rsidRPr="00226B6A">
        <w:rPr>
          <w:rFonts w:ascii="Calibri" w:hAnsi="Calibri"/>
        </w:rPr>
        <w:t xml:space="preserve"> semestru </w:t>
      </w:r>
      <w:r w:rsidR="00E057AA" w:rsidRPr="00226B6A">
        <w:rPr>
          <w:rFonts w:ascii="Calibri" w:hAnsi="Calibri"/>
        </w:rPr>
        <w:t>bychom měli spolu absolvovat</w:t>
      </w:r>
      <w:r w:rsidRPr="00226B6A">
        <w:rPr>
          <w:rFonts w:ascii="Calibri" w:hAnsi="Calibri"/>
        </w:rPr>
        <w:t xml:space="preserve"> celkem 1</w:t>
      </w:r>
      <w:r w:rsidR="00E057AA" w:rsidRPr="00226B6A">
        <w:rPr>
          <w:rFonts w:ascii="Calibri" w:hAnsi="Calibri"/>
        </w:rPr>
        <w:t>3 týdnů, na 7. leden ovšem připadá zápočtový týden, takže budeme psát první (a snad i zároveň poslední) pokus o test</w:t>
      </w:r>
      <w:r w:rsidRPr="00226B6A">
        <w:rPr>
          <w:rFonts w:ascii="Calibri" w:hAnsi="Calibri"/>
        </w:rPr>
        <w:t xml:space="preserve">. Máte povolenou </w:t>
      </w:r>
      <w:proofErr w:type="gramStart"/>
      <w:r w:rsidR="00E057AA" w:rsidRPr="00226B6A">
        <w:rPr>
          <w:rFonts w:ascii="Calibri" w:hAnsi="Calibri"/>
        </w:rPr>
        <w:t>2</w:t>
      </w:r>
      <w:r w:rsidRPr="00226B6A">
        <w:rPr>
          <w:rFonts w:ascii="Calibri" w:hAnsi="Calibri"/>
        </w:rPr>
        <w:t>5%</w:t>
      </w:r>
      <w:proofErr w:type="gramEnd"/>
      <w:r w:rsidRPr="00226B6A">
        <w:rPr>
          <w:rFonts w:ascii="Calibri" w:hAnsi="Calibri"/>
        </w:rPr>
        <w:t xml:space="preserve"> absenci – tzn.</w:t>
      </w:r>
      <w:r w:rsidR="00E057AA" w:rsidRPr="00226B6A">
        <w:rPr>
          <w:rFonts w:ascii="Calibri" w:hAnsi="Calibri"/>
        </w:rPr>
        <w:t>, že</w:t>
      </w:r>
      <w:r w:rsidRPr="00226B6A">
        <w:rPr>
          <w:rFonts w:ascii="Calibri" w:hAnsi="Calibri"/>
        </w:rPr>
        <w:t xml:space="preserve"> </w:t>
      </w:r>
      <w:r w:rsidR="00226B6A" w:rsidRPr="00226B6A">
        <w:rPr>
          <w:rFonts w:ascii="Calibri" w:hAnsi="Calibri"/>
        </w:rPr>
        <w:t xml:space="preserve">za normálních okolností </w:t>
      </w:r>
      <w:r w:rsidRPr="00226B6A">
        <w:rPr>
          <w:rFonts w:ascii="Calibri" w:hAnsi="Calibri"/>
        </w:rPr>
        <w:t xml:space="preserve">můžete 3x chybět. </w:t>
      </w:r>
    </w:p>
    <w:p w14:paraId="7F04B8E7" w14:textId="556AD733" w:rsidR="004A6B49" w:rsidRPr="00D70B6A" w:rsidRDefault="00226B6A" w:rsidP="00226B6A">
      <w:pPr>
        <w:pStyle w:val="Odstavecseseznamem"/>
        <w:numPr>
          <w:ilvl w:val="0"/>
          <w:numId w:val="6"/>
        </w:numPr>
        <w:rPr>
          <w:rFonts w:ascii="Calibri" w:hAnsi="Calibri"/>
        </w:rPr>
      </w:pPr>
      <w:r>
        <w:rPr>
          <w:rFonts w:ascii="Calibri" w:hAnsi="Calibri"/>
        </w:rPr>
        <w:t>v</w:t>
      </w:r>
      <w:r w:rsidRPr="00226B6A">
        <w:rPr>
          <w:rFonts w:ascii="Calibri" w:hAnsi="Calibri"/>
        </w:rPr>
        <w:t> případě současné distanční výuky máte analogicky možnost neodevzdat čtvrtinu úkolů. Platí ale samozřejmě, že úkoly děláte hlavně pro sebe, kdyby Vás ovšem něco zcela otravovalo, co se dá dělat</w:t>
      </w:r>
      <w:r w:rsidRPr="00226B6A">
        <w:sym w:font="Wingdings" w:char="F04A"/>
      </w:r>
    </w:p>
    <w:p w14:paraId="7ECE97F0" w14:textId="0EE58583" w:rsidR="00D70B6A" w:rsidRPr="00226B6A" w:rsidRDefault="00D70B6A" w:rsidP="00226B6A">
      <w:pPr>
        <w:pStyle w:val="Odstavecseseznamem"/>
        <w:numPr>
          <w:ilvl w:val="0"/>
          <w:numId w:val="6"/>
        </w:numPr>
        <w:rPr>
          <w:rFonts w:ascii="Calibri" w:hAnsi="Calibri"/>
        </w:rPr>
      </w:pPr>
      <w:r>
        <w:t>budu naprosto šťastná, když budete úkoly odevzdávat průběžně. Věřte mi, že dohánět pak dvě nebo tři desítky různých zadání není žádná legrace. Pokud ale momentálně nemáte podmínky pro pravidelnou práci, dejte vědět, nějak se domluvíme.</w:t>
      </w:r>
    </w:p>
    <w:p w14:paraId="2B3EBD76" w14:textId="639A09FF" w:rsidR="00226B6A" w:rsidRPr="00226B6A" w:rsidRDefault="00226B6A" w:rsidP="00226B6A">
      <w:pPr>
        <w:pStyle w:val="Odstavecseseznamem"/>
        <w:numPr>
          <w:ilvl w:val="0"/>
          <w:numId w:val="8"/>
        </w:numPr>
        <w:rPr>
          <w:rFonts w:ascii="Calibri" w:hAnsi="Calibri"/>
        </w:rPr>
      </w:pPr>
      <w:r>
        <w:rPr>
          <w:rFonts w:ascii="Calibri" w:hAnsi="Calibri"/>
        </w:rPr>
        <w:t>n</w:t>
      </w:r>
      <w:r w:rsidRPr="00226B6A">
        <w:rPr>
          <w:rFonts w:ascii="Calibri" w:hAnsi="Calibri"/>
        </w:rPr>
        <w:t xml:space="preserve">aše pravidelná setkání ve čtvrtek ráno, v 9:00 na Zoomu, nejsou povinná. Prosím Vás ovšem, abyste své dotazy k aktuálně zadané studijní látce a úkolům směřovali </w:t>
      </w:r>
      <w:r>
        <w:rPr>
          <w:rFonts w:ascii="Calibri" w:hAnsi="Calibri"/>
        </w:rPr>
        <w:t xml:space="preserve">hlavně </w:t>
      </w:r>
      <w:r w:rsidRPr="00226B6A">
        <w:rPr>
          <w:rFonts w:ascii="Calibri" w:hAnsi="Calibri"/>
        </w:rPr>
        <w:t>právě tam</w:t>
      </w:r>
      <w:r w:rsidR="00D70B6A">
        <w:rPr>
          <w:rFonts w:ascii="Calibri" w:hAnsi="Calibri"/>
        </w:rPr>
        <w:t>, aby byly moje odpovědi prospěšné všem</w:t>
      </w:r>
      <w:r w:rsidRPr="00226B6A">
        <w:rPr>
          <w:rFonts w:ascii="Calibri" w:hAnsi="Calibri"/>
        </w:rPr>
        <w:t xml:space="preserve">. </w:t>
      </w:r>
    </w:p>
    <w:p w14:paraId="7336675B" w14:textId="77777777" w:rsidR="004A6B49" w:rsidRPr="00226B6A" w:rsidRDefault="004A6B49" w:rsidP="00E85B53">
      <w:pPr>
        <w:ind w:left="708"/>
        <w:rPr>
          <w:rFonts w:ascii="Calibri" w:hAnsi="Calibri"/>
        </w:rPr>
      </w:pPr>
    </w:p>
    <w:p w14:paraId="3B1288AD" w14:textId="165135C0" w:rsidR="00F12326" w:rsidRPr="00226B6A" w:rsidRDefault="00F12326" w:rsidP="00226B6A">
      <w:pPr>
        <w:pStyle w:val="Text"/>
        <w:spacing w:line="360" w:lineRule="auto"/>
        <w:rPr>
          <w:rFonts w:ascii="Calibri" w:hAnsi="Calibri"/>
          <w:b/>
          <w:bCs/>
          <w:sz w:val="32"/>
          <w:szCs w:val="32"/>
        </w:rPr>
      </w:pPr>
      <w:r w:rsidRPr="00226B6A">
        <w:rPr>
          <w:rFonts w:ascii="Calibri" w:hAnsi="Calibri"/>
          <w:b/>
          <w:bCs/>
          <w:sz w:val="32"/>
          <w:szCs w:val="32"/>
        </w:rPr>
        <w:t xml:space="preserve">Zdroje literatury </w:t>
      </w:r>
    </w:p>
    <w:p w14:paraId="51122B17"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Knihovna Jana Palacha</w:t>
      </w:r>
    </w:p>
    <w:p w14:paraId="410BEDD1"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příruční knihovna ČNES (místnost P20)</w:t>
      </w:r>
    </w:p>
    <w:p w14:paraId="01AF4A50"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knihovna na Stodůlkách – Informační centrum rodičů a přátel sluchově postižených</w:t>
      </w:r>
    </w:p>
    <w:p w14:paraId="3CC29B4E" w14:textId="277E607E" w:rsidR="00F12326"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adresa: Hábova 1571/</w:t>
      </w:r>
      <w:proofErr w:type="gramStart"/>
      <w:r w:rsidRPr="00226B6A">
        <w:rPr>
          <w:rFonts w:ascii="Calibri" w:hAnsi="Calibri"/>
          <w:sz w:val="24"/>
          <w:szCs w:val="24"/>
        </w:rPr>
        <w:t>22 – 5</w:t>
      </w:r>
      <w:proofErr w:type="gramEnd"/>
      <w:r w:rsidRPr="00226B6A">
        <w:rPr>
          <w:rFonts w:ascii="Calibri" w:hAnsi="Calibri"/>
          <w:sz w:val="24"/>
          <w:szCs w:val="24"/>
        </w:rPr>
        <w:t xml:space="preserve"> minut ze zastávky metra Stodůlky</w:t>
      </w:r>
    </w:p>
    <w:p w14:paraId="364887FB" w14:textId="77777777" w:rsidR="00D70B6A" w:rsidRPr="00226B6A" w:rsidRDefault="00D70B6A" w:rsidP="00D70B6A">
      <w:pPr>
        <w:pStyle w:val="Text"/>
        <w:ind w:left="360"/>
        <w:rPr>
          <w:rFonts w:ascii="Calibri" w:hAnsi="Calibri"/>
          <w:sz w:val="24"/>
          <w:szCs w:val="24"/>
        </w:rPr>
      </w:pPr>
    </w:p>
    <w:p w14:paraId="10CCDAAE"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lastRenderedPageBreak/>
        <w:t>Národní knihovna ČR – Klementinum</w:t>
      </w:r>
    </w:p>
    <w:p w14:paraId="1DEDF970"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vchod z Karlovy ulice, od Karlova mostu nebo z Mariánského náměstí</w:t>
      </w:r>
    </w:p>
    <w:p w14:paraId="4D870851"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Městská knihovna Praha – kousek od Klementina, na Mariánském náměstí</w:t>
      </w:r>
    </w:p>
    <w:p w14:paraId="5056E1F8"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zkoušet prohlížet i katalogy „našich” městských knihoven </w:t>
      </w:r>
    </w:p>
    <w:p w14:paraId="3027B911" w14:textId="26775B9E"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knihovna </w:t>
      </w:r>
      <w:r w:rsidR="00226B6A">
        <w:rPr>
          <w:rFonts w:ascii="Calibri" w:hAnsi="Calibri"/>
          <w:sz w:val="24"/>
          <w:szCs w:val="24"/>
        </w:rPr>
        <w:t>P</w:t>
      </w:r>
      <w:r w:rsidRPr="00226B6A">
        <w:rPr>
          <w:rFonts w:ascii="Calibri" w:hAnsi="Calibri"/>
          <w:sz w:val="24"/>
          <w:szCs w:val="24"/>
        </w:rPr>
        <w:t xml:space="preserve">edagogické fakulty UK – hlavní budova </w:t>
      </w:r>
      <w:proofErr w:type="spellStart"/>
      <w:r w:rsidRPr="00226B6A">
        <w:rPr>
          <w:rFonts w:ascii="Calibri" w:hAnsi="Calibri"/>
          <w:sz w:val="24"/>
          <w:szCs w:val="24"/>
        </w:rPr>
        <w:t>PedF</w:t>
      </w:r>
      <w:proofErr w:type="spellEnd"/>
      <w:r w:rsidRPr="00226B6A">
        <w:rPr>
          <w:rFonts w:ascii="Calibri" w:hAnsi="Calibri"/>
          <w:sz w:val="24"/>
          <w:szCs w:val="24"/>
        </w:rPr>
        <w:t xml:space="preserve"> v ulici M. D. Rettigové 4 – zastávka Lazarská nebo Národní třída</w:t>
      </w:r>
    </w:p>
    <w:p w14:paraId="7EF39012" w14:textId="4C30F1B0" w:rsidR="00F12326"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k elektronickým zdrojům (jak aktuálním, tak historickým) se dostaneme přes naše údaje z</w:t>
      </w:r>
      <w:r w:rsidR="00226B6A">
        <w:rPr>
          <w:rFonts w:ascii="Calibri" w:hAnsi="Calibri"/>
          <w:sz w:val="24"/>
          <w:szCs w:val="24"/>
        </w:rPr>
        <w:t> </w:t>
      </w:r>
      <w:r w:rsidRPr="00226B6A">
        <w:rPr>
          <w:rFonts w:ascii="Calibri" w:hAnsi="Calibri"/>
          <w:sz w:val="24"/>
          <w:szCs w:val="24"/>
        </w:rPr>
        <w:t>CAS</w:t>
      </w:r>
    </w:p>
    <w:p w14:paraId="74ADEEC2" w14:textId="77777777" w:rsidR="00226B6A" w:rsidRPr="00226B6A" w:rsidRDefault="00226B6A" w:rsidP="00D70B6A">
      <w:pPr>
        <w:pStyle w:val="Text"/>
        <w:ind w:left="720"/>
        <w:rPr>
          <w:rFonts w:ascii="Calibri" w:hAnsi="Calibri"/>
          <w:sz w:val="24"/>
          <w:szCs w:val="24"/>
        </w:rPr>
      </w:pPr>
    </w:p>
    <w:p w14:paraId="345ED2FB" w14:textId="0EC1AA04" w:rsidR="00F12326" w:rsidRPr="00FE0F81" w:rsidRDefault="00F12326" w:rsidP="00D70B6A">
      <w:pPr>
        <w:pStyle w:val="Text"/>
        <w:numPr>
          <w:ilvl w:val="0"/>
          <w:numId w:val="9"/>
        </w:numPr>
        <w:rPr>
          <w:rFonts w:ascii="Calibri" w:hAnsi="Calibri"/>
          <w:sz w:val="24"/>
          <w:szCs w:val="24"/>
        </w:rPr>
      </w:pPr>
      <w:r w:rsidRPr="00226B6A">
        <w:rPr>
          <w:rFonts w:ascii="Calibri" w:hAnsi="Calibri"/>
          <w:sz w:val="24"/>
          <w:szCs w:val="24"/>
        </w:rPr>
        <w:t>„stará literatura“ je v seznamu, abychom viděli, jak to fungovalo v minulosti, jaká byla terminologie…</w:t>
      </w:r>
      <w:r w:rsidR="00FE0F81">
        <w:rPr>
          <w:rFonts w:ascii="Calibri" w:hAnsi="Calibri"/>
          <w:sz w:val="24"/>
          <w:szCs w:val="24"/>
        </w:rPr>
        <w:t>,</w:t>
      </w:r>
      <w:r w:rsidRPr="00226B6A">
        <w:rPr>
          <w:rFonts w:ascii="Calibri" w:hAnsi="Calibri"/>
          <w:sz w:val="24"/>
          <w:szCs w:val="24"/>
        </w:rPr>
        <w:t xml:space="preserve"> </w:t>
      </w:r>
      <w:r w:rsidRPr="00FE0F81">
        <w:rPr>
          <w:rFonts w:ascii="Calibri" w:hAnsi="Calibri"/>
          <w:sz w:val="24"/>
          <w:szCs w:val="24"/>
        </w:rPr>
        <w:t>abychom se nedivili názvům např. „Úchylná mládež” (časopis), nebo „hluchoněmé děti blbé” – lehce mentálně retardovaní = debil je synonymem (imbecil – středně těžké, idiot – těžké)</w:t>
      </w:r>
    </w:p>
    <w:p w14:paraId="34D0A513" w14:textId="77777777" w:rsidR="00F12326" w:rsidRPr="00226B6A" w:rsidRDefault="00F12326" w:rsidP="00D70B6A">
      <w:pPr>
        <w:pStyle w:val="Text"/>
        <w:numPr>
          <w:ilvl w:val="0"/>
          <w:numId w:val="9"/>
        </w:numPr>
        <w:rPr>
          <w:rFonts w:ascii="Calibri" w:hAnsi="Calibri"/>
          <w:sz w:val="24"/>
          <w:szCs w:val="24"/>
        </w:rPr>
      </w:pPr>
      <w:r w:rsidRPr="00226B6A">
        <w:rPr>
          <w:rFonts w:ascii="Calibri" w:hAnsi="Calibri"/>
          <w:sz w:val="24"/>
          <w:szCs w:val="24"/>
        </w:rPr>
        <w:t xml:space="preserve"> u publikací není důležitý počet stránek, ale kvalita, obsah a to, co nám osobně přinesou </w:t>
      </w:r>
    </w:p>
    <w:p w14:paraId="4359A517" w14:textId="77777777" w:rsidR="00F12326" w:rsidRPr="00226B6A" w:rsidRDefault="004A6B49" w:rsidP="004A6B49">
      <w:pPr>
        <w:tabs>
          <w:tab w:val="left" w:pos="2465"/>
        </w:tabs>
        <w:ind w:left="708"/>
        <w:rPr>
          <w:rFonts w:ascii="Calibri" w:hAnsi="Calibri"/>
        </w:rPr>
      </w:pPr>
      <w:r w:rsidRPr="00226B6A">
        <w:rPr>
          <w:rFonts w:ascii="Calibri" w:hAnsi="Calibri"/>
        </w:rPr>
        <w:tab/>
      </w:r>
    </w:p>
    <w:p w14:paraId="611F3F5E" w14:textId="77777777" w:rsidR="004A6B49" w:rsidRPr="00226B6A" w:rsidRDefault="004A6B49" w:rsidP="004A6B49">
      <w:pPr>
        <w:tabs>
          <w:tab w:val="left" w:pos="2465"/>
        </w:tabs>
        <w:ind w:left="708"/>
        <w:rPr>
          <w:rFonts w:ascii="Calibri" w:hAnsi="Calibri"/>
          <w:b/>
          <w:bCs/>
          <w:sz w:val="32"/>
          <w:szCs w:val="32"/>
        </w:rPr>
      </w:pPr>
      <w:r w:rsidRPr="00226B6A">
        <w:rPr>
          <w:rFonts w:ascii="Calibri" w:hAnsi="Calibri"/>
          <w:b/>
          <w:bCs/>
          <w:sz w:val="32"/>
          <w:szCs w:val="32"/>
        </w:rPr>
        <w:t>Exkurze</w:t>
      </w:r>
    </w:p>
    <w:p w14:paraId="47D181F6" w14:textId="5BAB60E8" w:rsidR="004A6B49" w:rsidRPr="00226B6A" w:rsidRDefault="00226B6A" w:rsidP="00226B6A">
      <w:pPr>
        <w:pStyle w:val="Odstavecseseznamem"/>
        <w:numPr>
          <w:ilvl w:val="0"/>
          <w:numId w:val="5"/>
        </w:numPr>
        <w:tabs>
          <w:tab w:val="left" w:pos="2465"/>
        </w:tabs>
        <w:rPr>
          <w:rFonts w:ascii="Calibri" w:hAnsi="Calibri"/>
        </w:rPr>
      </w:pPr>
      <w:r>
        <w:rPr>
          <w:rFonts w:ascii="Calibri" w:hAnsi="Calibri"/>
        </w:rPr>
        <w:t xml:space="preserve">za normálních dob </w:t>
      </w:r>
      <w:r w:rsidR="004A6B49" w:rsidRPr="00226B6A">
        <w:rPr>
          <w:rFonts w:ascii="Calibri" w:hAnsi="Calibri"/>
        </w:rPr>
        <w:t>organizuje pro nás</w:t>
      </w:r>
      <w:r>
        <w:rPr>
          <w:rFonts w:ascii="Calibri" w:hAnsi="Calibri"/>
        </w:rPr>
        <w:t xml:space="preserve"> exkurze</w:t>
      </w:r>
      <w:r w:rsidR="004A6B49" w:rsidRPr="00226B6A">
        <w:rPr>
          <w:rFonts w:ascii="Calibri" w:hAnsi="Calibri"/>
        </w:rPr>
        <w:t xml:space="preserve"> dr. Hudáková</w:t>
      </w:r>
      <w:r>
        <w:rPr>
          <w:rFonts w:ascii="Calibri" w:hAnsi="Calibri"/>
        </w:rPr>
        <w:t xml:space="preserve"> a byly by</w:t>
      </w:r>
      <w:r w:rsidR="004A6B49" w:rsidRPr="00226B6A">
        <w:rPr>
          <w:rFonts w:ascii="Calibri" w:hAnsi="Calibri"/>
        </w:rPr>
        <w:t xml:space="preserve"> 2, 3, možná čtyři. </w:t>
      </w:r>
      <w:r>
        <w:rPr>
          <w:rFonts w:ascii="Calibri" w:hAnsi="Calibri"/>
        </w:rPr>
        <w:t>Snad se nám podaří si deficit vynahradit v dalším semestru a v dalších letech.</w:t>
      </w:r>
    </w:p>
    <w:p w14:paraId="4B739375" w14:textId="77777777" w:rsidR="004A6B49" w:rsidRPr="00226B6A" w:rsidRDefault="004A6B49" w:rsidP="004A6B49">
      <w:pPr>
        <w:pStyle w:val="Odstavecseseznamem"/>
        <w:numPr>
          <w:ilvl w:val="0"/>
          <w:numId w:val="5"/>
        </w:numPr>
        <w:tabs>
          <w:tab w:val="left" w:pos="2465"/>
        </w:tabs>
        <w:rPr>
          <w:rFonts w:ascii="Calibri" w:hAnsi="Calibri"/>
        </w:rPr>
      </w:pPr>
      <w:r w:rsidRPr="00226B6A">
        <w:rPr>
          <w:rFonts w:ascii="Calibri" w:hAnsi="Calibri"/>
        </w:rPr>
        <w:t xml:space="preserve">Proč jsou exkurze důležité? </w:t>
      </w:r>
    </w:p>
    <w:p w14:paraId="2BECC838" w14:textId="77777777" w:rsidR="004A6B49" w:rsidRPr="00226B6A" w:rsidRDefault="004A6B49" w:rsidP="004A6B49">
      <w:pPr>
        <w:pStyle w:val="Odstavecseseznamem"/>
        <w:numPr>
          <w:ilvl w:val="1"/>
          <w:numId w:val="5"/>
        </w:numPr>
        <w:tabs>
          <w:tab w:val="left" w:pos="2465"/>
        </w:tabs>
        <w:rPr>
          <w:rFonts w:ascii="Calibri" w:hAnsi="Calibri"/>
        </w:rPr>
      </w:pPr>
      <w:r w:rsidRPr="00226B6A">
        <w:rPr>
          <w:rFonts w:ascii="Calibri" w:hAnsi="Calibri"/>
        </w:rPr>
        <w:t>Vidíme teorii v praxi</w:t>
      </w:r>
    </w:p>
    <w:p w14:paraId="627C39B7" w14:textId="74AE221B" w:rsidR="00E85B53" w:rsidRPr="00D70B6A" w:rsidRDefault="00226B6A" w:rsidP="00E85B53">
      <w:pPr>
        <w:pStyle w:val="Odstavecseseznamem"/>
        <w:numPr>
          <w:ilvl w:val="1"/>
          <w:numId w:val="5"/>
        </w:numPr>
        <w:tabs>
          <w:tab w:val="left" w:pos="2465"/>
        </w:tabs>
        <w:rPr>
          <w:rFonts w:ascii="Calibri" w:hAnsi="Calibri"/>
        </w:rPr>
      </w:pPr>
      <w:r>
        <w:rPr>
          <w:rFonts w:ascii="Calibri" w:hAnsi="Calibri"/>
        </w:rPr>
        <w:t>Můžeme je</w:t>
      </w:r>
      <w:r w:rsidR="004A6B49" w:rsidRPr="00226B6A">
        <w:rPr>
          <w:rFonts w:ascii="Calibri" w:hAnsi="Calibri"/>
        </w:rPr>
        <w:t xml:space="preserve"> zpětně</w:t>
      </w:r>
      <w:r>
        <w:rPr>
          <w:rFonts w:ascii="Calibri" w:hAnsi="Calibri"/>
        </w:rPr>
        <w:t xml:space="preserve"> společně</w:t>
      </w:r>
      <w:r w:rsidR="004A6B49" w:rsidRPr="00226B6A">
        <w:rPr>
          <w:rFonts w:ascii="Calibri" w:hAnsi="Calibri"/>
        </w:rPr>
        <w:t xml:space="preserve"> rozebírat a dále o</w:t>
      </w:r>
      <w:r>
        <w:rPr>
          <w:rFonts w:ascii="Calibri" w:hAnsi="Calibri"/>
        </w:rPr>
        <w:t xml:space="preserve"> nich </w:t>
      </w:r>
      <w:r w:rsidR="004A6B49" w:rsidRPr="00226B6A">
        <w:rPr>
          <w:rFonts w:ascii="Calibri" w:hAnsi="Calibri"/>
        </w:rPr>
        <w:t>přemýšlet</w:t>
      </w:r>
    </w:p>
    <w:p w14:paraId="79CD69AC" w14:textId="575F6A81" w:rsidR="00EB30C4" w:rsidRDefault="00EB30C4" w:rsidP="00E85B53">
      <w:pPr>
        <w:rPr>
          <w:rFonts w:ascii="Calibri" w:hAnsi="Calibri"/>
        </w:rPr>
      </w:pPr>
    </w:p>
    <w:p w14:paraId="0285CB15" w14:textId="61CC8D8A" w:rsidR="00D70B6A" w:rsidRDefault="00D70B6A" w:rsidP="00E85B53">
      <w:pPr>
        <w:rPr>
          <w:rFonts w:ascii="Calibri" w:hAnsi="Calibri"/>
        </w:rPr>
      </w:pPr>
    </w:p>
    <w:p w14:paraId="7F5EC7B7" w14:textId="77777777" w:rsidR="00D70B6A" w:rsidRPr="00226B6A" w:rsidRDefault="00D70B6A" w:rsidP="00E85B53">
      <w:pPr>
        <w:rPr>
          <w:rFonts w:ascii="Calibri" w:hAnsi="Calibri"/>
        </w:rPr>
      </w:pPr>
    </w:p>
    <w:p w14:paraId="024DEF60" w14:textId="0CF6AED9" w:rsidR="0081733B" w:rsidRDefault="00FE0F81" w:rsidP="00E85B53">
      <w:pPr>
        <w:rPr>
          <w:rFonts w:ascii="Calibri" w:hAnsi="Calibri"/>
        </w:rPr>
      </w:pPr>
      <w:r w:rsidRPr="00FE0F81">
        <w:rPr>
          <w:rFonts w:ascii="Calibri" w:hAnsi="Calibri"/>
          <w:b/>
          <w:bCs/>
          <w:sz w:val="32"/>
          <w:szCs w:val="32"/>
        </w:rPr>
        <w:t>Úkol č. 1:</w:t>
      </w:r>
      <w:r w:rsidR="0081733B" w:rsidRPr="00226B6A">
        <w:rPr>
          <w:rFonts w:ascii="Calibri" w:hAnsi="Calibri"/>
        </w:rPr>
        <w:t xml:space="preserve"> Co byste chtěli vědět o vzdělávání neslyšících? Jaké by mělo být</w:t>
      </w:r>
      <w:r w:rsidR="005C3199" w:rsidRPr="00226B6A">
        <w:rPr>
          <w:rFonts w:ascii="Calibri" w:hAnsi="Calibri"/>
        </w:rPr>
        <w:t xml:space="preserve"> vzdělávání neslyšících</w:t>
      </w:r>
      <w:r w:rsidR="0081733B" w:rsidRPr="00226B6A">
        <w:rPr>
          <w:rFonts w:ascii="Calibri" w:hAnsi="Calibri"/>
        </w:rPr>
        <w:t>? Kdo to zařídí?</w:t>
      </w:r>
      <w:r>
        <w:rPr>
          <w:rFonts w:ascii="Calibri" w:hAnsi="Calibri"/>
        </w:rPr>
        <w:t xml:space="preserve"> </w:t>
      </w:r>
    </w:p>
    <w:p w14:paraId="5238EE23" w14:textId="6E9E7F9D" w:rsidR="00FE0F81" w:rsidRDefault="00FE0F81" w:rsidP="00E85B53">
      <w:pPr>
        <w:rPr>
          <w:rFonts w:ascii="Calibri" w:hAnsi="Calibri"/>
          <w:i/>
          <w:iCs/>
        </w:rPr>
      </w:pPr>
      <w:r w:rsidRPr="00FE0F81">
        <w:rPr>
          <w:rFonts w:ascii="Calibri" w:hAnsi="Calibri"/>
          <w:i/>
          <w:iCs/>
        </w:rPr>
        <w:t xml:space="preserve">Úkol odevzdáváte formou příspěvku do diskuzního fóra na </w:t>
      </w:r>
      <w:proofErr w:type="spellStart"/>
      <w:r w:rsidRPr="00FE0F81">
        <w:rPr>
          <w:rFonts w:ascii="Calibri" w:hAnsi="Calibri"/>
          <w:i/>
          <w:iCs/>
        </w:rPr>
        <w:t>Moodlu</w:t>
      </w:r>
      <w:proofErr w:type="spellEnd"/>
      <w:r w:rsidRPr="00FE0F81">
        <w:rPr>
          <w:rFonts w:ascii="Calibri" w:hAnsi="Calibri"/>
          <w:i/>
          <w:iCs/>
        </w:rPr>
        <w:t xml:space="preserve"> v kurzu Vzdělávání a neslyšící1. </w:t>
      </w:r>
    </w:p>
    <w:p w14:paraId="5BA2D286" w14:textId="77777777" w:rsidR="00FE0F81" w:rsidRDefault="00FE0F81" w:rsidP="00E85B53">
      <w:pPr>
        <w:rPr>
          <w:rFonts w:ascii="Calibri" w:hAnsi="Calibri"/>
        </w:rPr>
      </w:pPr>
    </w:p>
    <w:p w14:paraId="39A559B2" w14:textId="77777777" w:rsidR="00FE0F81" w:rsidRDefault="00FE0F81" w:rsidP="00E85B53">
      <w:pPr>
        <w:rPr>
          <w:rFonts w:ascii="Calibri" w:hAnsi="Calibri"/>
        </w:rPr>
      </w:pPr>
      <w:r w:rsidRPr="00FE0F81">
        <w:rPr>
          <w:rFonts w:ascii="Calibri" w:hAnsi="Calibri"/>
          <w:b/>
          <w:bCs/>
          <w:sz w:val="32"/>
          <w:szCs w:val="32"/>
        </w:rPr>
        <w:t xml:space="preserve">Úkol č. 2: </w:t>
      </w:r>
      <w:r>
        <w:rPr>
          <w:rFonts w:ascii="Calibri" w:hAnsi="Calibri"/>
        </w:rPr>
        <w:t xml:space="preserve">Metoda do Vaší kartotéky: </w:t>
      </w:r>
      <w:r w:rsidRPr="00FE0F81">
        <w:rPr>
          <w:rFonts w:ascii="Calibri" w:hAnsi="Calibri"/>
          <w:b/>
          <w:bCs/>
        </w:rPr>
        <w:t>brainstorming</w:t>
      </w:r>
      <w:r>
        <w:rPr>
          <w:rFonts w:ascii="Calibri" w:hAnsi="Calibri"/>
        </w:rPr>
        <w:t xml:space="preserve">. </w:t>
      </w:r>
    </w:p>
    <w:p w14:paraId="02E4DDF7" w14:textId="1AB61211" w:rsidR="00FE0F81" w:rsidRDefault="00FE0F81" w:rsidP="00FE0F81">
      <w:pPr>
        <w:rPr>
          <w:rFonts w:ascii="Calibri" w:hAnsi="Calibri"/>
        </w:rPr>
      </w:pPr>
      <w:r>
        <w:rPr>
          <w:rFonts w:ascii="Calibri" w:hAnsi="Calibri"/>
        </w:rPr>
        <w:t>Napište mi prosím definici s přesnou citací zdroje, z něhož jste čerpali. Přidejte možné využití a popis výhod této metody, ideálně se zaměřením na školní třídu, ideálně se zaměřením na školní třídu sluchově postižených žáků. Hodně přemýšlejte, nechci po Vás teoretické elaboráty</w:t>
      </w:r>
      <w:r w:rsidRPr="00FE0F81">
        <w:rPr>
          <w:rFonts w:ascii="Calibri" w:hAnsi="Calibri"/>
        </w:rPr>
        <w:sym w:font="Wingdings" w:char="F04A"/>
      </w:r>
    </w:p>
    <w:p w14:paraId="10B8AFC5" w14:textId="48D516DB" w:rsidR="00FE0F81" w:rsidRDefault="00FE0F81" w:rsidP="00FE0F81">
      <w:pPr>
        <w:rPr>
          <w:rFonts w:ascii="Calibri" w:hAnsi="Calibri"/>
          <w:i/>
          <w:iCs/>
        </w:rPr>
      </w:pPr>
      <w:r>
        <w:rPr>
          <w:rFonts w:ascii="Calibri" w:hAnsi="Calibri"/>
          <w:i/>
          <w:iCs/>
        </w:rPr>
        <w:t xml:space="preserve">Úkol odevzdáváte formou přílohy e-mailové zprávy zaslané na </w:t>
      </w:r>
      <w:hyperlink r:id="rId8" w:history="1">
        <w:r w:rsidRPr="00A76597">
          <w:rPr>
            <w:rStyle w:val="Hypertextovodkaz"/>
            <w:rFonts w:ascii="Calibri" w:hAnsi="Calibri"/>
            <w:i/>
            <w:iCs/>
          </w:rPr>
          <w:t>jana.servusova@ff.cuni.cz</w:t>
        </w:r>
      </w:hyperlink>
      <w:r>
        <w:rPr>
          <w:rFonts w:ascii="Calibri" w:hAnsi="Calibri"/>
          <w:i/>
          <w:iCs/>
        </w:rPr>
        <w:t>.</w:t>
      </w:r>
    </w:p>
    <w:p w14:paraId="18697FE0" w14:textId="31DABB4F" w:rsidR="00FE0F81" w:rsidRDefault="00FE0F81" w:rsidP="00FE0F81">
      <w:pPr>
        <w:rPr>
          <w:rFonts w:ascii="Calibri" w:hAnsi="Calibri"/>
          <w:i/>
          <w:iCs/>
        </w:rPr>
      </w:pPr>
    </w:p>
    <w:p w14:paraId="17886761" w14:textId="77777777" w:rsidR="00D70B6A" w:rsidRDefault="00D70B6A" w:rsidP="00FE0F81">
      <w:pPr>
        <w:rPr>
          <w:rFonts w:ascii="Calibri" w:hAnsi="Calibri"/>
        </w:rPr>
      </w:pPr>
    </w:p>
    <w:p w14:paraId="064F86B3" w14:textId="77777777" w:rsidR="00D70B6A" w:rsidRDefault="00D70B6A" w:rsidP="00FE0F81">
      <w:pPr>
        <w:rPr>
          <w:rFonts w:ascii="Calibri" w:hAnsi="Calibri"/>
        </w:rPr>
      </w:pPr>
    </w:p>
    <w:p w14:paraId="7A706E06" w14:textId="77777777" w:rsidR="00D70B6A" w:rsidRDefault="00D70B6A" w:rsidP="00FE0F81">
      <w:pPr>
        <w:rPr>
          <w:rFonts w:ascii="Calibri" w:hAnsi="Calibri"/>
        </w:rPr>
      </w:pPr>
    </w:p>
    <w:p w14:paraId="2F5080D2" w14:textId="33EF327B" w:rsidR="00FE0F81" w:rsidRPr="00FE0F81" w:rsidRDefault="00FE0F81" w:rsidP="00FE0F81">
      <w:pPr>
        <w:rPr>
          <w:rFonts w:ascii="Calibri" w:hAnsi="Calibri"/>
        </w:rPr>
      </w:pPr>
      <w:r>
        <w:rPr>
          <w:rFonts w:ascii="Calibri" w:hAnsi="Calibri"/>
        </w:rPr>
        <w:t>Přeji Vám příjemnou práci</w:t>
      </w:r>
      <w:r w:rsidR="00D70B6A">
        <w:rPr>
          <w:rFonts w:ascii="Calibri" w:hAnsi="Calibri"/>
        </w:rPr>
        <w:t xml:space="preserve"> a těším se na její výsledky</w:t>
      </w:r>
      <w:r>
        <w:rPr>
          <w:rFonts w:ascii="Calibri" w:hAnsi="Calibri"/>
        </w:rPr>
        <w:t>! Vaše Jana S.</w:t>
      </w:r>
    </w:p>
    <w:p w14:paraId="6F45D2FC" w14:textId="6CD6AAB1" w:rsidR="0081733B" w:rsidRPr="00226B6A" w:rsidRDefault="0081733B">
      <w:pPr>
        <w:rPr>
          <w:rFonts w:ascii="Calibri" w:hAnsi="Calibri"/>
        </w:rPr>
      </w:pPr>
    </w:p>
    <w:sectPr w:rsidR="0081733B" w:rsidRPr="00226B6A" w:rsidSect="005C3199">
      <w:headerReference w:type="default" r:id="rId9"/>
      <w:pgSz w:w="11900" w:h="16840"/>
      <w:pgMar w:top="1417" w:right="1417" w:bottom="97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6408F" w14:textId="77777777" w:rsidR="00E61DA9" w:rsidRDefault="00E61DA9" w:rsidP="0003400C">
      <w:r>
        <w:separator/>
      </w:r>
    </w:p>
  </w:endnote>
  <w:endnote w:type="continuationSeparator" w:id="0">
    <w:p w14:paraId="697702E7" w14:textId="77777777" w:rsidR="00E61DA9" w:rsidRDefault="00E61DA9" w:rsidP="0003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6F4AB" w14:textId="77777777" w:rsidR="00E61DA9" w:rsidRDefault="00E61DA9" w:rsidP="0003400C">
      <w:r>
        <w:separator/>
      </w:r>
    </w:p>
  </w:footnote>
  <w:footnote w:type="continuationSeparator" w:id="0">
    <w:p w14:paraId="0A698CFE" w14:textId="77777777" w:rsidR="00E61DA9" w:rsidRDefault="00E61DA9" w:rsidP="0003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8D9D5" w14:textId="528B0235" w:rsidR="00D70B6A" w:rsidRDefault="00D70B6A" w:rsidP="00D70B6A">
    <w:pPr>
      <w:pStyle w:val="Zhlav"/>
    </w:pPr>
    <w:r>
      <w:t xml:space="preserve">ÚJKN, </w:t>
    </w:r>
    <w:r>
      <w:t>FF UK</w:t>
    </w:r>
    <w:r>
      <w:tab/>
    </w:r>
    <w:r w:rsidR="0003400C" w:rsidRPr="00D70B6A">
      <w:rPr>
        <w:i/>
        <w:iCs/>
        <w:sz w:val="32"/>
        <w:szCs w:val="32"/>
      </w:rPr>
      <w:t>Vzdělávání a neslyšící</w:t>
    </w:r>
    <w:r w:rsidRPr="00D70B6A">
      <w:rPr>
        <w:sz w:val="32"/>
        <w:szCs w:val="32"/>
      </w:rPr>
      <w:t xml:space="preserve"> </w:t>
    </w:r>
    <w:r>
      <w:tab/>
    </w:r>
    <w:r>
      <w:t xml:space="preserve">Mgr. Jana </w:t>
    </w:r>
    <w:proofErr w:type="spellStart"/>
    <w:r>
      <w:t>Servusová</w:t>
    </w:r>
    <w:proofErr w:type="spellEnd"/>
  </w:p>
  <w:p w14:paraId="36010FDB" w14:textId="27596EB0" w:rsidR="0003400C" w:rsidRDefault="0003400C">
    <w:pPr>
      <w:pStyle w:val="Zhlav"/>
    </w:pPr>
    <w:r>
      <w:tab/>
    </w:r>
    <w:r>
      <w:tab/>
    </w:r>
  </w:p>
  <w:p w14:paraId="1FFFA75D" w14:textId="6226791A" w:rsidR="0003400C" w:rsidRDefault="0003400C">
    <w:pPr>
      <w:pStyle w:val="Zhlav"/>
    </w:pPr>
    <w:r>
      <w:t>ZS 2020/20</w:t>
    </w:r>
    <w:r>
      <w:t>21</w:t>
    </w:r>
    <w:r w:rsidR="00D70B6A">
      <w:t xml:space="preserve"> </w:t>
    </w:r>
    <w:r w:rsidR="00D70B6A">
      <w:tab/>
    </w:r>
    <w:r w:rsidR="00D70B6A">
      <w:tab/>
    </w:r>
    <w:r w:rsidR="00D70B6A">
      <w:t>jana.servusova@ff.cuni.cz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1.85pt;height:45.2pt;visibility:visible" o:bullet="t">
        <v:imagedata r:id="rId1" o:title="hardcover_bullet_black"/>
      </v:shape>
    </w:pict>
  </w:numPicBullet>
  <w:abstractNum w:abstractNumId="0" w15:restartNumberingAfterBreak="0">
    <w:nsid w:val="04A72249"/>
    <w:multiLevelType w:val="hybridMultilevel"/>
    <w:tmpl w:val="196818C0"/>
    <w:lvl w:ilvl="0" w:tplc="7A34965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D25385"/>
    <w:multiLevelType w:val="hybridMultilevel"/>
    <w:tmpl w:val="964C71C0"/>
    <w:styleLink w:val="Obrzek"/>
    <w:lvl w:ilvl="0" w:tplc="45566FDC">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BBF64608">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EEBA1F18">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62586180">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F5041B4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211C793A">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41DC0532">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AB8E056E">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B532D782">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2" w15:restartNumberingAfterBreak="0">
    <w:nsid w:val="1A4B55D6"/>
    <w:multiLevelType w:val="hybridMultilevel"/>
    <w:tmpl w:val="60A4E0DA"/>
    <w:lvl w:ilvl="0" w:tplc="B29A6C46">
      <w:start w:val="19"/>
      <w:numFmt w:val="bullet"/>
      <w:lvlText w:val="-"/>
      <w:lvlJc w:val="left"/>
      <w:pPr>
        <w:ind w:left="1428" w:hanging="360"/>
      </w:pPr>
      <w:rPr>
        <w:rFonts w:ascii="Calibri" w:eastAsiaTheme="minorHAns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4D3D5D25"/>
    <w:multiLevelType w:val="hybridMultilevel"/>
    <w:tmpl w:val="23B68760"/>
    <w:lvl w:ilvl="0" w:tplc="B29A6C46">
      <w:start w:val="19"/>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64EF6D82"/>
    <w:multiLevelType w:val="hybridMultilevel"/>
    <w:tmpl w:val="2C9E00CC"/>
    <w:lvl w:ilvl="0" w:tplc="7A349652">
      <w:numFmt w:val="bullet"/>
      <w:lvlText w:val="-"/>
      <w:lvlJc w:val="left"/>
      <w:pPr>
        <w:ind w:left="1068" w:hanging="360"/>
      </w:pPr>
      <w:rPr>
        <w:rFonts w:ascii="Calibri" w:eastAsiaTheme="minorHAnsi"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66A33A6B"/>
    <w:multiLevelType w:val="hybridMultilevel"/>
    <w:tmpl w:val="9F1EB15C"/>
    <w:lvl w:ilvl="0" w:tplc="7A349652">
      <w:numFmt w:val="bullet"/>
      <w:lvlText w:val="-"/>
      <w:lvlJc w:val="left"/>
      <w:pPr>
        <w:ind w:left="1428"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75E102B2"/>
    <w:multiLevelType w:val="hybridMultilevel"/>
    <w:tmpl w:val="964C71C0"/>
    <w:numStyleLink w:val="Obrzek"/>
  </w:abstractNum>
  <w:num w:numId="1">
    <w:abstractNumId w:val="1"/>
  </w:num>
  <w:num w:numId="2">
    <w:abstractNumId w:val="6"/>
    <w:lvlOverride w:ilvl="0">
      <w:lvl w:ilvl="0" w:tplc="6E82F334">
        <w:start w:val="1"/>
        <w:numFmt w:val="bullet"/>
        <w:lvlText w:val="•"/>
        <w:lvlJc w:val="left"/>
        <w:pPr>
          <w:ind w:left="743"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C5E6B4B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86C8EB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2292BA5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31480618">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C9234A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C9498C4">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199CB46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BF84B036">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3">
    <w:abstractNumId w:val="6"/>
    <w:lvlOverride w:ilvl="0">
      <w:lvl w:ilvl="0" w:tplc="6E82F334">
        <w:start w:val="1"/>
        <w:numFmt w:val="bullet"/>
        <w:lvlText w:val="•"/>
        <w:lvlJc w:val="left"/>
        <w:pPr>
          <w:ind w:left="102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C5E6B4B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86C8EB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2292BA5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31480618">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C9234A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C9498C4">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199CB46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BF84B036">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4">
    <w:abstractNumId w:val="6"/>
    <w:lvlOverride w:ilvl="0">
      <w:lvl w:ilvl="0" w:tplc="6E82F334">
        <w:start w:val="1"/>
        <w:numFmt w:val="bullet"/>
        <w:lvlText w:val="•"/>
        <w:lvlJc w:val="left"/>
        <w:pPr>
          <w:ind w:left="1310"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C5E6B4B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586C8EB4">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2292BA5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31480618">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C9234A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1C9498C4">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199CB46A">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BF84B036">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5">
    <w:abstractNumId w:val="3"/>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3B"/>
    <w:rsid w:val="0003400C"/>
    <w:rsid w:val="00064CB0"/>
    <w:rsid w:val="002012AA"/>
    <w:rsid w:val="00226B6A"/>
    <w:rsid w:val="003E434B"/>
    <w:rsid w:val="004A6B49"/>
    <w:rsid w:val="005C3199"/>
    <w:rsid w:val="0081733B"/>
    <w:rsid w:val="009F074A"/>
    <w:rsid w:val="00A64C94"/>
    <w:rsid w:val="00D70B6A"/>
    <w:rsid w:val="00E057AA"/>
    <w:rsid w:val="00E61DA9"/>
    <w:rsid w:val="00E85B53"/>
    <w:rsid w:val="00EB30C4"/>
    <w:rsid w:val="00F12326"/>
    <w:rsid w:val="00FE0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2B1F"/>
  <w15:chartTrackingRefBased/>
  <w15:docId w15:val="{3D5F9E36-E13F-C445-82FA-CC44CF90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012AA"/>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2012AA"/>
    <w:rPr>
      <w:rFonts w:ascii="Times New Roman" w:hAnsi="Times New Roman" w:cs="Times New Roman"/>
      <w:sz w:val="18"/>
      <w:szCs w:val="18"/>
    </w:rPr>
  </w:style>
  <w:style w:type="paragraph" w:customStyle="1" w:styleId="Text">
    <w:name w:val="Text"/>
    <w:rsid w:val="00F12326"/>
    <w:pPr>
      <w:pBdr>
        <w:top w:val="nil"/>
        <w:left w:val="nil"/>
        <w:bottom w:val="nil"/>
        <w:right w:val="nil"/>
        <w:between w:val="nil"/>
        <w:bar w:val="nil"/>
      </w:pBdr>
    </w:pPr>
    <w:rPr>
      <w:rFonts w:ascii="Helvetica Neue" w:eastAsia="Helvetica Neue" w:hAnsi="Helvetica Neue" w:cs="Helvetica Neue"/>
      <w:color w:val="000000"/>
      <w:sz w:val="22"/>
      <w:szCs w:val="22"/>
      <w:bdr w:val="nil"/>
      <w:lang w:eastAsia="cs-CZ"/>
    </w:rPr>
  </w:style>
  <w:style w:type="numbering" w:customStyle="1" w:styleId="Obrzek">
    <w:name w:val="Obrázek"/>
    <w:rsid w:val="00F12326"/>
    <w:pPr>
      <w:numPr>
        <w:numId w:val="1"/>
      </w:numPr>
    </w:pPr>
  </w:style>
  <w:style w:type="paragraph" w:styleId="Odstavecseseznamem">
    <w:name w:val="List Paragraph"/>
    <w:basedOn w:val="Normln"/>
    <w:uiPriority w:val="34"/>
    <w:qFormat/>
    <w:rsid w:val="004A6B49"/>
    <w:pPr>
      <w:ind w:left="720"/>
      <w:contextualSpacing/>
    </w:pPr>
  </w:style>
  <w:style w:type="character" w:styleId="Hypertextovodkaz">
    <w:name w:val="Hyperlink"/>
    <w:basedOn w:val="Standardnpsmoodstavce"/>
    <w:uiPriority w:val="99"/>
    <w:unhideWhenUsed/>
    <w:rsid w:val="00FE0F81"/>
    <w:rPr>
      <w:color w:val="0563C1" w:themeColor="hyperlink"/>
      <w:u w:val="single"/>
    </w:rPr>
  </w:style>
  <w:style w:type="character" w:styleId="Nevyeenzmnka">
    <w:name w:val="Unresolved Mention"/>
    <w:basedOn w:val="Standardnpsmoodstavce"/>
    <w:uiPriority w:val="99"/>
    <w:semiHidden/>
    <w:unhideWhenUsed/>
    <w:rsid w:val="00FE0F81"/>
    <w:rPr>
      <w:color w:val="605E5C"/>
      <w:shd w:val="clear" w:color="auto" w:fill="E1DFDD"/>
    </w:rPr>
  </w:style>
  <w:style w:type="paragraph" w:styleId="Zhlav">
    <w:name w:val="header"/>
    <w:basedOn w:val="Normln"/>
    <w:link w:val="ZhlavChar"/>
    <w:uiPriority w:val="99"/>
    <w:unhideWhenUsed/>
    <w:rsid w:val="0003400C"/>
    <w:pPr>
      <w:tabs>
        <w:tab w:val="center" w:pos="4536"/>
        <w:tab w:val="right" w:pos="9072"/>
      </w:tabs>
    </w:pPr>
  </w:style>
  <w:style w:type="character" w:customStyle="1" w:styleId="ZhlavChar">
    <w:name w:val="Záhlaví Char"/>
    <w:basedOn w:val="Standardnpsmoodstavce"/>
    <w:link w:val="Zhlav"/>
    <w:uiPriority w:val="99"/>
    <w:rsid w:val="0003400C"/>
  </w:style>
  <w:style w:type="paragraph" w:styleId="Zpat">
    <w:name w:val="footer"/>
    <w:basedOn w:val="Normln"/>
    <w:link w:val="ZpatChar"/>
    <w:uiPriority w:val="99"/>
    <w:unhideWhenUsed/>
    <w:rsid w:val="0003400C"/>
    <w:pPr>
      <w:tabs>
        <w:tab w:val="center" w:pos="4536"/>
        <w:tab w:val="right" w:pos="9072"/>
      </w:tabs>
    </w:pPr>
  </w:style>
  <w:style w:type="character" w:customStyle="1" w:styleId="ZpatChar">
    <w:name w:val="Zápatí Char"/>
    <w:basedOn w:val="Standardnpsmoodstavce"/>
    <w:link w:val="Zpat"/>
    <w:uiPriority w:val="99"/>
    <w:rsid w:val="0003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ervusova@ff.cu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8C2D-B1C7-A945-A2F9-08E70CF3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575</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Servus</dc:creator>
  <cp:keywords/>
  <dc:description/>
  <cp:lastModifiedBy>Luboš Servus</cp:lastModifiedBy>
  <cp:revision>2</cp:revision>
  <cp:lastPrinted>2020-02-18T16:46:00Z</cp:lastPrinted>
  <dcterms:created xsi:type="dcterms:W3CDTF">2020-02-17T19:40:00Z</dcterms:created>
  <dcterms:modified xsi:type="dcterms:W3CDTF">2020-10-05T20:25:00Z</dcterms:modified>
</cp:coreProperties>
</file>