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B7CB" w14:textId="35FC0FEB" w:rsidR="00BC59B6" w:rsidRPr="001E5A62" w:rsidRDefault="00C403FD">
      <w:pPr>
        <w:rPr>
          <w:rFonts w:cs="Times New Roman"/>
          <w:b/>
          <w:bCs/>
        </w:rPr>
      </w:pPr>
      <w:r w:rsidRPr="001E5A62">
        <w:rPr>
          <w:rFonts w:cs="Times New Roman"/>
          <w:b/>
          <w:bCs/>
        </w:rPr>
        <w:t>1. 10. 2020, 1. hodina, 1. zápis</w:t>
      </w:r>
    </w:p>
    <w:p w14:paraId="21FB723B" w14:textId="4659FC54" w:rsidR="00C403FD" w:rsidRPr="001E5A62" w:rsidRDefault="00C403FD">
      <w:pPr>
        <w:rPr>
          <w:rFonts w:cs="Times New Roman"/>
          <w:b/>
          <w:bCs/>
        </w:rPr>
      </w:pPr>
    </w:p>
    <w:p w14:paraId="0531F384" w14:textId="7AED975B" w:rsidR="00C403FD" w:rsidRPr="001E5A62" w:rsidRDefault="00C403FD">
      <w:pPr>
        <w:rPr>
          <w:rFonts w:cs="Times New Roman"/>
          <w:b/>
          <w:bCs/>
          <w:sz w:val="28"/>
          <w:szCs w:val="24"/>
        </w:rPr>
      </w:pPr>
      <w:r w:rsidRPr="001E5A62">
        <w:rPr>
          <w:rFonts w:cs="Times New Roman"/>
          <w:b/>
          <w:bCs/>
          <w:sz w:val="28"/>
          <w:szCs w:val="24"/>
        </w:rPr>
        <w:t>Organizace výuky</w:t>
      </w:r>
    </w:p>
    <w:p w14:paraId="07D4871B" w14:textId="61E80ADC" w:rsidR="00C403FD" w:rsidRPr="001E5A62" w:rsidRDefault="00C403FD" w:rsidP="00C403FD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E5A62">
        <w:rPr>
          <w:rFonts w:cs="Times New Roman"/>
        </w:rPr>
        <w:t>online výuk</w:t>
      </w:r>
      <w:r w:rsidR="00FA3A38" w:rsidRPr="001E5A62">
        <w:rPr>
          <w:rFonts w:cs="Times New Roman"/>
        </w:rPr>
        <w:t>a</w:t>
      </w:r>
      <w:r w:rsidRPr="001E5A62">
        <w:rPr>
          <w:rFonts w:cs="Times New Roman"/>
        </w:rPr>
        <w:t xml:space="preserve"> </w:t>
      </w:r>
      <w:r w:rsidR="008C5449" w:rsidRPr="001E5A62">
        <w:rPr>
          <w:rFonts w:cs="Times New Roman"/>
        </w:rPr>
        <w:t xml:space="preserve">probíhá </w:t>
      </w:r>
      <w:r w:rsidR="00FA3A38" w:rsidRPr="001E5A62">
        <w:rPr>
          <w:rFonts w:cs="Times New Roman"/>
        </w:rPr>
        <w:t xml:space="preserve">pravidelně </w:t>
      </w:r>
      <w:r w:rsidRPr="001E5A62">
        <w:rPr>
          <w:rFonts w:cs="Times New Roman"/>
        </w:rPr>
        <w:t>dle rozvrhu</w:t>
      </w:r>
      <w:r w:rsidR="00FA3A38" w:rsidRPr="001E5A62">
        <w:rPr>
          <w:rFonts w:cs="Times New Roman"/>
        </w:rPr>
        <w:t xml:space="preserve"> pro prezenční výuk</w:t>
      </w:r>
      <w:r w:rsidR="001E5A62" w:rsidRPr="001E5A62">
        <w:rPr>
          <w:rFonts w:cs="Times New Roman"/>
        </w:rPr>
        <w:t>u</w:t>
      </w:r>
      <w:r w:rsidRPr="001E5A62">
        <w:rPr>
          <w:rFonts w:cs="Times New Roman"/>
        </w:rPr>
        <w:t xml:space="preserve"> </w:t>
      </w:r>
      <w:r w:rsidR="00FA3A38" w:rsidRPr="001E5A62">
        <w:rPr>
          <w:rFonts w:cs="Times New Roman"/>
        </w:rPr>
        <w:sym w:font="Symbol" w:char="F0AE"/>
      </w:r>
      <w:r w:rsidRPr="001E5A62">
        <w:rPr>
          <w:rFonts w:cs="Times New Roman"/>
        </w:rPr>
        <w:t xml:space="preserve"> </w:t>
      </w:r>
      <w:r w:rsidRPr="001E5A62">
        <w:rPr>
          <w:rFonts w:cs="Times New Roman"/>
          <w:b/>
          <w:bCs/>
        </w:rPr>
        <w:t>čtvrtek 9</w:t>
      </w:r>
      <w:r w:rsidR="001E5A62" w:rsidRPr="001E5A62">
        <w:rPr>
          <w:rFonts w:cs="Times New Roman"/>
          <w:b/>
          <w:bCs/>
        </w:rPr>
        <w:t>.</w:t>
      </w:r>
      <w:r w:rsidRPr="001E5A62">
        <w:rPr>
          <w:rFonts w:cs="Times New Roman"/>
          <w:b/>
          <w:bCs/>
        </w:rPr>
        <w:t>10</w:t>
      </w:r>
      <w:r w:rsidR="001E5A62" w:rsidRPr="001E5A62">
        <w:rPr>
          <w:rFonts w:cs="Times New Roman"/>
          <w:b/>
          <w:bCs/>
        </w:rPr>
        <w:t>–10.40</w:t>
      </w:r>
    </w:p>
    <w:p w14:paraId="15E7D78D" w14:textId="71859689" w:rsidR="00C403FD" w:rsidRPr="001E5A62" w:rsidRDefault="00C403FD" w:rsidP="00FA3A3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E5A62">
        <w:rPr>
          <w:rFonts w:cs="Times New Roman"/>
        </w:rPr>
        <w:t xml:space="preserve">v průběhu výuky </w:t>
      </w:r>
      <w:r w:rsidR="00FA3A38" w:rsidRPr="001E5A62">
        <w:rPr>
          <w:rFonts w:cs="Times New Roman"/>
        </w:rPr>
        <w:t xml:space="preserve">– </w:t>
      </w:r>
      <w:r w:rsidRPr="001E5A62">
        <w:rPr>
          <w:rFonts w:cs="Times New Roman"/>
        </w:rPr>
        <w:t>např. rozdělen</w:t>
      </w:r>
      <w:r w:rsidR="00FA3A38" w:rsidRPr="001E5A62">
        <w:rPr>
          <w:rFonts w:cs="Times New Roman"/>
        </w:rPr>
        <w:t>í</w:t>
      </w:r>
      <w:r w:rsidRPr="001E5A62">
        <w:rPr>
          <w:rFonts w:cs="Times New Roman"/>
        </w:rPr>
        <w:t xml:space="preserve"> do skupin, </w:t>
      </w:r>
      <w:r w:rsidR="000B7E56" w:rsidRPr="001E5A62">
        <w:rPr>
          <w:rFonts w:cs="Times New Roman"/>
        </w:rPr>
        <w:t>samostatná práce</w:t>
      </w:r>
      <w:r w:rsidRPr="001E5A62">
        <w:rPr>
          <w:rFonts w:cs="Times New Roman"/>
        </w:rPr>
        <w:t xml:space="preserve"> apod.</w:t>
      </w:r>
      <w:r w:rsidR="00FA3A38" w:rsidRPr="001E5A62">
        <w:rPr>
          <w:rFonts w:cs="Times New Roman"/>
        </w:rPr>
        <w:t xml:space="preserve"> (nebude se jednat o</w:t>
      </w:r>
      <w:r w:rsidR="001E5A62" w:rsidRPr="001E5A62">
        <w:rPr>
          <w:rFonts w:cs="Times New Roman"/>
        </w:rPr>
        <w:t> </w:t>
      </w:r>
      <w:r w:rsidR="00FA3A38" w:rsidRPr="001E5A62">
        <w:rPr>
          <w:rFonts w:cs="Times New Roman"/>
        </w:rPr>
        <w:t>90minutový výklad)</w:t>
      </w:r>
    </w:p>
    <w:p w14:paraId="3F45F082" w14:textId="31DA24F0" w:rsidR="000B7E56" w:rsidRPr="001E5A62" w:rsidRDefault="000B7E56" w:rsidP="00C403FD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E5A62">
        <w:rPr>
          <w:rFonts w:cs="Times New Roman"/>
          <w:b/>
          <w:bCs/>
        </w:rPr>
        <w:t>docházka není povinná, ale je doporučená</w:t>
      </w:r>
      <w:r w:rsidRPr="001E5A62">
        <w:rPr>
          <w:rFonts w:cs="Times New Roman"/>
        </w:rPr>
        <w:t xml:space="preserve"> (případnou absenci nejlépe předem nahlásit vyučujícímu – týká se i ostatních předmětů</w:t>
      </w:r>
      <w:r w:rsidR="001E5A62" w:rsidRPr="001E5A62">
        <w:rPr>
          <w:rFonts w:cs="Times New Roman"/>
        </w:rPr>
        <w:t>; stejně tak se spojit s vyučujícím, pokud nejsem schopen v zadaných termínech plnit zadávané úkoly</w:t>
      </w:r>
      <w:r w:rsidRPr="001E5A62">
        <w:rPr>
          <w:rFonts w:cs="Times New Roman"/>
        </w:rPr>
        <w:t>)</w:t>
      </w:r>
    </w:p>
    <w:p w14:paraId="36D9C2D9" w14:textId="4A98679C" w:rsidR="001347DC" w:rsidRPr="001E5A62" w:rsidRDefault="00C403FD" w:rsidP="001347DC">
      <w:pPr>
        <w:pStyle w:val="Odstavecseseznamem"/>
        <w:numPr>
          <w:ilvl w:val="0"/>
          <w:numId w:val="1"/>
        </w:numPr>
        <w:rPr>
          <w:rFonts w:cs="Times New Roman"/>
        </w:rPr>
      </w:pPr>
      <w:r w:rsidRPr="001E5A62">
        <w:rPr>
          <w:rFonts w:cs="Times New Roman"/>
        </w:rPr>
        <w:t xml:space="preserve">důležitou součástí předmětu je </w:t>
      </w:r>
      <w:r w:rsidRPr="001E5A62">
        <w:rPr>
          <w:rFonts w:cs="Times New Roman"/>
          <w:b/>
          <w:bCs/>
        </w:rPr>
        <w:t>aktivní práce v</w:t>
      </w:r>
      <w:r w:rsidR="001347DC" w:rsidRPr="001E5A62">
        <w:rPr>
          <w:rFonts w:cs="Times New Roman"/>
          <w:b/>
          <w:bCs/>
        </w:rPr>
        <w:t> </w:t>
      </w:r>
      <w:r w:rsidRPr="001E5A62">
        <w:rPr>
          <w:rFonts w:cs="Times New Roman"/>
          <w:b/>
          <w:bCs/>
        </w:rPr>
        <w:t>hodinách</w:t>
      </w:r>
    </w:p>
    <w:p w14:paraId="7E875CE9" w14:textId="44A22D53" w:rsidR="000B7E56" w:rsidRPr="001E5A62" w:rsidRDefault="000B7E56" w:rsidP="000B7E56">
      <w:pPr>
        <w:rPr>
          <w:rFonts w:cs="Times New Roman"/>
        </w:rPr>
      </w:pPr>
    </w:p>
    <w:p w14:paraId="540B76F3" w14:textId="3EF1D050" w:rsidR="00FA3A38" w:rsidRPr="001E5A62" w:rsidRDefault="000B7E56" w:rsidP="002A6139">
      <w:pPr>
        <w:rPr>
          <w:rFonts w:cs="Times New Roman"/>
        </w:rPr>
      </w:pPr>
      <w:r w:rsidRPr="001E5A62">
        <w:rPr>
          <w:rFonts w:cs="Times New Roman"/>
          <w:b/>
          <w:bCs/>
        </w:rPr>
        <w:t>Cíle předmětu</w:t>
      </w:r>
      <w:r w:rsidR="001E5A62" w:rsidRPr="001E5A62">
        <w:rPr>
          <w:rFonts w:cs="Times New Roman"/>
          <w:b/>
          <w:bCs/>
        </w:rPr>
        <w:t xml:space="preserve"> </w:t>
      </w:r>
      <w:r w:rsidR="0002346B" w:rsidRPr="001E5A62">
        <w:rPr>
          <w:rFonts w:cs="Times New Roman"/>
        </w:rPr>
        <w:t>(viz SIS)</w:t>
      </w:r>
      <w:r w:rsidR="001E5A62" w:rsidRPr="001E5A62">
        <w:rPr>
          <w:rFonts w:cs="Times New Roman"/>
        </w:rPr>
        <w:t>:</w:t>
      </w:r>
    </w:p>
    <w:p w14:paraId="2863F5D8" w14:textId="5F842472" w:rsidR="0002346B" w:rsidRPr="001E5A62" w:rsidRDefault="0002346B" w:rsidP="0002346B">
      <w:pPr>
        <w:pStyle w:val="Odstavecseseznamem"/>
        <w:numPr>
          <w:ilvl w:val="0"/>
          <w:numId w:val="5"/>
        </w:numPr>
        <w:rPr>
          <w:rFonts w:cs="Times New Roman"/>
        </w:rPr>
      </w:pPr>
      <w:r w:rsidRPr="001E5A62">
        <w:rPr>
          <w:rFonts w:cs="Times New Roman"/>
        </w:rPr>
        <w:t>orientace v monolingválních a monokulturních vs. bilingválních a bikulturních přístupech ve vzdělávání neslyšících</w:t>
      </w:r>
      <w:r w:rsidR="001E5A62" w:rsidRPr="001E5A62">
        <w:rPr>
          <w:rFonts w:cs="Times New Roman"/>
        </w:rPr>
        <w:t xml:space="preserve"> (a jejich propojení s postoji k hluchotě, metodami vzdělávání neslyšících dětí atd.)</w:t>
      </w:r>
    </w:p>
    <w:p w14:paraId="72D5B017" w14:textId="6E29CACA" w:rsidR="0002346B" w:rsidRPr="001E5A62" w:rsidRDefault="0002346B" w:rsidP="0002346B">
      <w:pPr>
        <w:pStyle w:val="Odstavecseseznamem"/>
        <w:numPr>
          <w:ilvl w:val="0"/>
          <w:numId w:val="5"/>
        </w:numPr>
        <w:rPr>
          <w:rFonts w:cs="Times New Roman"/>
        </w:rPr>
      </w:pPr>
      <w:r w:rsidRPr="001E5A62">
        <w:rPr>
          <w:rFonts w:cs="Times New Roman"/>
        </w:rPr>
        <w:t>kritická práce s texty, formulování vlastních názorů</w:t>
      </w:r>
    </w:p>
    <w:p w14:paraId="5455A051" w14:textId="19F11668" w:rsidR="0002346B" w:rsidRPr="001E5A62" w:rsidRDefault="0002346B" w:rsidP="0002346B">
      <w:pPr>
        <w:pStyle w:val="Odstavecseseznamem"/>
        <w:numPr>
          <w:ilvl w:val="0"/>
          <w:numId w:val="5"/>
        </w:numPr>
        <w:rPr>
          <w:rFonts w:cs="Times New Roman"/>
        </w:rPr>
      </w:pPr>
      <w:r w:rsidRPr="001E5A62">
        <w:rPr>
          <w:rFonts w:cs="Times New Roman"/>
        </w:rPr>
        <w:t xml:space="preserve">práce s výukovými platformami (distanční výuka vede k mnoha inovacím výukových platforem, mnoho jich je zpřístupněno zdarma) </w:t>
      </w:r>
    </w:p>
    <w:p w14:paraId="527395A7" w14:textId="727A82AA" w:rsidR="0002346B" w:rsidRPr="001E5A62" w:rsidRDefault="001E5A62" w:rsidP="0002346B">
      <w:pPr>
        <w:pStyle w:val="Odstavecseseznamem"/>
        <w:numPr>
          <w:ilvl w:val="0"/>
          <w:numId w:val="5"/>
        </w:numPr>
        <w:rPr>
          <w:rFonts w:cs="Times New Roman"/>
        </w:rPr>
      </w:pPr>
      <w:r w:rsidRPr="001E5A62">
        <w:rPr>
          <w:rFonts w:cs="Times New Roman"/>
        </w:rPr>
        <w:t xml:space="preserve">intuitivní </w:t>
      </w:r>
      <w:r w:rsidR="0002346B" w:rsidRPr="001E5A62">
        <w:rPr>
          <w:rFonts w:cs="Times New Roman"/>
        </w:rPr>
        <w:t xml:space="preserve">rozlišení transmisivních a konstruktivních (konstruktivistických) </w:t>
      </w:r>
      <w:r w:rsidRPr="001E5A62">
        <w:rPr>
          <w:rFonts w:cs="Times New Roman"/>
        </w:rPr>
        <w:t xml:space="preserve">pedagogických </w:t>
      </w:r>
      <w:r w:rsidR="0002346B" w:rsidRPr="001E5A62">
        <w:rPr>
          <w:rFonts w:cs="Times New Roman"/>
        </w:rPr>
        <w:t xml:space="preserve">postupů </w:t>
      </w:r>
    </w:p>
    <w:p w14:paraId="6668F986" w14:textId="77777777" w:rsidR="002A6139" w:rsidRPr="001E5A62" w:rsidRDefault="002A6139" w:rsidP="002A6139">
      <w:pPr>
        <w:rPr>
          <w:rFonts w:cs="Times New Roman"/>
        </w:rPr>
      </w:pPr>
    </w:p>
    <w:tbl>
      <w:tblPr>
        <w:tblStyle w:val="Mkatabulky"/>
        <w:tblW w:w="10921" w:type="dxa"/>
        <w:jc w:val="center"/>
        <w:tblLook w:val="04A0" w:firstRow="1" w:lastRow="0" w:firstColumn="1" w:lastColumn="0" w:noHBand="0" w:noVBand="1"/>
      </w:tblPr>
      <w:tblGrid>
        <w:gridCol w:w="4238"/>
        <w:gridCol w:w="490"/>
        <w:gridCol w:w="6193"/>
      </w:tblGrid>
      <w:tr w:rsidR="002A6139" w:rsidRPr="001E5A62" w14:paraId="6BF42318" w14:textId="77777777" w:rsidTr="002A6139">
        <w:trPr>
          <w:trHeight w:val="160"/>
          <w:jc w:val="center"/>
        </w:trPr>
        <w:tc>
          <w:tcPr>
            <w:tcW w:w="4238" w:type="dxa"/>
            <w:vAlign w:val="center"/>
          </w:tcPr>
          <w:p w14:paraId="097C89B2" w14:textId="7EA41DDF" w:rsidR="002A6139" w:rsidRPr="001E5A62" w:rsidRDefault="002A6139" w:rsidP="00FA3A38">
            <w:pPr>
              <w:jc w:val="center"/>
              <w:rPr>
                <w:rFonts w:cs="Times New Roman"/>
                <w:b/>
                <w:bCs/>
              </w:rPr>
            </w:pPr>
            <w:r w:rsidRPr="001E5A62">
              <w:rPr>
                <w:rFonts w:cs="Times New Roman"/>
                <w:b/>
                <w:bCs/>
              </w:rPr>
              <w:t>Transmisivní přístup</w:t>
            </w:r>
          </w:p>
        </w:tc>
        <w:tc>
          <w:tcPr>
            <w:tcW w:w="490" w:type="dxa"/>
            <w:vMerge w:val="restart"/>
            <w:vAlign w:val="center"/>
          </w:tcPr>
          <w:p w14:paraId="06408176" w14:textId="37CB788C" w:rsidR="002A6139" w:rsidRPr="001E5A62" w:rsidRDefault="002A6139" w:rsidP="00FA3A38">
            <w:pPr>
              <w:jc w:val="center"/>
              <w:rPr>
                <w:rFonts w:cs="Times New Roman"/>
                <w:b/>
                <w:bCs/>
              </w:rPr>
            </w:pPr>
            <w:r w:rsidRPr="001E5A62">
              <w:rPr>
                <w:rFonts w:cs="Times New Roman"/>
                <w:b/>
                <w:bCs/>
              </w:rPr>
              <w:t>vs.</w:t>
            </w:r>
          </w:p>
        </w:tc>
        <w:tc>
          <w:tcPr>
            <w:tcW w:w="6193" w:type="dxa"/>
            <w:vAlign w:val="center"/>
          </w:tcPr>
          <w:p w14:paraId="09BB27D7" w14:textId="728227DF" w:rsidR="002A6139" w:rsidRPr="001E5A62" w:rsidRDefault="002A6139" w:rsidP="00FA3A38">
            <w:pPr>
              <w:jc w:val="center"/>
              <w:rPr>
                <w:rFonts w:cs="Times New Roman"/>
                <w:b/>
                <w:bCs/>
              </w:rPr>
            </w:pPr>
            <w:r w:rsidRPr="001E5A62">
              <w:rPr>
                <w:rFonts w:cs="Times New Roman"/>
                <w:b/>
                <w:bCs/>
              </w:rPr>
              <w:t>Konstruktivní (konstruktivistický) přístup</w:t>
            </w:r>
          </w:p>
        </w:tc>
      </w:tr>
      <w:tr w:rsidR="002A6139" w:rsidRPr="001E5A62" w14:paraId="6330463E" w14:textId="77777777" w:rsidTr="002A6139">
        <w:trPr>
          <w:trHeight w:val="1381"/>
          <w:jc w:val="center"/>
        </w:trPr>
        <w:tc>
          <w:tcPr>
            <w:tcW w:w="4238" w:type="dxa"/>
            <w:vAlign w:val="center"/>
          </w:tcPr>
          <w:p w14:paraId="0FF32E35" w14:textId="5A1EA2F2" w:rsidR="002A6139" w:rsidRPr="001E5A62" w:rsidRDefault="002A6139" w:rsidP="00FA3A38">
            <w:pPr>
              <w:jc w:val="center"/>
              <w:rPr>
                <w:rFonts w:cs="Times New Roman"/>
              </w:rPr>
            </w:pPr>
            <w:r w:rsidRPr="001E5A62">
              <w:rPr>
                <w:rFonts w:cs="Times New Roman"/>
              </w:rPr>
              <w:t xml:space="preserve">přenos hotových poznatků od učitele k žákovi </w:t>
            </w:r>
            <w:r w:rsidRPr="001E5A62">
              <w:rPr>
                <w:rFonts w:cs="Times New Roman"/>
              </w:rPr>
              <w:sym w:font="Symbol" w:char="F0AE"/>
            </w:r>
            <w:r w:rsidRPr="001E5A62">
              <w:rPr>
                <w:rFonts w:cs="Times New Roman"/>
              </w:rPr>
              <w:t xml:space="preserve"> </w:t>
            </w:r>
            <w:r w:rsidRPr="001E5A62">
              <w:rPr>
                <w:rFonts w:cs="Times New Roman"/>
                <w:b/>
                <w:bCs/>
              </w:rPr>
              <w:t>pasivní přijímání informací</w:t>
            </w:r>
          </w:p>
        </w:tc>
        <w:tc>
          <w:tcPr>
            <w:tcW w:w="490" w:type="dxa"/>
            <w:vMerge/>
            <w:vAlign w:val="center"/>
          </w:tcPr>
          <w:p w14:paraId="414F4516" w14:textId="77777777" w:rsidR="002A6139" w:rsidRPr="001E5A62" w:rsidRDefault="002A6139" w:rsidP="00FA3A38">
            <w:pPr>
              <w:jc w:val="center"/>
              <w:rPr>
                <w:rFonts w:cs="Times New Roman"/>
              </w:rPr>
            </w:pPr>
          </w:p>
        </w:tc>
        <w:tc>
          <w:tcPr>
            <w:tcW w:w="6193" w:type="dxa"/>
            <w:vAlign w:val="center"/>
          </w:tcPr>
          <w:p w14:paraId="7F405CAD" w14:textId="1135678B" w:rsidR="002A6139" w:rsidRPr="001E5A62" w:rsidRDefault="002A6139" w:rsidP="00FA3A38">
            <w:pPr>
              <w:jc w:val="center"/>
              <w:rPr>
                <w:rFonts w:cs="Times New Roman"/>
              </w:rPr>
            </w:pPr>
            <w:r w:rsidRPr="001E5A62">
              <w:rPr>
                <w:rFonts w:cs="Times New Roman"/>
              </w:rPr>
              <w:t>žák si konstruuje poznatky na základě informací z různých zdrojů (informace porovnává mezi sebou a se svými představami</w:t>
            </w:r>
            <w:r w:rsidR="001E5A62" w:rsidRPr="001E5A62">
              <w:rPr>
                <w:rFonts w:cs="Times New Roman"/>
              </w:rPr>
              <w:t>…</w:t>
            </w:r>
            <w:r w:rsidRPr="001E5A62">
              <w:rPr>
                <w:rFonts w:cs="Times New Roman"/>
              </w:rPr>
              <w:t xml:space="preserve">) </w:t>
            </w:r>
            <w:r w:rsidRPr="001E5A62">
              <w:rPr>
                <w:rFonts w:cs="Times New Roman"/>
              </w:rPr>
              <w:sym w:font="Symbol" w:char="F0AE"/>
            </w:r>
            <w:r w:rsidRPr="001E5A62">
              <w:rPr>
                <w:rFonts w:cs="Times New Roman"/>
              </w:rPr>
              <w:t xml:space="preserve"> </w:t>
            </w:r>
            <w:r w:rsidRPr="001E5A62">
              <w:rPr>
                <w:rFonts w:cs="Times New Roman"/>
                <w:b/>
                <w:bCs/>
              </w:rPr>
              <w:t>aktivní získávání informací</w:t>
            </w:r>
          </w:p>
        </w:tc>
      </w:tr>
    </w:tbl>
    <w:p w14:paraId="4B0F94D8" w14:textId="64396889" w:rsidR="00FA3A38" w:rsidRPr="001E5A62" w:rsidRDefault="00FA3A38" w:rsidP="00FA3A38">
      <w:pPr>
        <w:rPr>
          <w:rFonts w:cs="Times New Roman"/>
        </w:rPr>
      </w:pPr>
    </w:p>
    <w:p w14:paraId="096C4E54" w14:textId="2C20E25E" w:rsidR="002A6139" w:rsidRPr="001E5A62" w:rsidRDefault="002A6139" w:rsidP="002A6139">
      <w:pPr>
        <w:pStyle w:val="Odstavecseseznamem"/>
        <w:numPr>
          <w:ilvl w:val="0"/>
          <w:numId w:val="4"/>
        </w:numPr>
        <w:rPr>
          <w:rFonts w:cs="Times New Roman"/>
          <w:b/>
          <w:bCs/>
        </w:rPr>
      </w:pPr>
      <w:r w:rsidRPr="001E5A62">
        <w:rPr>
          <w:rFonts w:cs="Times New Roman"/>
          <w:b/>
          <w:bCs/>
        </w:rPr>
        <w:t xml:space="preserve">většina </w:t>
      </w:r>
      <w:r w:rsidR="001E5A62" w:rsidRPr="001E5A62">
        <w:rPr>
          <w:rFonts w:cs="Times New Roman"/>
          <w:b/>
          <w:bCs/>
        </w:rPr>
        <w:t>„neslyšících dětí“</w:t>
      </w:r>
      <w:r w:rsidRPr="001E5A62">
        <w:rPr>
          <w:rFonts w:cs="Times New Roman"/>
          <w:b/>
          <w:bCs/>
        </w:rPr>
        <w:t xml:space="preserve"> se vzdělává v</w:t>
      </w:r>
      <w:r w:rsidR="001E5A62" w:rsidRPr="001E5A62">
        <w:rPr>
          <w:rFonts w:cs="Times New Roman"/>
          <w:b/>
          <w:bCs/>
        </w:rPr>
        <w:t xml:space="preserve">e </w:t>
      </w:r>
      <w:r w:rsidRPr="001E5A62">
        <w:rPr>
          <w:rFonts w:cs="Times New Roman"/>
          <w:b/>
          <w:bCs/>
        </w:rPr>
        <w:t>školách hlavního vzdělávacího proudu</w:t>
      </w:r>
      <w:r w:rsidR="001E5A62" w:rsidRPr="001E5A62">
        <w:rPr>
          <w:rFonts w:cs="Times New Roman"/>
          <w:b/>
          <w:bCs/>
        </w:rPr>
        <w:t xml:space="preserve"> (stav v ČR v r. 2020/2021)</w:t>
      </w:r>
    </w:p>
    <w:p w14:paraId="0AF2762D" w14:textId="77777777" w:rsidR="002A6139" w:rsidRPr="001E5A62" w:rsidRDefault="002A6139" w:rsidP="002A6139">
      <w:pPr>
        <w:pStyle w:val="Odstavecseseznamem"/>
        <w:numPr>
          <w:ilvl w:val="0"/>
          <w:numId w:val="4"/>
        </w:numPr>
        <w:rPr>
          <w:rFonts w:cs="Times New Roman"/>
        </w:rPr>
      </w:pPr>
    </w:p>
    <w:p w14:paraId="30E602CA" w14:textId="61BF9D86" w:rsidR="002A6139" w:rsidRPr="001E5A62" w:rsidRDefault="002A6139" w:rsidP="002A6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8"/>
          <w:szCs w:val="24"/>
        </w:rPr>
      </w:pPr>
      <w:r w:rsidRPr="001E5A62">
        <w:rPr>
          <w:rFonts w:cs="Times New Roman"/>
          <w:b/>
          <w:bCs/>
          <w:sz w:val="28"/>
          <w:szCs w:val="24"/>
        </w:rPr>
        <w:t xml:space="preserve">Úkol: </w:t>
      </w:r>
      <w:r w:rsidR="0002346B" w:rsidRPr="001E5A62">
        <w:rPr>
          <w:rFonts w:cs="Times New Roman"/>
          <w:sz w:val="28"/>
          <w:szCs w:val="24"/>
        </w:rPr>
        <w:t>Z</w:t>
      </w:r>
      <w:r w:rsidRPr="001E5A62">
        <w:rPr>
          <w:rFonts w:cs="Times New Roman"/>
          <w:sz w:val="28"/>
          <w:szCs w:val="24"/>
        </w:rPr>
        <w:t xml:space="preserve">opakovat si, co jsme se naučili </w:t>
      </w:r>
      <w:r w:rsidR="0040015D" w:rsidRPr="001E5A62">
        <w:rPr>
          <w:rFonts w:cs="Times New Roman"/>
          <w:sz w:val="28"/>
          <w:szCs w:val="24"/>
        </w:rPr>
        <w:t>v minulém</w:t>
      </w:r>
      <w:r w:rsidRPr="001E5A62">
        <w:rPr>
          <w:rFonts w:cs="Times New Roman"/>
          <w:sz w:val="28"/>
          <w:szCs w:val="24"/>
        </w:rPr>
        <w:t xml:space="preserve"> semestr</w:t>
      </w:r>
      <w:r w:rsidR="0040015D" w:rsidRPr="001E5A62">
        <w:rPr>
          <w:rFonts w:cs="Times New Roman"/>
          <w:sz w:val="28"/>
          <w:szCs w:val="24"/>
        </w:rPr>
        <w:t>u</w:t>
      </w:r>
      <w:r w:rsidRPr="001E5A62">
        <w:rPr>
          <w:rFonts w:cs="Times New Roman"/>
          <w:sz w:val="28"/>
          <w:szCs w:val="24"/>
        </w:rPr>
        <w:t xml:space="preserve"> v předmětu Výchova a vzdělávání neslyšících</w:t>
      </w:r>
      <w:r w:rsidR="001347DC" w:rsidRPr="001E5A62">
        <w:rPr>
          <w:rFonts w:cs="Times New Roman"/>
          <w:sz w:val="28"/>
          <w:szCs w:val="24"/>
        </w:rPr>
        <w:t>.</w:t>
      </w:r>
    </w:p>
    <w:p w14:paraId="573569A8" w14:textId="32B010BB" w:rsidR="002A6139" w:rsidRPr="001E5A62" w:rsidRDefault="002A6139" w:rsidP="002A6139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  <w:r w:rsidRPr="001E5A62">
        <w:rPr>
          <w:rFonts w:cs="Times New Roman"/>
        </w:rPr>
        <w:t xml:space="preserve">možno zpracovat jako myšlenkovou mapu pomocí nástroje </w:t>
      </w:r>
      <w:proofErr w:type="spellStart"/>
      <w:r w:rsidRPr="001E5A62">
        <w:rPr>
          <w:rFonts w:cs="Times New Roman"/>
          <w:b/>
          <w:bCs/>
        </w:rPr>
        <w:t>ContextMinds</w:t>
      </w:r>
      <w:proofErr w:type="spellEnd"/>
      <w:r w:rsidRPr="001E5A62">
        <w:rPr>
          <w:rFonts w:cs="Times New Roman"/>
        </w:rPr>
        <w:t xml:space="preserve"> </w:t>
      </w:r>
      <w:r w:rsidR="001E5A62" w:rsidRPr="001E5A62">
        <w:rPr>
          <w:rFonts w:cs="Times New Roman"/>
        </w:rPr>
        <w:t>(</w:t>
      </w:r>
      <w:hyperlink r:id="rId7" w:history="1">
        <w:r w:rsidR="001E5A62" w:rsidRPr="001E5A62">
          <w:rPr>
            <w:rStyle w:val="Hypertextovodkaz"/>
            <w:rFonts w:cs="Times New Roman"/>
            <w:color w:val="0B4F8A"/>
            <w:sz w:val="23"/>
            <w:szCs w:val="23"/>
            <w:shd w:val="clear" w:color="auto" w:fill="FFFFFF"/>
          </w:rPr>
          <w:t>https://cs.contextminds.com/</w:t>
        </w:r>
      </w:hyperlink>
      <w:r w:rsidR="001E5A62" w:rsidRPr="001E5A62">
        <w:rPr>
          <w:rFonts w:cs="Times New Roman"/>
        </w:rPr>
        <w:t>)</w:t>
      </w:r>
      <w:r w:rsidRPr="001E5A62">
        <w:rPr>
          <w:rFonts w:cs="Times New Roman"/>
        </w:rPr>
        <w:t xml:space="preserve"> </w:t>
      </w:r>
    </w:p>
    <w:sectPr w:rsidR="002A6139" w:rsidRPr="001E5A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FE06" w14:textId="77777777" w:rsidR="00783351" w:rsidRDefault="00783351" w:rsidP="00C403FD">
      <w:r>
        <w:separator/>
      </w:r>
    </w:p>
  </w:endnote>
  <w:endnote w:type="continuationSeparator" w:id="0">
    <w:p w14:paraId="3D3735A9" w14:textId="77777777" w:rsidR="00783351" w:rsidRDefault="00783351" w:rsidP="00C4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A3B9" w14:textId="77777777" w:rsidR="00783351" w:rsidRDefault="00783351" w:rsidP="00C403FD">
      <w:r>
        <w:separator/>
      </w:r>
    </w:p>
  </w:footnote>
  <w:footnote w:type="continuationSeparator" w:id="0">
    <w:p w14:paraId="01B183DD" w14:textId="77777777" w:rsidR="00783351" w:rsidRDefault="00783351" w:rsidP="00C4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53E6" w14:textId="0444C13A" w:rsidR="00C403FD" w:rsidRPr="001E5A62" w:rsidRDefault="00C403FD">
    <w:pPr>
      <w:pStyle w:val="Zhlav"/>
      <w:rPr>
        <w:b/>
        <w:bCs/>
        <w:sz w:val="20"/>
        <w:szCs w:val="20"/>
      </w:rPr>
    </w:pPr>
    <w:r w:rsidRPr="001E5A62">
      <w:rPr>
        <w:b/>
        <w:bCs/>
        <w:sz w:val="20"/>
        <w:szCs w:val="20"/>
      </w:rPr>
      <w:t>Komunikační přístupy ve vzdělávání neslyšících</w:t>
    </w:r>
  </w:p>
  <w:p w14:paraId="5CB59207" w14:textId="5A8F3F9D" w:rsidR="00C403FD" w:rsidRPr="001E5A62" w:rsidRDefault="00C403FD">
    <w:pPr>
      <w:pStyle w:val="Zhlav"/>
      <w:rPr>
        <w:sz w:val="20"/>
        <w:szCs w:val="20"/>
      </w:rPr>
    </w:pPr>
    <w:r w:rsidRPr="001E5A62">
      <w:rPr>
        <w:sz w:val="20"/>
        <w:szCs w:val="20"/>
      </w:rPr>
      <w:t xml:space="preserve">ZS/2020, Mgr. Andrea Hudáková, Ph.D. </w:t>
    </w:r>
  </w:p>
  <w:p w14:paraId="44884779" w14:textId="417537FB" w:rsidR="00C403FD" w:rsidRPr="001E5A62" w:rsidRDefault="00C403FD">
    <w:pPr>
      <w:pStyle w:val="Zhlav"/>
      <w:rPr>
        <w:sz w:val="20"/>
        <w:szCs w:val="20"/>
      </w:rPr>
    </w:pPr>
    <w:r w:rsidRPr="001E5A62">
      <w:rPr>
        <w:sz w:val="20"/>
        <w:szCs w:val="20"/>
      </w:rPr>
      <w:t>zapisovatel: Eva Nováková</w:t>
    </w:r>
  </w:p>
  <w:p w14:paraId="12659D6E" w14:textId="77777777" w:rsidR="00C403FD" w:rsidRDefault="00C403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5207"/>
    <w:multiLevelType w:val="hybridMultilevel"/>
    <w:tmpl w:val="567AD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62945"/>
    <w:multiLevelType w:val="hybridMultilevel"/>
    <w:tmpl w:val="FD2C03F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37BE2"/>
    <w:multiLevelType w:val="hybridMultilevel"/>
    <w:tmpl w:val="B0DEA6D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8B173F"/>
    <w:multiLevelType w:val="hybridMultilevel"/>
    <w:tmpl w:val="2288003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D6797"/>
    <w:multiLevelType w:val="hybridMultilevel"/>
    <w:tmpl w:val="AF7E1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FD"/>
    <w:rsid w:val="0002346B"/>
    <w:rsid w:val="000B7E56"/>
    <w:rsid w:val="0013060F"/>
    <w:rsid w:val="001347DC"/>
    <w:rsid w:val="001D4E4B"/>
    <w:rsid w:val="001E5A62"/>
    <w:rsid w:val="002A6139"/>
    <w:rsid w:val="00347867"/>
    <w:rsid w:val="0040015D"/>
    <w:rsid w:val="004A283C"/>
    <w:rsid w:val="00783351"/>
    <w:rsid w:val="008055F0"/>
    <w:rsid w:val="008C5449"/>
    <w:rsid w:val="00AD74F0"/>
    <w:rsid w:val="00BC59B6"/>
    <w:rsid w:val="00C403FD"/>
    <w:rsid w:val="00FA3A38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6BD"/>
  <w15:chartTrackingRefBased/>
  <w15:docId w15:val="{1E2B97EA-FE59-4992-802A-F046B48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03F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03FD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C403F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03FD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C403FD"/>
    <w:pPr>
      <w:ind w:left="720"/>
      <w:contextualSpacing/>
    </w:pPr>
  </w:style>
  <w:style w:type="table" w:styleId="Mkatabulky">
    <w:name w:val="Table Grid"/>
    <w:basedOn w:val="Normlntabulka"/>
    <w:uiPriority w:val="39"/>
    <w:rsid w:val="00FA3A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E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.contextmin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Hudáková, Andrea</cp:lastModifiedBy>
  <cp:revision>2</cp:revision>
  <dcterms:created xsi:type="dcterms:W3CDTF">2020-10-05T08:36:00Z</dcterms:created>
  <dcterms:modified xsi:type="dcterms:W3CDTF">2020-10-05T08:36:00Z</dcterms:modified>
</cp:coreProperties>
</file>