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8C1" w:rsidRPr="007648C1" w:rsidRDefault="007648C1" w:rsidP="007648C1">
      <w:pPr>
        <w:shd w:val="clear" w:color="auto" w:fill="FFFFFF"/>
        <w:spacing w:after="100" w:afterAutospacing="1" w:line="240" w:lineRule="auto"/>
        <w:textAlignment w:val="baseline"/>
        <w:outlineLvl w:val="0"/>
        <w:rPr>
          <w:rFonts w:ascii="Arial" w:eastAsia="Times New Roman" w:hAnsi="Arial" w:cs="Arial"/>
          <w:b/>
          <w:bCs/>
          <w:color w:val="0B0C0C"/>
          <w:kern w:val="36"/>
          <w:sz w:val="36"/>
          <w:szCs w:val="54"/>
          <w:lang w:val="en-GB" w:eastAsia="cs-CZ"/>
        </w:rPr>
      </w:pPr>
      <w:r w:rsidRPr="007648C1">
        <w:rPr>
          <w:rFonts w:ascii="Arial" w:eastAsia="Times New Roman" w:hAnsi="Arial" w:cs="Arial"/>
          <w:b/>
          <w:bCs/>
          <w:color w:val="0B0C0C"/>
          <w:kern w:val="36"/>
          <w:sz w:val="36"/>
          <w:szCs w:val="54"/>
          <w:lang w:val="en-GB" w:eastAsia="cs-CZ"/>
        </w:rPr>
        <w:t>Major overhaul of family courts to protect domestic abuse victims</w:t>
      </w:r>
    </w:p>
    <w:p w:rsidR="007648C1" w:rsidRPr="007648C1" w:rsidRDefault="007648C1" w:rsidP="007E5303">
      <w:pPr>
        <w:shd w:val="clear" w:color="auto" w:fill="FFFFFF"/>
        <w:spacing w:after="360" w:line="348" w:lineRule="atLeast"/>
        <w:textAlignment w:val="baseline"/>
        <w:rPr>
          <w:rFonts w:ascii="Arial" w:eastAsia="Times New Roman" w:hAnsi="Arial" w:cs="Arial"/>
          <w:color w:val="0B0C0C"/>
          <w:sz w:val="23"/>
          <w:szCs w:val="23"/>
          <w:lang w:val="en-GB" w:eastAsia="cs-CZ"/>
        </w:rPr>
      </w:pPr>
      <w:r w:rsidRPr="007648C1">
        <w:rPr>
          <w:rFonts w:ascii="Arial" w:eastAsia="Times New Roman" w:hAnsi="Arial" w:cs="Arial"/>
          <w:color w:val="0B0C0C"/>
          <w:sz w:val="23"/>
          <w:szCs w:val="23"/>
          <w:lang w:val="en-GB" w:eastAsia="cs-CZ"/>
        </w:rPr>
        <w:t>Published 25 June 2020</w:t>
      </w:r>
      <w:r w:rsidRPr="007648C1">
        <w:rPr>
          <w:rFonts w:ascii="Arial" w:eastAsia="Times New Roman" w:hAnsi="Arial" w:cs="Arial"/>
          <w:color w:val="0B0C0C"/>
          <w:sz w:val="23"/>
          <w:szCs w:val="23"/>
          <w:lang w:val="en-GB" w:eastAsia="cs-CZ"/>
        </w:rPr>
        <w:br/>
      </w:r>
      <w:proofErr w:type="gramStart"/>
      <w:r w:rsidRPr="007648C1">
        <w:rPr>
          <w:rFonts w:ascii="Arial" w:eastAsia="Times New Roman" w:hAnsi="Arial" w:cs="Arial"/>
          <w:color w:val="0B0C0C"/>
          <w:sz w:val="23"/>
          <w:szCs w:val="23"/>
          <w:lang w:val="en-GB" w:eastAsia="cs-CZ"/>
        </w:rPr>
        <w:t>From</w:t>
      </w:r>
      <w:proofErr w:type="gramEnd"/>
      <w:r w:rsidRPr="007648C1">
        <w:rPr>
          <w:rFonts w:ascii="Arial" w:eastAsia="Times New Roman" w:hAnsi="Arial" w:cs="Arial"/>
          <w:color w:val="0B0C0C"/>
          <w:sz w:val="23"/>
          <w:szCs w:val="23"/>
          <w:lang w:val="en-GB" w:eastAsia="cs-CZ"/>
        </w:rPr>
        <w:t xml:space="preserve">: </w:t>
      </w:r>
      <w:hyperlink r:id="rId7" w:history="1">
        <w:r w:rsidRPr="007648C1">
          <w:rPr>
            <w:rFonts w:ascii="Arial" w:eastAsia="Times New Roman" w:hAnsi="Arial" w:cs="Arial"/>
            <w:b/>
            <w:bCs/>
            <w:color w:val="4C2C92"/>
            <w:sz w:val="23"/>
            <w:szCs w:val="23"/>
            <w:u w:val="single"/>
            <w:bdr w:val="none" w:sz="0" w:space="0" w:color="auto" w:frame="1"/>
            <w:lang w:val="en-GB" w:eastAsia="cs-CZ"/>
          </w:rPr>
          <w:t>Ministry of Justice</w:t>
        </w:r>
      </w:hyperlink>
    </w:p>
    <w:p w:rsidR="007648C1" w:rsidRPr="007648C1" w:rsidRDefault="007648C1" w:rsidP="007E5303">
      <w:pPr>
        <w:shd w:val="clear" w:color="auto" w:fill="FFFFFF"/>
        <w:spacing w:after="120" w:line="240" w:lineRule="auto"/>
        <w:textAlignment w:val="baseline"/>
        <w:rPr>
          <w:rFonts w:ascii="Arial" w:eastAsia="Times New Roman" w:hAnsi="Arial" w:cs="Arial"/>
          <w:color w:val="0B0C0C"/>
          <w:szCs w:val="29"/>
          <w:lang w:val="en-GB" w:eastAsia="cs-CZ"/>
        </w:rPr>
      </w:pPr>
      <w:r w:rsidRPr="007648C1">
        <w:rPr>
          <w:rFonts w:ascii="Arial" w:eastAsia="Times New Roman" w:hAnsi="Arial" w:cs="Arial"/>
          <w:color w:val="0B0C0C"/>
          <w:szCs w:val="29"/>
          <w:lang w:val="en-GB" w:eastAsia="cs-CZ"/>
        </w:rPr>
        <w:t>Survivors of domestic abuse and their children will receive greate</w:t>
      </w:r>
      <w:bookmarkStart w:id="0" w:name="_GoBack"/>
      <w:bookmarkEnd w:id="0"/>
      <w:r w:rsidRPr="007648C1">
        <w:rPr>
          <w:rFonts w:ascii="Arial" w:eastAsia="Times New Roman" w:hAnsi="Arial" w:cs="Arial"/>
          <w:color w:val="0B0C0C"/>
          <w:szCs w:val="29"/>
          <w:lang w:val="en-GB" w:eastAsia="cs-CZ"/>
        </w:rPr>
        <w:t>r protections after the government today (25 June 2020) announced an overhaul of how the family courts deal with the horrific crime.</w:t>
      </w:r>
    </w:p>
    <w:p w:rsidR="007648C1" w:rsidRPr="007648C1" w:rsidRDefault="007648C1" w:rsidP="007E5303">
      <w:pPr>
        <w:shd w:val="clear" w:color="auto" w:fill="FFFFFF"/>
        <w:spacing w:after="120" w:line="240" w:lineRule="auto"/>
        <w:textAlignment w:val="baseline"/>
        <w:rPr>
          <w:rFonts w:ascii="Arial" w:eastAsia="Times New Roman" w:hAnsi="Arial" w:cs="Arial"/>
          <w:color w:val="0B0C0C"/>
          <w:szCs w:val="29"/>
          <w:lang w:val="en-GB" w:eastAsia="cs-CZ"/>
        </w:rPr>
      </w:pPr>
      <w:r w:rsidRPr="007648C1">
        <w:rPr>
          <w:rFonts w:ascii="Arial" w:eastAsia="Times New Roman" w:hAnsi="Arial" w:cs="Arial"/>
          <w:color w:val="0B0C0C"/>
          <w:szCs w:val="29"/>
          <w:lang w:val="en-GB" w:eastAsia="cs-CZ"/>
        </w:rPr>
        <w:t>Sweeping reforms will see more victims of domestic abuse given access to separate building entrances and waiting rooms as well as protective screens to shield them from their alleged abuser in court. </w:t>
      </w:r>
    </w:p>
    <w:p w:rsidR="007648C1" w:rsidRPr="007648C1" w:rsidRDefault="007648C1" w:rsidP="007E5303">
      <w:pPr>
        <w:shd w:val="clear" w:color="auto" w:fill="FFFFFF"/>
        <w:spacing w:after="120" w:line="240" w:lineRule="auto"/>
        <w:textAlignment w:val="baseline"/>
        <w:rPr>
          <w:rFonts w:ascii="Arial" w:eastAsia="Times New Roman" w:hAnsi="Arial" w:cs="Arial"/>
          <w:color w:val="0B0C0C"/>
          <w:szCs w:val="29"/>
          <w:lang w:val="en-GB" w:eastAsia="cs-CZ"/>
        </w:rPr>
      </w:pPr>
      <w:r w:rsidRPr="007648C1">
        <w:rPr>
          <w:rFonts w:ascii="Arial" w:eastAsia="Times New Roman" w:hAnsi="Arial" w:cs="Arial"/>
          <w:color w:val="0B0C0C"/>
          <w:szCs w:val="29"/>
          <w:lang w:val="en-GB" w:eastAsia="cs-CZ"/>
        </w:rPr>
        <w:t>Ministers will also make it easier for judges to prevent abusive ex-partners from repeatedly dragging their victims back to court – which can be used as a form of continuing domestic abuse. </w:t>
      </w:r>
    </w:p>
    <w:p w:rsidR="007648C1" w:rsidRPr="007648C1" w:rsidRDefault="007648C1" w:rsidP="007E5303">
      <w:pPr>
        <w:shd w:val="clear" w:color="auto" w:fill="FFFFFF"/>
        <w:spacing w:after="120" w:line="240" w:lineRule="auto"/>
        <w:textAlignment w:val="baseline"/>
        <w:rPr>
          <w:rFonts w:ascii="Arial" w:eastAsia="Times New Roman" w:hAnsi="Arial" w:cs="Arial"/>
          <w:color w:val="0B0C0C"/>
          <w:szCs w:val="29"/>
          <w:lang w:val="en-GB" w:eastAsia="cs-CZ"/>
        </w:rPr>
      </w:pPr>
      <w:r w:rsidRPr="007648C1">
        <w:rPr>
          <w:rFonts w:ascii="Arial" w:eastAsia="Times New Roman" w:hAnsi="Arial" w:cs="Arial"/>
          <w:color w:val="0B0C0C"/>
          <w:szCs w:val="29"/>
          <w:lang w:val="en-GB" w:eastAsia="cs-CZ"/>
        </w:rPr>
        <w:t>The move comes after an expert-led review into how the family courts handle domestic abuse and other serious offences raised concerns that victims and children were being put at unnecessary risk.</w:t>
      </w:r>
    </w:p>
    <w:p w:rsidR="007648C1" w:rsidRPr="007648C1" w:rsidRDefault="00E36761" w:rsidP="007E5303">
      <w:pPr>
        <w:shd w:val="clear" w:color="auto" w:fill="FFFFFF"/>
        <w:spacing w:after="120" w:line="240" w:lineRule="auto"/>
        <w:textAlignment w:val="baseline"/>
        <w:rPr>
          <w:rFonts w:ascii="Arial" w:eastAsia="Times New Roman" w:hAnsi="Arial" w:cs="Arial"/>
          <w:color w:val="0B0C0C"/>
          <w:szCs w:val="29"/>
          <w:lang w:val="en-GB" w:eastAsia="cs-CZ"/>
        </w:rPr>
      </w:pPr>
      <w:r w:rsidRPr="007E5303">
        <w:rPr>
          <w:rFonts w:ascii="Arial" w:eastAsia="Times New Roman" w:hAnsi="Arial" w:cs="Arial"/>
          <w:color w:val="0B0C0C"/>
          <w:szCs w:val="29"/>
          <w:lang w:val="en-GB" w:eastAsia="cs-CZ"/>
        </w:rPr>
        <w:t>“</w:t>
      </w:r>
      <w:r w:rsidRPr="007648C1">
        <w:rPr>
          <w:rFonts w:ascii="Arial" w:eastAsia="Times New Roman" w:hAnsi="Arial" w:cs="Arial"/>
          <w:color w:val="0B0C0C"/>
          <w:szCs w:val="29"/>
          <w:lang w:val="en-GB" w:eastAsia="cs-CZ"/>
        </w:rPr>
        <w:t>Every day the family courts see some of the most vulnerable in society and we have a duty to ensure they are protected and not put in danger.</w:t>
      </w:r>
      <w:r w:rsidRPr="007E5303">
        <w:rPr>
          <w:rFonts w:ascii="Arial" w:eastAsia="Times New Roman" w:hAnsi="Arial" w:cs="Arial"/>
          <w:color w:val="0B0C0C"/>
          <w:szCs w:val="29"/>
          <w:lang w:val="en-GB" w:eastAsia="cs-CZ"/>
        </w:rPr>
        <w:t xml:space="preserve"> </w:t>
      </w:r>
      <w:r w:rsidRPr="007648C1">
        <w:rPr>
          <w:rFonts w:ascii="Arial" w:eastAsia="Times New Roman" w:hAnsi="Arial" w:cs="Arial"/>
          <w:color w:val="0B0C0C"/>
          <w:szCs w:val="29"/>
          <w:lang w:val="en-GB" w:eastAsia="cs-CZ"/>
        </w:rPr>
        <w:t xml:space="preserve">This report lays bare many hard truths about long-standing failings, but we are determined to drive the fundamental change necessary to keep </w:t>
      </w:r>
      <w:r w:rsidRPr="007E5303">
        <w:rPr>
          <w:rFonts w:ascii="Arial" w:eastAsia="Times New Roman" w:hAnsi="Arial" w:cs="Arial"/>
          <w:color w:val="0B0C0C"/>
          <w:szCs w:val="29"/>
          <w:lang w:val="en-GB" w:eastAsia="cs-CZ"/>
        </w:rPr>
        <w:t xml:space="preserve">victims and their children safe,” said </w:t>
      </w:r>
      <w:r w:rsidR="007648C1" w:rsidRPr="007648C1">
        <w:rPr>
          <w:rFonts w:ascii="Arial" w:eastAsia="Times New Roman" w:hAnsi="Arial" w:cs="Arial"/>
          <w:color w:val="0B0C0C"/>
          <w:szCs w:val="29"/>
          <w:lang w:val="en-GB" w:eastAsia="cs-CZ"/>
        </w:rPr>
        <w:t>Justice Minister Alex Chalk</w:t>
      </w:r>
      <w:r w:rsidRPr="007E5303">
        <w:rPr>
          <w:rFonts w:ascii="Arial" w:eastAsia="Times New Roman" w:hAnsi="Arial" w:cs="Arial"/>
          <w:color w:val="0B0C0C"/>
          <w:szCs w:val="29"/>
          <w:lang w:val="en-GB" w:eastAsia="cs-CZ"/>
        </w:rPr>
        <w:t>.</w:t>
      </w:r>
    </w:p>
    <w:p w:rsidR="007648C1" w:rsidRPr="007E5303" w:rsidRDefault="007648C1" w:rsidP="007E5303">
      <w:pPr>
        <w:shd w:val="clear" w:color="auto" w:fill="FFFFFF"/>
        <w:spacing w:after="120" w:line="240" w:lineRule="auto"/>
        <w:textAlignment w:val="baseline"/>
        <w:rPr>
          <w:rFonts w:ascii="Arial" w:eastAsia="Times New Roman" w:hAnsi="Arial" w:cs="Arial"/>
          <w:color w:val="0B0C0C"/>
          <w:szCs w:val="29"/>
          <w:lang w:val="en-GB" w:eastAsia="cs-CZ"/>
        </w:rPr>
      </w:pPr>
      <w:r w:rsidRPr="007648C1">
        <w:rPr>
          <w:rFonts w:ascii="Arial" w:eastAsia="Times New Roman" w:hAnsi="Arial" w:cs="Arial"/>
          <w:color w:val="0B0C0C"/>
          <w:szCs w:val="29"/>
          <w:lang w:val="en-GB" w:eastAsia="cs-CZ"/>
        </w:rPr>
        <w:t>The expert panel was made up of representatives from charities, the judiciary, family law practitioners and academia, and took the views of more than 1,200 individuals and organisations.</w:t>
      </w:r>
    </w:p>
    <w:p w:rsidR="007E5303" w:rsidRPr="007648C1" w:rsidRDefault="007E5303" w:rsidP="007E5303">
      <w:pPr>
        <w:shd w:val="clear" w:color="auto" w:fill="FFFFFF"/>
        <w:spacing w:after="120" w:line="240" w:lineRule="auto"/>
        <w:textAlignment w:val="baseline"/>
        <w:rPr>
          <w:rFonts w:ascii="Arial" w:eastAsia="Times New Roman" w:hAnsi="Arial" w:cs="Arial"/>
          <w:color w:val="0B0C0C"/>
          <w:szCs w:val="29"/>
          <w:lang w:val="en-GB" w:eastAsia="cs-CZ"/>
        </w:rPr>
      </w:pPr>
      <w:r w:rsidRPr="007648C1">
        <w:rPr>
          <w:rFonts w:ascii="Arial" w:eastAsia="Times New Roman" w:hAnsi="Arial" w:cs="Arial"/>
          <w:color w:val="0B0C0C"/>
          <w:szCs w:val="29"/>
          <w:lang w:val="en-GB" w:eastAsia="cs-CZ"/>
        </w:rPr>
        <w:t>Nicki Norman, </w:t>
      </w:r>
      <w:r w:rsidRPr="007E5303">
        <w:rPr>
          <w:rFonts w:ascii="Arial" w:eastAsia="Times New Roman" w:hAnsi="Arial" w:cs="Arial"/>
          <w:color w:val="0B0C0C"/>
          <w:szCs w:val="29"/>
          <w:lang w:val="en-GB" w:eastAsia="cs-CZ"/>
        </w:rPr>
        <w:t>Acting CEO at Women’s Aid, said: “</w:t>
      </w:r>
      <w:r w:rsidRPr="007648C1">
        <w:rPr>
          <w:rFonts w:ascii="Arial" w:eastAsia="Times New Roman" w:hAnsi="Arial" w:cs="Arial"/>
          <w:color w:val="0B0C0C"/>
          <w:szCs w:val="29"/>
          <w:lang w:val="en-GB" w:eastAsia="cs-CZ"/>
        </w:rPr>
        <w:t>This report marks a major step forward in exposing what women and children experiencing domestic abuse have been telling us for decades.</w:t>
      </w:r>
      <w:r w:rsidRPr="007E5303">
        <w:rPr>
          <w:rFonts w:ascii="Arial" w:eastAsia="Times New Roman" w:hAnsi="Arial" w:cs="Arial"/>
          <w:color w:val="0B0C0C"/>
          <w:szCs w:val="29"/>
          <w:lang w:val="en-GB" w:eastAsia="cs-CZ"/>
        </w:rPr>
        <w:t>”</w:t>
      </w:r>
    </w:p>
    <w:p w:rsidR="007E5303" w:rsidRPr="007648C1" w:rsidRDefault="007E5303" w:rsidP="007648C1">
      <w:pPr>
        <w:shd w:val="clear" w:color="auto" w:fill="FFFFFF"/>
        <w:spacing w:after="100" w:afterAutospacing="1" w:line="240" w:lineRule="auto"/>
        <w:textAlignment w:val="baseline"/>
        <w:rPr>
          <w:rFonts w:ascii="Arial" w:eastAsia="Times New Roman" w:hAnsi="Arial" w:cs="Arial"/>
          <w:color w:val="0B0C0C"/>
          <w:sz w:val="29"/>
          <w:szCs w:val="29"/>
          <w:lang w:val="en-GB" w:eastAsia="cs-CZ"/>
        </w:rPr>
      </w:pPr>
    </w:p>
    <w:sectPr w:rsidR="007E5303" w:rsidRPr="007648C1" w:rsidSect="00D6789D">
      <w:headerReference w:type="default" r:id="rId8"/>
      <w:pgSz w:w="11906" w:h="16838"/>
      <w:pgMar w:top="194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D76" w:rsidRDefault="00993D76" w:rsidP="00D6789D">
      <w:pPr>
        <w:spacing w:after="0" w:line="240" w:lineRule="auto"/>
      </w:pPr>
      <w:r>
        <w:separator/>
      </w:r>
    </w:p>
  </w:endnote>
  <w:endnote w:type="continuationSeparator" w:id="0">
    <w:p w:rsidR="00993D76" w:rsidRDefault="00993D76" w:rsidP="00D67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D76" w:rsidRDefault="00993D76" w:rsidP="00D6789D">
      <w:pPr>
        <w:spacing w:after="0" w:line="240" w:lineRule="auto"/>
      </w:pPr>
      <w:r>
        <w:separator/>
      </w:r>
    </w:p>
  </w:footnote>
  <w:footnote w:type="continuationSeparator" w:id="0">
    <w:p w:rsidR="00993D76" w:rsidRDefault="00993D76" w:rsidP="00D678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89D" w:rsidRPr="00D6789D" w:rsidRDefault="00D6789D" w:rsidP="00D6789D">
    <w:pPr>
      <w:pStyle w:val="Zhlav"/>
      <w:jc w:val="right"/>
      <w:rPr>
        <w:sz w:val="36"/>
      </w:rPr>
    </w:pPr>
    <w:r w:rsidRPr="00D6789D">
      <w:rPr>
        <w:sz w:val="36"/>
      </w:rPr>
      <w:t>list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137665"/>
    <w:multiLevelType w:val="multilevel"/>
    <w:tmpl w:val="AB24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3F6663"/>
    <w:multiLevelType w:val="multilevel"/>
    <w:tmpl w:val="6A7A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8C1"/>
    <w:rsid w:val="007648C1"/>
    <w:rsid w:val="00784E01"/>
    <w:rsid w:val="007E5303"/>
    <w:rsid w:val="00993D76"/>
    <w:rsid w:val="00CD1A58"/>
    <w:rsid w:val="00D6789D"/>
    <w:rsid w:val="00E367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4B9A0C-1038-4D8A-AB3A-1B5A0472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7648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648C1"/>
    <w:rPr>
      <w:rFonts w:ascii="Times New Roman" w:eastAsia="Times New Roman" w:hAnsi="Times New Roman" w:cs="Times New Roman"/>
      <w:b/>
      <w:bCs/>
      <w:kern w:val="36"/>
      <w:sz w:val="48"/>
      <w:szCs w:val="48"/>
      <w:lang w:eastAsia="cs-CZ"/>
    </w:rPr>
  </w:style>
  <w:style w:type="paragraph" w:customStyle="1" w:styleId="gem-c-lead-paragraph">
    <w:name w:val="gem-c-lead-paragraph"/>
    <w:basedOn w:val="Normln"/>
    <w:rsid w:val="007648C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7648C1"/>
    <w:rPr>
      <w:color w:val="0000FF"/>
      <w:u w:val="single"/>
    </w:rPr>
  </w:style>
  <w:style w:type="character" w:customStyle="1" w:styleId="app-c-publisher-metadatadefinition-sentence">
    <w:name w:val="app-c-publisher-metadata__definition-sentence"/>
    <w:basedOn w:val="Standardnpsmoodstavce"/>
    <w:rsid w:val="007648C1"/>
  </w:style>
  <w:style w:type="paragraph" w:styleId="Normlnweb">
    <w:name w:val="Normal (Web)"/>
    <w:basedOn w:val="Normln"/>
    <w:uiPriority w:val="99"/>
    <w:semiHidden/>
    <w:unhideWhenUsed/>
    <w:rsid w:val="007648C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ast-child">
    <w:name w:val="last-child"/>
    <w:basedOn w:val="Normln"/>
    <w:rsid w:val="007648C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D6789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6789D"/>
  </w:style>
  <w:style w:type="paragraph" w:styleId="Zpat">
    <w:name w:val="footer"/>
    <w:basedOn w:val="Normln"/>
    <w:link w:val="ZpatChar"/>
    <w:uiPriority w:val="99"/>
    <w:unhideWhenUsed/>
    <w:rsid w:val="00D6789D"/>
    <w:pPr>
      <w:tabs>
        <w:tab w:val="center" w:pos="4536"/>
        <w:tab w:val="right" w:pos="9072"/>
      </w:tabs>
      <w:spacing w:after="0" w:line="240" w:lineRule="auto"/>
    </w:pPr>
  </w:style>
  <w:style w:type="character" w:customStyle="1" w:styleId="ZpatChar">
    <w:name w:val="Zápatí Char"/>
    <w:basedOn w:val="Standardnpsmoodstavce"/>
    <w:link w:val="Zpat"/>
    <w:uiPriority w:val="99"/>
    <w:rsid w:val="00D67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108002">
      <w:bodyDiv w:val="1"/>
      <w:marLeft w:val="0"/>
      <w:marRight w:val="0"/>
      <w:marTop w:val="0"/>
      <w:marBottom w:val="0"/>
      <w:divBdr>
        <w:top w:val="none" w:sz="0" w:space="0" w:color="auto"/>
        <w:left w:val="none" w:sz="0" w:space="0" w:color="auto"/>
        <w:bottom w:val="none" w:sz="0" w:space="0" w:color="auto"/>
        <w:right w:val="none" w:sz="0" w:space="0" w:color="auto"/>
      </w:divBdr>
      <w:divsChild>
        <w:div w:id="491601314">
          <w:marLeft w:val="-225"/>
          <w:marRight w:val="-225"/>
          <w:marTop w:val="0"/>
          <w:marBottom w:val="0"/>
          <w:divBdr>
            <w:top w:val="none" w:sz="0" w:space="0" w:color="auto"/>
            <w:left w:val="none" w:sz="0" w:space="0" w:color="auto"/>
            <w:bottom w:val="none" w:sz="0" w:space="0" w:color="auto"/>
            <w:right w:val="none" w:sz="0" w:space="0" w:color="auto"/>
          </w:divBdr>
          <w:divsChild>
            <w:div w:id="1356466355">
              <w:marLeft w:val="0"/>
              <w:marRight w:val="0"/>
              <w:marTop w:val="0"/>
              <w:marBottom w:val="0"/>
              <w:divBdr>
                <w:top w:val="none" w:sz="0" w:space="0" w:color="auto"/>
                <w:left w:val="none" w:sz="0" w:space="0" w:color="auto"/>
                <w:bottom w:val="none" w:sz="0" w:space="0" w:color="auto"/>
                <w:right w:val="none" w:sz="0" w:space="0" w:color="auto"/>
              </w:divBdr>
              <w:divsChild>
                <w:div w:id="460733489">
                  <w:marLeft w:val="0"/>
                  <w:marRight w:val="0"/>
                  <w:marTop w:val="0"/>
                  <w:marBottom w:val="0"/>
                  <w:divBdr>
                    <w:top w:val="none" w:sz="0" w:space="0" w:color="auto"/>
                    <w:left w:val="none" w:sz="0" w:space="0" w:color="auto"/>
                    <w:bottom w:val="none" w:sz="0" w:space="0" w:color="auto"/>
                    <w:right w:val="none" w:sz="0" w:space="0" w:color="auto"/>
                  </w:divBdr>
                </w:div>
              </w:divsChild>
            </w:div>
            <w:div w:id="1335720309">
              <w:marLeft w:val="0"/>
              <w:marRight w:val="0"/>
              <w:marTop w:val="0"/>
              <w:marBottom w:val="0"/>
              <w:divBdr>
                <w:top w:val="none" w:sz="0" w:space="0" w:color="auto"/>
                <w:left w:val="none" w:sz="0" w:space="0" w:color="auto"/>
                <w:bottom w:val="none" w:sz="0" w:space="0" w:color="auto"/>
                <w:right w:val="none" w:sz="0" w:space="0" w:color="auto"/>
              </w:divBdr>
            </w:div>
          </w:divsChild>
        </w:div>
        <w:div w:id="761873210">
          <w:marLeft w:val="-225"/>
          <w:marRight w:val="-225"/>
          <w:marTop w:val="0"/>
          <w:marBottom w:val="0"/>
          <w:divBdr>
            <w:top w:val="none" w:sz="0" w:space="0" w:color="auto"/>
            <w:left w:val="none" w:sz="0" w:space="0" w:color="auto"/>
            <w:bottom w:val="none" w:sz="0" w:space="0" w:color="auto"/>
            <w:right w:val="none" w:sz="0" w:space="0" w:color="auto"/>
          </w:divBdr>
          <w:divsChild>
            <w:div w:id="812940224">
              <w:marLeft w:val="225"/>
              <w:marRight w:val="225"/>
              <w:marTop w:val="0"/>
              <w:marBottom w:val="0"/>
              <w:divBdr>
                <w:top w:val="single" w:sz="6" w:space="0" w:color="B1B4B6"/>
                <w:left w:val="none" w:sz="0" w:space="0" w:color="auto"/>
                <w:bottom w:val="none" w:sz="0" w:space="0" w:color="auto"/>
                <w:right w:val="none" w:sz="0" w:space="0" w:color="auto"/>
              </w:divBdr>
              <w:divsChild>
                <w:div w:id="192354120">
                  <w:marLeft w:val="0"/>
                  <w:marRight w:val="0"/>
                  <w:marTop w:val="0"/>
                  <w:marBottom w:val="0"/>
                  <w:divBdr>
                    <w:top w:val="none" w:sz="0" w:space="0" w:color="auto"/>
                    <w:left w:val="none" w:sz="0" w:space="0" w:color="auto"/>
                    <w:bottom w:val="none" w:sz="0" w:space="0" w:color="auto"/>
                    <w:right w:val="none" w:sz="0" w:space="0" w:color="auto"/>
                  </w:divBdr>
                  <w:divsChild>
                    <w:div w:id="769543030">
                      <w:marLeft w:val="0"/>
                      <w:marRight w:val="0"/>
                      <w:marTop w:val="0"/>
                      <w:marBottom w:val="750"/>
                      <w:divBdr>
                        <w:top w:val="none" w:sz="0" w:space="0" w:color="auto"/>
                        <w:left w:val="none" w:sz="0" w:space="0" w:color="auto"/>
                        <w:bottom w:val="none" w:sz="0" w:space="0" w:color="auto"/>
                        <w:right w:val="none" w:sz="0" w:space="0" w:color="auto"/>
                      </w:divBdr>
                      <w:divsChild>
                        <w:div w:id="312415031">
                          <w:marLeft w:val="0"/>
                          <w:marRight w:val="0"/>
                          <w:marTop w:val="0"/>
                          <w:marBottom w:val="0"/>
                          <w:divBdr>
                            <w:top w:val="none" w:sz="0" w:space="0" w:color="auto"/>
                            <w:left w:val="none" w:sz="0" w:space="0" w:color="auto"/>
                            <w:bottom w:val="none" w:sz="0" w:space="0" w:color="auto"/>
                            <w:right w:val="none" w:sz="0" w:space="0" w:color="auto"/>
                          </w:divBdr>
                        </w:div>
                        <w:div w:id="10634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47283">
          <w:marLeft w:val="-225"/>
          <w:marRight w:val="-225"/>
          <w:marTop w:val="0"/>
          <w:marBottom w:val="0"/>
          <w:divBdr>
            <w:top w:val="none" w:sz="0" w:space="0" w:color="auto"/>
            <w:left w:val="none" w:sz="0" w:space="0" w:color="auto"/>
            <w:bottom w:val="none" w:sz="0" w:space="0" w:color="auto"/>
            <w:right w:val="none" w:sz="0" w:space="0" w:color="auto"/>
          </w:divBdr>
          <w:divsChild>
            <w:div w:id="1940408425">
              <w:marLeft w:val="0"/>
              <w:marRight w:val="0"/>
              <w:marTop w:val="0"/>
              <w:marBottom w:val="750"/>
              <w:divBdr>
                <w:top w:val="none" w:sz="0" w:space="0" w:color="auto"/>
                <w:left w:val="none" w:sz="0" w:space="0" w:color="auto"/>
                <w:bottom w:val="none" w:sz="0" w:space="0" w:color="auto"/>
                <w:right w:val="none" w:sz="0" w:space="0" w:color="auto"/>
              </w:divBdr>
              <w:divsChild>
                <w:div w:id="94131876">
                  <w:marLeft w:val="0"/>
                  <w:marRight w:val="0"/>
                  <w:marTop w:val="0"/>
                  <w:marBottom w:val="750"/>
                  <w:divBdr>
                    <w:top w:val="none" w:sz="0" w:space="0" w:color="auto"/>
                    <w:left w:val="none" w:sz="0" w:space="0" w:color="auto"/>
                    <w:bottom w:val="none" w:sz="0" w:space="0" w:color="auto"/>
                    <w:right w:val="none" w:sz="0" w:space="0" w:color="auto"/>
                  </w:divBdr>
                  <w:divsChild>
                    <w:div w:id="1449159467">
                      <w:marLeft w:val="0"/>
                      <w:marRight w:val="0"/>
                      <w:marTop w:val="0"/>
                      <w:marBottom w:val="0"/>
                      <w:divBdr>
                        <w:top w:val="none" w:sz="0" w:space="0" w:color="auto"/>
                        <w:left w:val="none" w:sz="0" w:space="0" w:color="auto"/>
                        <w:bottom w:val="none" w:sz="0" w:space="0" w:color="auto"/>
                        <w:right w:val="none" w:sz="0" w:space="0" w:color="auto"/>
                      </w:divBdr>
                      <w:divsChild>
                        <w:div w:id="1587154577">
                          <w:marLeft w:val="0"/>
                          <w:marRight w:val="0"/>
                          <w:marTop w:val="0"/>
                          <w:marBottom w:val="480"/>
                          <w:divBdr>
                            <w:top w:val="none" w:sz="0" w:space="0" w:color="auto"/>
                            <w:left w:val="none" w:sz="0" w:space="0" w:color="auto"/>
                            <w:bottom w:val="none" w:sz="0" w:space="0" w:color="auto"/>
                            <w:right w:val="none" w:sz="0" w:space="0" w:color="auto"/>
                          </w:divBdr>
                        </w:div>
                        <w:div w:id="1249460518">
                          <w:blockQuote w:val="1"/>
                          <w:marLeft w:val="-450"/>
                          <w:marRight w:val="0"/>
                          <w:marTop w:val="0"/>
                          <w:marBottom w:val="0"/>
                          <w:divBdr>
                            <w:top w:val="none" w:sz="0" w:space="0" w:color="auto"/>
                            <w:left w:val="none" w:sz="0" w:space="0" w:color="auto"/>
                            <w:bottom w:val="none" w:sz="0" w:space="0" w:color="auto"/>
                            <w:right w:val="none" w:sz="0" w:space="0" w:color="auto"/>
                          </w:divBdr>
                        </w:div>
                        <w:div w:id="1518500921">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organisations/ministry-of-jus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263</Words>
  <Characters>1445</Characters>
  <Application>Microsoft Office Word</Application>
  <DocSecurity>0</DocSecurity>
  <Lines>24</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Ešnerová</dc:creator>
  <cp:keywords/>
  <dc:description/>
  <cp:lastModifiedBy>Kateřina Ešnerová</cp:lastModifiedBy>
  <cp:revision>2</cp:revision>
  <dcterms:created xsi:type="dcterms:W3CDTF">2020-06-25T12:43:00Z</dcterms:created>
  <dcterms:modified xsi:type="dcterms:W3CDTF">2020-06-25T12:48:00Z</dcterms:modified>
</cp:coreProperties>
</file>