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87B8B"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b/>
          <w:bCs/>
          <w:sz w:val="20"/>
          <w:szCs w:val="20"/>
        </w:rPr>
        <w:t>Hledání jiné tradice</w:t>
      </w:r>
    </w:p>
    <w:p w14:paraId="7C885337"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b/>
          <w:bCs/>
          <w:sz w:val="20"/>
          <w:szCs w:val="20"/>
        </w:rPr>
        <w:t>II/ 20</w:t>
      </w:r>
    </w:p>
    <w:p w14:paraId="14ED6F60"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b/>
          <w:bCs/>
          <w:sz w:val="20"/>
          <w:szCs w:val="20"/>
        </w:rPr>
        <w:t>Úvod formou závěru</w:t>
      </w:r>
    </w:p>
    <w:p w14:paraId="73D67C3B"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0668D2C8" w14:textId="78BD5D5F" w:rsidR="008879DE" w:rsidRDefault="00466FB2" w:rsidP="008879DE">
      <w:pPr>
        <w:pStyle w:val="NormalWeb"/>
        <w:spacing w:before="0" w:beforeAutospacing="0" w:after="0" w:afterAutospacing="0"/>
        <w:rPr>
          <w:rFonts w:ascii="Verdana" w:hAnsi="Verdana"/>
          <w:sz w:val="20"/>
          <w:szCs w:val="20"/>
        </w:rPr>
      </w:pPr>
      <w:r>
        <w:rPr>
          <w:rFonts w:ascii="Verdana" w:hAnsi="Verdana"/>
          <w:sz w:val="20"/>
          <w:szCs w:val="20"/>
        </w:rPr>
        <w:tab/>
      </w:r>
      <w:r w:rsidR="008879DE">
        <w:rPr>
          <w:rFonts w:ascii="Verdana" w:hAnsi="Verdana"/>
          <w:sz w:val="20"/>
          <w:szCs w:val="20"/>
        </w:rPr>
        <w:t xml:space="preserve">Nejen </w:t>
      </w:r>
      <w:proofErr w:type="spellStart"/>
      <w:r w:rsidR="008879DE">
        <w:rPr>
          <w:rFonts w:ascii="Verdana" w:hAnsi="Verdana"/>
          <w:sz w:val="20"/>
          <w:szCs w:val="20"/>
        </w:rPr>
        <w:t>Derridova</w:t>
      </w:r>
      <w:proofErr w:type="spellEnd"/>
      <w:r w:rsidR="008879DE">
        <w:rPr>
          <w:rFonts w:ascii="Verdana" w:hAnsi="Verdana"/>
          <w:sz w:val="20"/>
          <w:szCs w:val="20"/>
        </w:rPr>
        <w:t xml:space="preserve"> dekonstrukce, ale zejména jeho úvahy o jazyce, </w:t>
      </w:r>
      <w:proofErr w:type="spellStart"/>
      <w:r w:rsidR="008879DE">
        <w:rPr>
          <w:rFonts w:ascii="Verdana" w:hAnsi="Verdana"/>
          <w:i/>
          <w:iCs/>
          <w:sz w:val="20"/>
          <w:szCs w:val="20"/>
        </w:rPr>
        <w:t>écriture</w:t>
      </w:r>
      <w:proofErr w:type="spellEnd"/>
      <w:r w:rsidR="008879DE">
        <w:rPr>
          <w:rFonts w:ascii="Verdana" w:hAnsi="Verdana"/>
          <w:sz w:val="20"/>
          <w:szCs w:val="20"/>
        </w:rPr>
        <w:t xml:space="preserve"> a </w:t>
      </w:r>
      <w:proofErr w:type="spellStart"/>
      <w:r w:rsidR="008879DE">
        <w:rPr>
          <w:rFonts w:ascii="Verdana" w:hAnsi="Verdana"/>
          <w:i/>
          <w:iCs/>
          <w:sz w:val="20"/>
          <w:szCs w:val="20"/>
        </w:rPr>
        <w:t>marque</w:t>
      </w:r>
      <w:proofErr w:type="spellEnd"/>
      <w:r w:rsidR="008879DE">
        <w:rPr>
          <w:rFonts w:ascii="Verdana" w:hAnsi="Verdana"/>
          <w:sz w:val="20"/>
          <w:szCs w:val="20"/>
        </w:rPr>
        <w:t xml:space="preserve">, o vztahu biografie a jedinečnosti každého života a další a další vyvolávají mnoho otázek, pokud je konfrontujeme s dlouhou filosofickou tradicí. Například otázku: jsme či nejsme ve svém chápání reality determinováni jazykem a jeho kulturní specifičností? A je proto možné </w:t>
      </w:r>
      <w:proofErr w:type="spellStart"/>
      <w:r w:rsidR="008879DE">
        <w:rPr>
          <w:rFonts w:ascii="Verdana" w:hAnsi="Verdana"/>
          <w:sz w:val="20"/>
          <w:szCs w:val="20"/>
        </w:rPr>
        <w:t>Derridovu</w:t>
      </w:r>
      <w:proofErr w:type="spellEnd"/>
      <w:r w:rsidR="008879DE">
        <w:rPr>
          <w:rFonts w:ascii="Verdana" w:hAnsi="Verdana"/>
          <w:sz w:val="20"/>
          <w:szCs w:val="20"/>
        </w:rPr>
        <w:t xml:space="preserve"> dekonstrukci a její zcela evidentní důraz kladený na jazyk resp. </w:t>
      </w:r>
      <w:proofErr w:type="spellStart"/>
      <w:r w:rsidR="008879DE">
        <w:rPr>
          <w:rFonts w:ascii="Verdana" w:hAnsi="Verdana"/>
          <w:i/>
          <w:iCs/>
          <w:sz w:val="20"/>
          <w:szCs w:val="20"/>
        </w:rPr>
        <w:t>écriture</w:t>
      </w:r>
      <w:proofErr w:type="spellEnd"/>
      <w:r>
        <w:rPr>
          <w:rFonts w:ascii="Verdana" w:hAnsi="Verdana"/>
          <w:i/>
          <w:iCs/>
          <w:sz w:val="20"/>
          <w:szCs w:val="20"/>
        </w:rPr>
        <w:t>,</w:t>
      </w:r>
      <w:r w:rsidR="008879DE">
        <w:rPr>
          <w:rFonts w:ascii="Verdana" w:hAnsi="Verdana"/>
          <w:sz w:val="20"/>
          <w:szCs w:val="20"/>
        </w:rPr>
        <w:t xml:space="preserve"> zasadit do linie, která v nové době vede od Kanta přes </w:t>
      </w:r>
      <w:proofErr w:type="spellStart"/>
      <w:r w:rsidR="008879DE">
        <w:rPr>
          <w:rFonts w:ascii="Verdana" w:hAnsi="Verdana"/>
          <w:sz w:val="20"/>
          <w:szCs w:val="20"/>
        </w:rPr>
        <w:t>Husserla</w:t>
      </w:r>
      <w:proofErr w:type="spellEnd"/>
      <w:r w:rsidR="008879DE">
        <w:rPr>
          <w:rFonts w:ascii="Verdana" w:hAnsi="Verdana"/>
          <w:sz w:val="20"/>
          <w:szCs w:val="20"/>
        </w:rPr>
        <w:t xml:space="preserve"> až ke strukturalismu a v níž platí, že vztah mezi poznávajícím a poznávaným je vztahem korelace, tedy že i zde jde o nějakou zvláštní variantu identity myšlení a bytí, jak je tomu třeba v případě Kantových forem a kategorií, jejichž korelátem jsou </w:t>
      </w:r>
      <w:proofErr w:type="spellStart"/>
      <w:r w:rsidR="008879DE">
        <w:rPr>
          <w:rFonts w:ascii="Verdana" w:hAnsi="Verdana"/>
          <w:sz w:val="20"/>
          <w:szCs w:val="20"/>
        </w:rPr>
        <w:t>poznavatelná</w:t>
      </w:r>
      <w:proofErr w:type="spellEnd"/>
      <w:r w:rsidR="008879DE">
        <w:rPr>
          <w:rFonts w:ascii="Verdana" w:hAnsi="Verdana"/>
          <w:sz w:val="20"/>
          <w:szCs w:val="20"/>
        </w:rPr>
        <w:t xml:space="preserve"> </w:t>
      </w:r>
      <w:r w:rsidR="008879DE">
        <w:rPr>
          <w:rFonts w:ascii="Verdana" w:hAnsi="Verdana"/>
          <w:i/>
          <w:iCs/>
          <w:sz w:val="20"/>
          <w:szCs w:val="20"/>
        </w:rPr>
        <w:t>fainomena</w:t>
      </w:r>
      <w:r w:rsidR="008879DE">
        <w:rPr>
          <w:rFonts w:ascii="Verdana" w:hAnsi="Verdana"/>
          <w:sz w:val="20"/>
          <w:szCs w:val="20"/>
        </w:rPr>
        <w:t>, anebo v případě fenomenologického transcendentálního vědomí, které konstituuje danosti co do jejich smyslu v horizontu našeho života, anebo v případě "nevědomých struktur lidského ducha" ve strukturalismu, které určují naše chování a způsob, jímž se vztahujeme ke světu a jímž artikulujeme naše zakoušení světa? Což by nakonec znamenalo, že nejde o nic jiného než o nějakou zatím poslední, jakkoli velmi sofistikovanou verzi jazykového relativismu.</w:t>
      </w:r>
    </w:p>
    <w:p w14:paraId="7E6AF322"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67FE4D32" w14:textId="29F067EE" w:rsidR="008879DE" w:rsidRDefault="00466FB2" w:rsidP="008879DE">
      <w:pPr>
        <w:pStyle w:val="NormalWeb"/>
        <w:spacing w:before="0" w:beforeAutospacing="0" w:after="0" w:afterAutospacing="0"/>
        <w:rPr>
          <w:rFonts w:ascii="Verdana" w:hAnsi="Verdana"/>
          <w:sz w:val="20"/>
          <w:szCs w:val="20"/>
        </w:rPr>
      </w:pPr>
      <w:r>
        <w:rPr>
          <w:rFonts w:ascii="Verdana" w:hAnsi="Verdana"/>
          <w:sz w:val="20"/>
          <w:szCs w:val="20"/>
        </w:rPr>
        <w:tab/>
      </w:r>
      <w:r w:rsidR="008879DE">
        <w:rPr>
          <w:rFonts w:ascii="Verdana" w:hAnsi="Verdana"/>
          <w:sz w:val="20"/>
          <w:szCs w:val="20"/>
        </w:rPr>
        <w:t xml:space="preserve">Aby bylo jasné, o čem je řeč, jen velmi schematicky připomenu. Wilhelm </w:t>
      </w:r>
      <w:proofErr w:type="gramStart"/>
      <w:r w:rsidR="008879DE">
        <w:rPr>
          <w:rFonts w:ascii="Verdana" w:hAnsi="Verdana"/>
          <w:sz w:val="20"/>
          <w:szCs w:val="20"/>
        </w:rPr>
        <w:t>von  Humboldt</w:t>
      </w:r>
      <w:proofErr w:type="gramEnd"/>
      <w:r w:rsidR="008879DE">
        <w:rPr>
          <w:rFonts w:ascii="Verdana" w:hAnsi="Verdana"/>
          <w:sz w:val="20"/>
          <w:szCs w:val="20"/>
        </w:rPr>
        <w:t>, navazující na Herdera (a vzdáleně na Hamana) tvrdí, že každá kultura má své vlastní způsoby vidění světa (</w:t>
      </w:r>
      <w:proofErr w:type="spellStart"/>
      <w:r w:rsidR="008879DE">
        <w:rPr>
          <w:rFonts w:ascii="Verdana" w:hAnsi="Verdana"/>
          <w:i/>
          <w:iCs/>
          <w:sz w:val="20"/>
          <w:szCs w:val="20"/>
        </w:rPr>
        <w:t>Weltansicht</w:t>
      </w:r>
      <w:proofErr w:type="spellEnd"/>
      <w:r w:rsidR="008879DE">
        <w:rPr>
          <w:rFonts w:ascii="Verdana" w:hAnsi="Verdana"/>
          <w:i/>
          <w:iCs/>
          <w:sz w:val="20"/>
          <w:szCs w:val="20"/>
        </w:rPr>
        <w:t xml:space="preserve">, </w:t>
      </w:r>
      <w:proofErr w:type="spellStart"/>
      <w:r w:rsidR="008879DE">
        <w:rPr>
          <w:rFonts w:ascii="Verdana" w:hAnsi="Verdana"/>
          <w:i/>
          <w:iCs/>
          <w:sz w:val="20"/>
          <w:szCs w:val="20"/>
        </w:rPr>
        <w:t>Weltanschauung</w:t>
      </w:r>
      <w:proofErr w:type="spellEnd"/>
      <w:r w:rsidR="008879DE">
        <w:rPr>
          <w:rFonts w:ascii="Verdana" w:hAnsi="Verdana"/>
          <w:sz w:val="20"/>
          <w:szCs w:val="20"/>
        </w:rPr>
        <w:t>), které jsou podmíněny jazykem, jeho vnitřní stavbou (</w:t>
      </w:r>
      <w:proofErr w:type="spellStart"/>
      <w:r w:rsidR="008879DE">
        <w:rPr>
          <w:rFonts w:ascii="Verdana" w:hAnsi="Verdana"/>
          <w:i/>
          <w:iCs/>
          <w:sz w:val="20"/>
          <w:szCs w:val="20"/>
        </w:rPr>
        <w:t>Sprachbau</w:t>
      </w:r>
      <w:proofErr w:type="spellEnd"/>
      <w:r w:rsidR="008879DE">
        <w:rPr>
          <w:rFonts w:ascii="Verdana" w:hAnsi="Verdana"/>
          <w:i/>
          <w:iCs/>
          <w:sz w:val="20"/>
          <w:szCs w:val="20"/>
        </w:rPr>
        <w:t xml:space="preserve">, </w:t>
      </w:r>
      <w:proofErr w:type="spellStart"/>
      <w:r w:rsidR="008879DE">
        <w:rPr>
          <w:rFonts w:ascii="Verdana" w:hAnsi="Verdana"/>
          <w:i/>
          <w:iCs/>
          <w:sz w:val="20"/>
          <w:szCs w:val="20"/>
        </w:rPr>
        <w:t>innere</w:t>
      </w:r>
      <w:proofErr w:type="spellEnd"/>
      <w:r w:rsidR="008879DE">
        <w:rPr>
          <w:rFonts w:ascii="Verdana" w:hAnsi="Verdana"/>
          <w:i/>
          <w:iCs/>
          <w:sz w:val="20"/>
          <w:szCs w:val="20"/>
        </w:rPr>
        <w:t xml:space="preserve"> </w:t>
      </w:r>
      <w:proofErr w:type="spellStart"/>
      <w:r w:rsidR="008879DE">
        <w:rPr>
          <w:rFonts w:ascii="Verdana" w:hAnsi="Verdana"/>
          <w:i/>
          <w:iCs/>
          <w:sz w:val="20"/>
          <w:szCs w:val="20"/>
        </w:rPr>
        <w:t>Sprachform</w:t>
      </w:r>
      <w:proofErr w:type="spellEnd"/>
      <w:r w:rsidR="008879DE">
        <w:rPr>
          <w:rFonts w:ascii="Verdana" w:hAnsi="Verdana"/>
          <w:sz w:val="20"/>
          <w:szCs w:val="20"/>
        </w:rPr>
        <w:t xml:space="preserve">). Na to </w:t>
      </w:r>
      <w:proofErr w:type="gramStart"/>
      <w:r w:rsidR="008879DE">
        <w:rPr>
          <w:rFonts w:ascii="Verdana" w:hAnsi="Verdana"/>
          <w:sz w:val="20"/>
          <w:szCs w:val="20"/>
        </w:rPr>
        <w:t>pak - ať</w:t>
      </w:r>
      <w:proofErr w:type="gramEnd"/>
      <w:r w:rsidR="008879DE">
        <w:rPr>
          <w:rFonts w:ascii="Verdana" w:hAnsi="Verdana"/>
          <w:sz w:val="20"/>
          <w:szCs w:val="20"/>
        </w:rPr>
        <w:t xml:space="preserve"> už vědomě či nikoli - navazují další, například Benjamin Lee </w:t>
      </w:r>
      <w:proofErr w:type="spellStart"/>
      <w:r w:rsidR="008879DE">
        <w:rPr>
          <w:rFonts w:ascii="Verdana" w:hAnsi="Verdana"/>
          <w:sz w:val="20"/>
          <w:szCs w:val="20"/>
        </w:rPr>
        <w:t>Whorf</w:t>
      </w:r>
      <w:proofErr w:type="spellEnd"/>
      <w:r w:rsidR="008879DE">
        <w:rPr>
          <w:rFonts w:ascii="Verdana" w:hAnsi="Verdana"/>
          <w:sz w:val="20"/>
          <w:szCs w:val="20"/>
        </w:rPr>
        <w:t xml:space="preserve">, jenž tuto </w:t>
      </w:r>
      <w:proofErr w:type="spellStart"/>
      <w:r w:rsidR="008879DE">
        <w:rPr>
          <w:rFonts w:ascii="Verdana" w:hAnsi="Verdana"/>
          <w:sz w:val="20"/>
          <w:szCs w:val="20"/>
        </w:rPr>
        <w:t>humboldtovskou</w:t>
      </w:r>
      <w:proofErr w:type="spellEnd"/>
      <w:r w:rsidR="008879DE">
        <w:rPr>
          <w:rFonts w:ascii="Verdana" w:hAnsi="Verdana"/>
          <w:sz w:val="20"/>
          <w:szCs w:val="20"/>
        </w:rPr>
        <w:t xml:space="preserve"> tezi dokládá zejména svou analýzou jazyka indiánů </w:t>
      </w:r>
      <w:proofErr w:type="spellStart"/>
      <w:r w:rsidR="008879DE">
        <w:rPr>
          <w:rFonts w:ascii="Verdana" w:hAnsi="Verdana"/>
          <w:sz w:val="20"/>
          <w:szCs w:val="20"/>
        </w:rPr>
        <w:t>Hopi</w:t>
      </w:r>
      <w:proofErr w:type="spellEnd"/>
      <w:r w:rsidR="008879DE">
        <w:rPr>
          <w:rFonts w:ascii="Verdana" w:hAnsi="Verdana"/>
          <w:sz w:val="20"/>
          <w:szCs w:val="20"/>
        </w:rPr>
        <w:t xml:space="preserve">, která jej vede k pozoruhodnému závěru, že zatímco </w:t>
      </w:r>
      <w:r w:rsidR="008879DE">
        <w:rPr>
          <w:rFonts w:ascii="Verdana" w:hAnsi="Verdana"/>
          <w:i/>
          <w:iCs/>
          <w:sz w:val="20"/>
          <w:szCs w:val="20"/>
        </w:rPr>
        <w:t xml:space="preserve">Standard </w:t>
      </w:r>
      <w:proofErr w:type="spellStart"/>
      <w:r w:rsidR="008879DE">
        <w:rPr>
          <w:rFonts w:ascii="Verdana" w:hAnsi="Verdana"/>
          <w:i/>
          <w:iCs/>
          <w:sz w:val="20"/>
          <w:szCs w:val="20"/>
        </w:rPr>
        <w:t>Average</w:t>
      </w:r>
      <w:proofErr w:type="spellEnd"/>
      <w:r w:rsidR="008879DE">
        <w:rPr>
          <w:rFonts w:ascii="Verdana" w:hAnsi="Verdana"/>
          <w:i/>
          <w:iCs/>
          <w:sz w:val="20"/>
          <w:szCs w:val="20"/>
        </w:rPr>
        <w:t xml:space="preserve"> </w:t>
      </w:r>
      <w:proofErr w:type="spellStart"/>
      <w:r w:rsidR="008879DE">
        <w:rPr>
          <w:rFonts w:ascii="Verdana" w:hAnsi="Verdana"/>
          <w:i/>
          <w:iCs/>
          <w:sz w:val="20"/>
          <w:szCs w:val="20"/>
        </w:rPr>
        <w:t>European</w:t>
      </w:r>
      <w:proofErr w:type="spellEnd"/>
      <w:r w:rsidR="008879DE">
        <w:rPr>
          <w:rFonts w:ascii="Verdana" w:hAnsi="Verdana"/>
          <w:sz w:val="20"/>
          <w:szCs w:val="20"/>
        </w:rPr>
        <w:t xml:space="preserve"> (jak označuje západní jazyky) je s to velmi dobře popisovat svět v termínech newtonovské fyziky, indiáni kmene </w:t>
      </w:r>
      <w:proofErr w:type="spellStart"/>
      <w:r w:rsidR="008879DE">
        <w:rPr>
          <w:rFonts w:ascii="Verdana" w:hAnsi="Verdana"/>
          <w:sz w:val="20"/>
          <w:szCs w:val="20"/>
        </w:rPr>
        <w:t>Hopi</w:t>
      </w:r>
      <w:proofErr w:type="spellEnd"/>
      <w:r w:rsidR="008879DE">
        <w:rPr>
          <w:rFonts w:ascii="Verdana" w:hAnsi="Verdana"/>
          <w:sz w:val="20"/>
          <w:szCs w:val="20"/>
        </w:rPr>
        <w:t xml:space="preserve"> by naopak snadno svým jazykem chápali svět, jak o něm mluví kvantová fyzika. Ve všech těchto případech jde o implicitní předpoklad identity myšlení a bytí jako předpokladu možnosti poznávání. Avšak, zřejmé je už teď tolik, že i kdyby uvedená teze jazykového realismu byla nějak aplikovatelná například na </w:t>
      </w:r>
      <w:proofErr w:type="spellStart"/>
      <w:r w:rsidR="008879DE">
        <w:rPr>
          <w:rFonts w:ascii="Verdana" w:hAnsi="Verdana"/>
          <w:sz w:val="20"/>
          <w:szCs w:val="20"/>
        </w:rPr>
        <w:t>Derridu</w:t>
      </w:r>
      <w:proofErr w:type="spellEnd"/>
      <w:r w:rsidR="008879DE">
        <w:rPr>
          <w:rFonts w:ascii="Verdana" w:hAnsi="Verdana"/>
          <w:sz w:val="20"/>
          <w:szCs w:val="20"/>
        </w:rPr>
        <w:t>, pak - pokud vůbec - jen jako součást komplikovanější argumentace, která nakonec míří jinam: k možnosti "komun</w:t>
      </w:r>
      <w:r>
        <w:rPr>
          <w:rFonts w:ascii="Verdana" w:hAnsi="Verdana"/>
          <w:sz w:val="20"/>
          <w:szCs w:val="20"/>
        </w:rPr>
        <w:t>i</w:t>
      </w:r>
      <w:r w:rsidR="008879DE">
        <w:rPr>
          <w:rFonts w:ascii="Verdana" w:hAnsi="Verdana"/>
          <w:sz w:val="20"/>
          <w:szCs w:val="20"/>
        </w:rPr>
        <w:t>kovat" singularitu - a to právě díky tomu, že a) žádný jazyk není homogenní a 2) že existuje cosi jako "překládání"</w:t>
      </w:r>
      <w:r>
        <w:rPr>
          <w:rFonts w:ascii="Verdana" w:hAnsi="Verdana"/>
          <w:sz w:val="20"/>
          <w:szCs w:val="20"/>
        </w:rPr>
        <w:t>,</w:t>
      </w:r>
      <w:r w:rsidR="008879DE">
        <w:rPr>
          <w:rFonts w:ascii="Verdana" w:hAnsi="Verdana"/>
          <w:sz w:val="20"/>
          <w:szCs w:val="20"/>
        </w:rPr>
        <w:t xml:space="preserve"> a to jak uvnitř určitého jazyka samého, tak i mezi jazyky (v této verzi pak dovádí do extrémních důsledků jazykový relativismus Walter Benjamin ve svých spekulacích o "úloze překladatele"). Ostatně ani teze jazykového relativismu není prosta pozoruhodných postřehů, které ji se současnou filosofií sbližují. Například. E. </w:t>
      </w:r>
      <w:proofErr w:type="spellStart"/>
      <w:r w:rsidR="008879DE">
        <w:rPr>
          <w:rFonts w:ascii="Verdana" w:hAnsi="Verdana"/>
          <w:sz w:val="20"/>
          <w:szCs w:val="20"/>
        </w:rPr>
        <w:t>Sapir</w:t>
      </w:r>
      <w:proofErr w:type="spellEnd"/>
      <w:r w:rsidR="008879DE">
        <w:rPr>
          <w:rFonts w:ascii="Verdana" w:hAnsi="Verdana"/>
          <w:sz w:val="20"/>
          <w:szCs w:val="20"/>
        </w:rPr>
        <w:t xml:space="preserve">, jenž byl </w:t>
      </w:r>
      <w:proofErr w:type="spellStart"/>
      <w:r w:rsidR="008879DE">
        <w:rPr>
          <w:rFonts w:ascii="Verdana" w:hAnsi="Verdana"/>
          <w:sz w:val="20"/>
          <w:szCs w:val="20"/>
        </w:rPr>
        <w:t>Whorfovým</w:t>
      </w:r>
      <w:proofErr w:type="spellEnd"/>
      <w:r w:rsidR="008879DE">
        <w:rPr>
          <w:rFonts w:ascii="Verdana" w:hAnsi="Verdana"/>
          <w:sz w:val="20"/>
          <w:szCs w:val="20"/>
        </w:rPr>
        <w:t xml:space="preserve"> učitelem a současně jeho rozptýlené podněty systematizoval a rozvíjel, říká: </w:t>
      </w:r>
    </w:p>
    <w:p w14:paraId="21E45C18"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50ADD1E5" w14:textId="77777777" w:rsidR="008879DE" w:rsidRDefault="008879DE" w:rsidP="00466FB2">
      <w:pPr>
        <w:pStyle w:val="NormalWeb"/>
        <w:spacing w:before="0" w:beforeAutospacing="0" w:after="0" w:afterAutospacing="0"/>
        <w:ind w:left="708"/>
        <w:rPr>
          <w:rFonts w:ascii="Verdana" w:hAnsi="Verdana"/>
          <w:sz w:val="20"/>
          <w:szCs w:val="20"/>
        </w:rPr>
      </w:pPr>
      <w:r>
        <w:rPr>
          <w:rFonts w:ascii="Verdana" w:hAnsi="Verdana"/>
          <w:sz w:val="20"/>
          <w:szCs w:val="20"/>
        </w:rPr>
        <w:t>"</w:t>
      </w:r>
      <w:proofErr w:type="spellStart"/>
      <w:r>
        <w:rPr>
          <w:rFonts w:ascii="Verdana" w:hAnsi="Verdana"/>
          <w:sz w:val="20"/>
          <w:szCs w:val="20"/>
        </w:rPr>
        <w:t>Language</w:t>
      </w:r>
      <w:proofErr w:type="spellEnd"/>
      <w:r>
        <w:rPr>
          <w:rFonts w:ascii="Verdana" w:hAnsi="Verdana"/>
          <w:sz w:val="20"/>
          <w:szCs w:val="20"/>
        </w:rPr>
        <w:t xml:space="preserve"> is </w:t>
      </w:r>
      <w:proofErr w:type="spellStart"/>
      <w:r>
        <w:rPr>
          <w:rFonts w:ascii="Verdana" w:hAnsi="Verdana"/>
          <w:sz w:val="20"/>
          <w:szCs w:val="20"/>
        </w:rPr>
        <w:t>heuristic</w:t>
      </w:r>
      <w:proofErr w:type="spellEnd"/>
      <w:r>
        <w:rPr>
          <w:rFonts w:ascii="Verdana" w:hAnsi="Verdana"/>
          <w:sz w:val="20"/>
          <w:szCs w:val="20"/>
        </w:rPr>
        <w:t xml:space="preserve">, not </w:t>
      </w:r>
      <w:proofErr w:type="spellStart"/>
      <w:r>
        <w:rPr>
          <w:rFonts w:ascii="Verdana" w:hAnsi="Verdana"/>
          <w:sz w:val="20"/>
          <w:szCs w:val="20"/>
        </w:rPr>
        <w:t>merely</w:t>
      </w:r>
      <w:proofErr w:type="spellEnd"/>
      <w:r>
        <w:rPr>
          <w:rFonts w:ascii="Verdana" w:hAnsi="Verdana"/>
          <w:sz w:val="20"/>
          <w:szCs w:val="20"/>
        </w:rPr>
        <w:t xml:space="preserve"> in the </w:t>
      </w:r>
      <w:proofErr w:type="spellStart"/>
      <w:r>
        <w:rPr>
          <w:rFonts w:ascii="Verdana" w:hAnsi="Verdana"/>
          <w:sz w:val="20"/>
          <w:szCs w:val="20"/>
        </w:rPr>
        <w:t>simple</w:t>
      </w:r>
      <w:proofErr w:type="spellEnd"/>
      <w:r>
        <w:rPr>
          <w:rFonts w:ascii="Verdana" w:hAnsi="Verdana"/>
          <w:sz w:val="20"/>
          <w:szCs w:val="20"/>
        </w:rPr>
        <w:t xml:space="preserve"> </w:t>
      </w:r>
      <w:proofErr w:type="spellStart"/>
      <w:r>
        <w:rPr>
          <w:rFonts w:ascii="Verdana" w:hAnsi="Verdana"/>
          <w:sz w:val="20"/>
          <w:szCs w:val="20"/>
        </w:rPr>
        <w:t>sense</w:t>
      </w:r>
      <w:proofErr w:type="spellEnd"/>
      <w:r>
        <w:rPr>
          <w:rFonts w:ascii="Verdana" w:hAnsi="Verdana"/>
          <w:sz w:val="20"/>
          <w:szCs w:val="20"/>
        </w:rPr>
        <w:t xml:space="preserve"> ..., but in the more </w:t>
      </w:r>
      <w:proofErr w:type="spellStart"/>
      <w:r>
        <w:rPr>
          <w:rFonts w:ascii="Verdana" w:hAnsi="Verdana"/>
          <w:sz w:val="20"/>
          <w:szCs w:val="20"/>
        </w:rPr>
        <w:t>farreaching</w:t>
      </w:r>
      <w:proofErr w:type="spellEnd"/>
      <w:r>
        <w:rPr>
          <w:rFonts w:ascii="Verdana" w:hAnsi="Verdana"/>
          <w:sz w:val="20"/>
          <w:szCs w:val="20"/>
        </w:rPr>
        <w:t xml:space="preserve"> </w:t>
      </w:r>
      <w:proofErr w:type="spellStart"/>
      <w:r>
        <w:rPr>
          <w:rFonts w:ascii="Verdana" w:hAnsi="Verdana"/>
          <w:sz w:val="20"/>
          <w:szCs w:val="20"/>
        </w:rPr>
        <w:t>sense</w:t>
      </w:r>
      <w:proofErr w:type="spellEnd"/>
      <w:r>
        <w:rPr>
          <w:rFonts w:ascii="Verdana" w:hAnsi="Verdana"/>
          <w:sz w:val="20"/>
          <w:szCs w:val="20"/>
        </w:rPr>
        <w:t xml:space="preserve"> </w:t>
      </w:r>
      <w:proofErr w:type="spellStart"/>
      <w:r>
        <w:rPr>
          <w:rFonts w:ascii="Verdana" w:hAnsi="Verdana"/>
          <w:sz w:val="20"/>
          <w:szCs w:val="20"/>
        </w:rPr>
        <w:t>that</w:t>
      </w:r>
      <w:proofErr w:type="spellEnd"/>
      <w:r>
        <w:rPr>
          <w:rFonts w:ascii="Verdana" w:hAnsi="Verdana"/>
          <w:sz w:val="20"/>
          <w:szCs w:val="20"/>
        </w:rPr>
        <w:t xml:space="preserve"> </w:t>
      </w:r>
      <w:proofErr w:type="spellStart"/>
      <w:r>
        <w:rPr>
          <w:rFonts w:ascii="Verdana" w:hAnsi="Verdana"/>
          <w:sz w:val="20"/>
          <w:szCs w:val="20"/>
        </w:rPr>
        <w:t>it</w:t>
      </w:r>
      <w:proofErr w:type="spellEnd"/>
      <w:r>
        <w:rPr>
          <w:rFonts w:ascii="Verdana" w:hAnsi="Verdana"/>
          <w:sz w:val="20"/>
          <w:szCs w:val="20"/>
        </w:rPr>
        <w:t xml:space="preserve"> </w:t>
      </w:r>
      <w:proofErr w:type="spellStart"/>
      <w:r>
        <w:rPr>
          <w:rFonts w:ascii="Verdana" w:hAnsi="Verdana"/>
          <w:sz w:val="20"/>
          <w:szCs w:val="20"/>
        </w:rPr>
        <w:t>forms</w:t>
      </w:r>
      <w:proofErr w:type="spellEnd"/>
      <w:r>
        <w:rPr>
          <w:rFonts w:ascii="Verdana" w:hAnsi="Verdana"/>
          <w:sz w:val="20"/>
          <w:szCs w:val="20"/>
        </w:rPr>
        <w:t xml:space="preserve"> </w:t>
      </w:r>
      <w:proofErr w:type="spellStart"/>
      <w:r>
        <w:rPr>
          <w:rFonts w:ascii="Verdana" w:hAnsi="Verdana"/>
          <w:sz w:val="20"/>
          <w:szCs w:val="20"/>
        </w:rPr>
        <w:t>predeterminate</w:t>
      </w:r>
      <w:proofErr w:type="spellEnd"/>
      <w:r>
        <w:rPr>
          <w:rFonts w:ascii="Verdana" w:hAnsi="Verdana"/>
          <w:sz w:val="20"/>
          <w:szCs w:val="20"/>
        </w:rPr>
        <w:t xml:space="preserve"> </w:t>
      </w:r>
      <w:proofErr w:type="spellStart"/>
      <w:r>
        <w:rPr>
          <w:rFonts w:ascii="Verdana" w:hAnsi="Verdana"/>
          <w:sz w:val="20"/>
          <w:szCs w:val="20"/>
        </w:rPr>
        <w:t>for</w:t>
      </w:r>
      <w:proofErr w:type="spellEnd"/>
      <w:r>
        <w:rPr>
          <w:rFonts w:ascii="Verdana" w:hAnsi="Verdana"/>
          <w:sz w:val="20"/>
          <w:szCs w:val="20"/>
        </w:rPr>
        <w:t xml:space="preserve"> </w:t>
      </w:r>
      <w:proofErr w:type="spellStart"/>
      <w:r>
        <w:rPr>
          <w:rFonts w:ascii="Verdana" w:hAnsi="Verdana"/>
          <w:sz w:val="20"/>
          <w:szCs w:val="20"/>
        </w:rPr>
        <w:t>us</w:t>
      </w:r>
      <w:proofErr w:type="spellEnd"/>
      <w:r>
        <w:rPr>
          <w:rFonts w:ascii="Verdana" w:hAnsi="Verdana"/>
          <w:sz w:val="20"/>
          <w:szCs w:val="20"/>
        </w:rPr>
        <w:t xml:space="preserve"> </w:t>
      </w:r>
      <w:proofErr w:type="spellStart"/>
      <w:r>
        <w:rPr>
          <w:rFonts w:ascii="Verdana" w:hAnsi="Verdana"/>
          <w:sz w:val="20"/>
          <w:szCs w:val="20"/>
        </w:rPr>
        <w:t>certain</w:t>
      </w:r>
      <w:proofErr w:type="spellEnd"/>
      <w:r>
        <w:rPr>
          <w:rFonts w:ascii="Verdana" w:hAnsi="Verdana"/>
          <w:sz w:val="20"/>
          <w:szCs w:val="20"/>
        </w:rPr>
        <w:t xml:space="preserve"> </w:t>
      </w:r>
      <w:proofErr w:type="spellStart"/>
      <w:r>
        <w:rPr>
          <w:rFonts w:ascii="Verdana" w:hAnsi="Verdana"/>
          <w:sz w:val="20"/>
          <w:szCs w:val="20"/>
        </w:rPr>
        <w:t>modes</w:t>
      </w:r>
      <w:proofErr w:type="spellEnd"/>
      <w:r>
        <w:rPr>
          <w:rFonts w:ascii="Verdana" w:hAnsi="Verdana"/>
          <w:sz w:val="20"/>
          <w:szCs w:val="20"/>
        </w:rPr>
        <w:t xml:space="preserve"> of </w:t>
      </w:r>
      <w:proofErr w:type="spellStart"/>
      <w:r>
        <w:rPr>
          <w:rFonts w:ascii="Verdana" w:hAnsi="Verdana"/>
          <w:sz w:val="20"/>
          <w:szCs w:val="20"/>
        </w:rPr>
        <w:t>observation</w:t>
      </w:r>
      <w:proofErr w:type="spellEnd"/>
      <w:r>
        <w:rPr>
          <w:rFonts w:ascii="Verdana" w:hAnsi="Verdana"/>
          <w:sz w:val="20"/>
          <w:szCs w:val="20"/>
        </w:rPr>
        <w:t xml:space="preserve"> and </w:t>
      </w:r>
      <w:proofErr w:type="spellStart"/>
      <w:r>
        <w:rPr>
          <w:rFonts w:ascii="Verdana" w:hAnsi="Verdana"/>
          <w:sz w:val="20"/>
          <w:szCs w:val="20"/>
        </w:rPr>
        <w:t>interpretation</w:t>
      </w:r>
      <w:proofErr w:type="spellEnd"/>
      <w:r>
        <w:rPr>
          <w:rFonts w:ascii="Verdana" w:hAnsi="Verdana"/>
          <w:sz w:val="20"/>
          <w:szCs w:val="20"/>
        </w:rPr>
        <w:t xml:space="preserve">. </w:t>
      </w:r>
      <w:proofErr w:type="spellStart"/>
      <w:r>
        <w:rPr>
          <w:rFonts w:ascii="Verdana" w:hAnsi="Verdana"/>
          <w:sz w:val="20"/>
          <w:szCs w:val="20"/>
        </w:rPr>
        <w:t>This</w:t>
      </w:r>
      <w:proofErr w:type="spellEnd"/>
      <w:r>
        <w:rPr>
          <w:rFonts w:ascii="Verdana" w:hAnsi="Verdana"/>
          <w:sz w:val="20"/>
          <w:szCs w:val="20"/>
        </w:rPr>
        <w:t xml:space="preserve"> </w:t>
      </w:r>
      <w:proofErr w:type="spellStart"/>
      <w:r>
        <w:rPr>
          <w:rFonts w:ascii="Verdana" w:hAnsi="Verdana"/>
          <w:sz w:val="20"/>
          <w:szCs w:val="20"/>
        </w:rPr>
        <w:t>means</w:t>
      </w:r>
      <w:proofErr w:type="spellEnd"/>
      <w:r>
        <w:rPr>
          <w:rFonts w:ascii="Verdana" w:hAnsi="Verdana"/>
          <w:sz w:val="20"/>
          <w:szCs w:val="20"/>
        </w:rPr>
        <w:t xml:space="preserve"> of course </w:t>
      </w:r>
      <w:proofErr w:type="spellStart"/>
      <w:r>
        <w:rPr>
          <w:rFonts w:ascii="Verdana" w:hAnsi="Verdana"/>
          <w:sz w:val="20"/>
          <w:szCs w:val="20"/>
        </w:rPr>
        <w:t>that</w:t>
      </w:r>
      <w:proofErr w:type="spellEnd"/>
      <w:r>
        <w:rPr>
          <w:rFonts w:ascii="Verdana" w:hAnsi="Verdana"/>
          <w:sz w:val="20"/>
          <w:szCs w:val="20"/>
        </w:rPr>
        <w:t xml:space="preserve"> as </w:t>
      </w:r>
      <w:proofErr w:type="spellStart"/>
      <w:r>
        <w:rPr>
          <w:rFonts w:ascii="Verdana" w:hAnsi="Verdana"/>
          <w:sz w:val="20"/>
          <w:szCs w:val="20"/>
        </w:rPr>
        <w:t>our</w:t>
      </w:r>
      <w:proofErr w:type="spellEnd"/>
      <w:r>
        <w:rPr>
          <w:rFonts w:ascii="Verdana" w:hAnsi="Verdana"/>
          <w:sz w:val="20"/>
          <w:szCs w:val="20"/>
        </w:rPr>
        <w:t xml:space="preserve"> science </w:t>
      </w:r>
      <w:proofErr w:type="spellStart"/>
      <w:r>
        <w:rPr>
          <w:rFonts w:ascii="Verdana" w:hAnsi="Verdana"/>
          <w:sz w:val="20"/>
          <w:szCs w:val="20"/>
        </w:rPr>
        <w:t>grows</w:t>
      </w:r>
      <w:proofErr w:type="spellEnd"/>
      <w:r>
        <w:rPr>
          <w:rFonts w:ascii="Verdana" w:hAnsi="Verdana"/>
          <w:sz w:val="20"/>
          <w:szCs w:val="20"/>
        </w:rPr>
        <w:t xml:space="preserve"> </w:t>
      </w:r>
      <w:proofErr w:type="spellStart"/>
      <w:r>
        <w:rPr>
          <w:rFonts w:ascii="Verdana" w:hAnsi="Verdana"/>
          <w:sz w:val="20"/>
          <w:szCs w:val="20"/>
        </w:rPr>
        <w:t>we</w:t>
      </w:r>
      <w:proofErr w:type="spellEnd"/>
      <w:r>
        <w:rPr>
          <w:rFonts w:ascii="Verdana" w:hAnsi="Verdana"/>
          <w:sz w:val="20"/>
          <w:szCs w:val="20"/>
        </w:rPr>
        <w:t xml:space="preserve"> </w:t>
      </w:r>
      <w:proofErr w:type="spellStart"/>
      <w:r>
        <w:rPr>
          <w:rFonts w:ascii="Verdana" w:hAnsi="Verdana"/>
          <w:sz w:val="20"/>
          <w:szCs w:val="20"/>
        </w:rPr>
        <w:t>must</w:t>
      </w:r>
      <w:proofErr w:type="spellEnd"/>
      <w:r>
        <w:rPr>
          <w:rFonts w:ascii="Verdana" w:hAnsi="Verdana"/>
          <w:sz w:val="20"/>
          <w:szCs w:val="20"/>
        </w:rPr>
        <w:t xml:space="preserve"> </w:t>
      </w:r>
      <w:proofErr w:type="spellStart"/>
      <w:proofErr w:type="gramStart"/>
      <w:r>
        <w:rPr>
          <w:rFonts w:ascii="Verdana" w:hAnsi="Verdana"/>
          <w:sz w:val="20"/>
          <w:szCs w:val="20"/>
        </w:rPr>
        <w:t>learn</w:t>
      </w:r>
      <w:proofErr w:type="spellEnd"/>
      <w:r>
        <w:rPr>
          <w:rFonts w:ascii="Verdana" w:hAnsi="Verdana"/>
          <w:sz w:val="20"/>
          <w:szCs w:val="20"/>
        </w:rPr>
        <w:t xml:space="preserve">  to</w:t>
      </w:r>
      <w:proofErr w:type="gramEnd"/>
      <w:r>
        <w:rPr>
          <w:rFonts w:ascii="Verdana" w:hAnsi="Verdana"/>
          <w:sz w:val="20"/>
          <w:szCs w:val="20"/>
        </w:rPr>
        <w:t xml:space="preserve"> </w:t>
      </w:r>
      <w:proofErr w:type="spellStart"/>
      <w:r>
        <w:rPr>
          <w:rFonts w:ascii="Verdana" w:hAnsi="Verdana"/>
          <w:sz w:val="20"/>
          <w:szCs w:val="20"/>
        </w:rPr>
        <w:t>fight</w:t>
      </w:r>
      <w:proofErr w:type="spellEnd"/>
      <w:r>
        <w:rPr>
          <w:rFonts w:ascii="Verdana" w:hAnsi="Verdana"/>
          <w:sz w:val="20"/>
          <w:szCs w:val="20"/>
        </w:rPr>
        <w:t xml:space="preserve"> the </w:t>
      </w:r>
      <w:proofErr w:type="spellStart"/>
      <w:r>
        <w:rPr>
          <w:rFonts w:ascii="Verdana" w:hAnsi="Verdana"/>
          <w:sz w:val="20"/>
          <w:szCs w:val="20"/>
        </w:rPr>
        <w:t>implications</w:t>
      </w:r>
      <w:proofErr w:type="spellEnd"/>
      <w:r>
        <w:rPr>
          <w:rFonts w:ascii="Verdana" w:hAnsi="Verdana"/>
          <w:sz w:val="20"/>
          <w:szCs w:val="20"/>
        </w:rPr>
        <w:t xml:space="preserve"> of </w:t>
      </w:r>
      <w:proofErr w:type="spellStart"/>
      <w:r>
        <w:rPr>
          <w:rFonts w:ascii="Verdana" w:hAnsi="Verdana"/>
          <w:sz w:val="20"/>
          <w:szCs w:val="20"/>
        </w:rPr>
        <w:t>languge</w:t>
      </w:r>
      <w:proofErr w:type="spellEnd"/>
      <w:r>
        <w:rPr>
          <w:rFonts w:ascii="Verdana" w:hAnsi="Verdana"/>
          <w:sz w:val="20"/>
          <w:szCs w:val="20"/>
        </w:rPr>
        <w:t>." /</w:t>
      </w:r>
      <w:proofErr w:type="spellStart"/>
      <w:r>
        <w:rPr>
          <w:rFonts w:ascii="Verdana" w:hAnsi="Verdana"/>
          <w:i/>
          <w:iCs/>
          <w:sz w:val="20"/>
          <w:szCs w:val="20"/>
        </w:rPr>
        <w:t>Selected</w:t>
      </w:r>
      <w:proofErr w:type="spellEnd"/>
      <w:r>
        <w:rPr>
          <w:rFonts w:ascii="Verdana" w:hAnsi="Verdana"/>
          <w:i/>
          <w:iCs/>
          <w:sz w:val="20"/>
          <w:szCs w:val="20"/>
        </w:rPr>
        <w:t xml:space="preserve"> </w:t>
      </w:r>
      <w:proofErr w:type="spellStart"/>
      <w:r>
        <w:rPr>
          <w:rFonts w:ascii="Verdana" w:hAnsi="Verdana"/>
          <w:i/>
          <w:iCs/>
          <w:sz w:val="20"/>
          <w:szCs w:val="20"/>
        </w:rPr>
        <w:t>Writings</w:t>
      </w:r>
      <w:proofErr w:type="spellEnd"/>
      <w:r>
        <w:rPr>
          <w:rFonts w:ascii="Verdana" w:hAnsi="Verdana"/>
          <w:i/>
          <w:iCs/>
          <w:sz w:val="20"/>
          <w:szCs w:val="20"/>
        </w:rPr>
        <w:t xml:space="preserve"> of Edward </w:t>
      </w:r>
      <w:proofErr w:type="spellStart"/>
      <w:r>
        <w:rPr>
          <w:rFonts w:ascii="Verdana" w:hAnsi="Verdana"/>
          <w:i/>
          <w:iCs/>
          <w:sz w:val="20"/>
          <w:szCs w:val="20"/>
        </w:rPr>
        <w:t>Sapir</w:t>
      </w:r>
      <w:proofErr w:type="spellEnd"/>
      <w:r>
        <w:rPr>
          <w:rFonts w:ascii="Verdana" w:hAnsi="Verdana"/>
          <w:i/>
          <w:iCs/>
          <w:sz w:val="20"/>
          <w:szCs w:val="20"/>
        </w:rPr>
        <w:t xml:space="preserve"> in </w:t>
      </w:r>
      <w:proofErr w:type="spellStart"/>
      <w:r>
        <w:rPr>
          <w:rFonts w:ascii="Verdana" w:hAnsi="Verdana"/>
          <w:i/>
          <w:iCs/>
          <w:sz w:val="20"/>
          <w:szCs w:val="20"/>
        </w:rPr>
        <w:t>Language</w:t>
      </w:r>
      <w:proofErr w:type="spellEnd"/>
      <w:r>
        <w:rPr>
          <w:rFonts w:ascii="Verdana" w:hAnsi="Verdana"/>
          <w:i/>
          <w:iCs/>
          <w:sz w:val="20"/>
          <w:szCs w:val="20"/>
        </w:rPr>
        <w:t xml:space="preserve">, </w:t>
      </w:r>
      <w:proofErr w:type="spellStart"/>
      <w:r>
        <w:rPr>
          <w:rFonts w:ascii="Verdana" w:hAnsi="Verdana"/>
          <w:i/>
          <w:iCs/>
          <w:sz w:val="20"/>
          <w:szCs w:val="20"/>
        </w:rPr>
        <w:t>Culture</w:t>
      </w:r>
      <w:proofErr w:type="spellEnd"/>
      <w:r>
        <w:rPr>
          <w:rFonts w:ascii="Verdana" w:hAnsi="Verdana"/>
          <w:i/>
          <w:iCs/>
          <w:sz w:val="20"/>
          <w:szCs w:val="20"/>
        </w:rPr>
        <w:t xml:space="preserve"> and Personality</w:t>
      </w:r>
      <w:r>
        <w:rPr>
          <w:rFonts w:ascii="Verdana" w:hAnsi="Verdana"/>
          <w:sz w:val="20"/>
          <w:szCs w:val="20"/>
        </w:rPr>
        <w:t xml:space="preserve">, </w:t>
      </w:r>
      <w:proofErr w:type="spellStart"/>
      <w:r>
        <w:rPr>
          <w:rFonts w:ascii="Verdana" w:hAnsi="Verdana"/>
          <w:sz w:val="20"/>
          <w:szCs w:val="20"/>
        </w:rPr>
        <w:t>ed</w:t>
      </w:r>
      <w:proofErr w:type="spellEnd"/>
      <w:r>
        <w:rPr>
          <w:rFonts w:ascii="Verdana" w:hAnsi="Verdana"/>
          <w:sz w:val="20"/>
          <w:szCs w:val="20"/>
        </w:rPr>
        <w:t xml:space="preserve">. by David G. </w:t>
      </w:r>
      <w:proofErr w:type="spellStart"/>
      <w:r>
        <w:rPr>
          <w:rFonts w:ascii="Verdana" w:hAnsi="Verdana"/>
          <w:sz w:val="20"/>
          <w:szCs w:val="20"/>
        </w:rPr>
        <w:t>Madelbaum</w:t>
      </w:r>
      <w:proofErr w:type="spellEnd"/>
      <w:r>
        <w:rPr>
          <w:rFonts w:ascii="Verdana" w:hAnsi="Verdana"/>
          <w:sz w:val="20"/>
          <w:szCs w:val="20"/>
        </w:rPr>
        <w:t xml:space="preserve">, University of </w:t>
      </w:r>
      <w:proofErr w:type="spellStart"/>
      <w:r>
        <w:rPr>
          <w:rFonts w:ascii="Verdana" w:hAnsi="Verdana"/>
          <w:sz w:val="20"/>
          <w:szCs w:val="20"/>
        </w:rPr>
        <w:t>California</w:t>
      </w:r>
      <w:proofErr w:type="spellEnd"/>
      <w:r>
        <w:rPr>
          <w:rFonts w:ascii="Verdana" w:hAnsi="Verdana"/>
          <w:sz w:val="20"/>
          <w:szCs w:val="20"/>
        </w:rPr>
        <w:t xml:space="preserve"> </w:t>
      </w:r>
      <w:proofErr w:type="spellStart"/>
      <w:r>
        <w:rPr>
          <w:rFonts w:ascii="Verdana" w:hAnsi="Verdana"/>
          <w:sz w:val="20"/>
          <w:szCs w:val="20"/>
        </w:rPr>
        <w:t>Press</w:t>
      </w:r>
      <w:proofErr w:type="spellEnd"/>
      <w:r>
        <w:rPr>
          <w:rFonts w:ascii="Verdana" w:hAnsi="Verdana"/>
          <w:sz w:val="20"/>
          <w:szCs w:val="20"/>
        </w:rPr>
        <w:t xml:space="preserve">, </w:t>
      </w:r>
      <w:proofErr w:type="spellStart"/>
      <w:r>
        <w:rPr>
          <w:rFonts w:ascii="Verdana" w:hAnsi="Verdana"/>
          <w:sz w:val="20"/>
          <w:szCs w:val="20"/>
        </w:rPr>
        <w:t>Berkeley</w:t>
      </w:r>
      <w:proofErr w:type="spellEnd"/>
      <w:r>
        <w:rPr>
          <w:rFonts w:ascii="Verdana" w:hAnsi="Verdana"/>
          <w:sz w:val="20"/>
          <w:szCs w:val="20"/>
        </w:rPr>
        <w:t>, Los Angeles, London 1949, s. 10./</w:t>
      </w:r>
    </w:p>
    <w:p w14:paraId="375A1B7A"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16DCF6A2"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Ať tak či onak, francouzská filosofie (ve Francii i jinde) posledního půlstoletí se nicméně (často jen implicitně) nezřídka chápe jako pokračování "</w:t>
      </w:r>
      <w:proofErr w:type="spellStart"/>
      <w:r>
        <w:rPr>
          <w:rFonts w:ascii="Verdana" w:hAnsi="Verdana"/>
          <w:sz w:val="20"/>
          <w:szCs w:val="20"/>
        </w:rPr>
        <w:t>korelacionismu</w:t>
      </w:r>
      <w:proofErr w:type="spellEnd"/>
      <w:r>
        <w:rPr>
          <w:rFonts w:ascii="Verdana" w:hAnsi="Verdana"/>
          <w:sz w:val="20"/>
          <w:szCs w:val="20"/>
        </w:rPr>
        <w:t>" jinými prostředky a jako taková je pak cílem radikálních reakcí například ve jménu "nového realismu", "spekulativního realismu" či "objektově orientovaného myšlení". Jenže, jak patrno, hranice asi vedou jinudy, pokud je vůbec lze takto obecně určit.</w:t>
      </w:r>
    </w:p>
    <w:p w14:paraId="35EE5A20"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14045D16" w14:textId="0B00852E" w:rsidR="008879DE" w:rsidRDefault="00466FB2" w:rsidP="00466FB2">
      <w:pPr>
        <w:pStyle w:val="NormalWeb"/>
        <w:spacing w:before="0" w:beforeAutospacing="0" w:after="0" w:afterAutospacing="0"/>
        <w:rPr>
          <w:rFonts w:ascii="Verdana" w:hAnsi="Verdana"/>
          <w:sz w:val="20"/>
          <w:szCs w:val="20"/>
        </w:rPr>
      </w:pPr>
      <w:r>
        <w:rPr>
          <w:rFonts w:ascii="Verdana" w:hAnsi="Verdana"/>
          <w:sz w:val="20"/>
          <w:szCs w:val="20"/>
        </w:rPr>
        <w:tab/>
      </w:r>
      <w:r w:rsidR="008879DE">
        <w:rPr>
          <w:rFonts w:ascii="Verdana" w:hAnsi="Verdana"/>
          <w:sz w:val="20"/>
          <w:szCs w:val="20"/>
        </w:rPr>
        <w:t xml:space="preserve">Určitým mezníkem "nového" či "spekulativního realismu" je ze zpětného pohledu duben 2007 a konference v </w:t>
      </w:r>
      <w:proofErr w:type="spellStart"/>
      <w:r w:rsidR="008879DE">
        <w:rPr>
          <w:rFonts w:ascii="Verdana" w:hAnsi="Verdana"/>
          <w:sz w:val="20"/>
          <w:szCs w:val="20"/>
        </w:rPr>
        <w:t>Goldsmith</w:t>
      </w:r>
      <w:proofErr w:type="spellEnd"/>
      <w:r w:rsidR="008879DE">
        <w:rPr>
          <w:rFonts w:ascii="Verdana" w:hAnsi="Verdana"/>
          <w:sz w:val="20"/>
          <w:szCs w:val="20"/>
        </w:rPr>
        <w:t xml:space="preserve"> </w:t>
      </w:r>
      <w:proofErr w:type="spellStart"/>
      <w:proofErr w:type="gramStart"/>
      <w:r w:rsidR="008879DE">
        <w:rPr>
          <w:rFonts w:ascii="Verdana" w:hAnsi="Verdana"/>
          <w:sz w:val="20"/>
          <w:szCs w:val="20"/>
        </w:rPr>
        <w:t>College</w:t>
      </w:r>
      <w:proofErr w:type="spellEnd"/>
      <w:r w:rsidR="008879DE">
        <w:rPr>
          <w:rFonts w:ascii="Verdana" w:hAnsi="Verdana"/>
          <w:sz w:val="20"/>
          <w:szCs w:val="20"/>
        </w:rPr>
        <w:t>,  po</w:t>
      </w:r>
      <w:proofErr w:type="gramEnd"/>
      <w:r w:rsidR="008879DE">
        <w:rPr>
          <w:rFonts w:ascii="Verdana" w:hAnsi="Verdana"/>
          <w:sz w:val="20"/>
          <w:szCs w:val="20"/>
        </w:rPr>
        <w:t xml:space="preserve"> které pak následovala další 24. dubna v Bristolu (University of </w:t>
      </w:r>
      <w:proofErr w:type="spellStart"/>
      <w:r w:rsidR="008879DE">
        <w:rPr>
          <w:rFonts w:ascii="Verdana" w:hAnsi="Verdana"/>
          <w:sz w:val="20"/>
          <w:szCs w:val="20"/>
        </w:rPr>
        <w:t>West</w:t>
      </w:r>
      <w:proofErr w:type="spellEnd"/>
      <w:r w:rsidR="008879DE">
        <w:rPr>
          <w:rFonts w:ascii="Verdana" w:hAnsi="Verdana"/>
          <w:sz w:val="20"/>
          <w:szCs w:val="20"/>
        </w:rPr>
        <w:t xml:space="preserve"> </w:t>
      </w:r>
      <w:proofErr w:type="spellStart"/>
      <w:r w:rsidR="008879DE">
        <w:rPr>
          <w:rFonts w:ascii="Verdana" w:hAnsi="Verdana"/>
          <w:sz w:val="20"/>
          <w:szCs w:val="20"/>
        </w:rPr>
        <w:t>England</w:t>
      </w:r>
      <w:proofErr w:type="spellEnd"/>
      <w:r w:rsidR="008879DE">
        <w:rPr>
          <w:rFonts w:ascii="Verdana" w:hAnsi="Verdana"/>
          <w:sz w:val="20"/>
          <w:szCs w:val="20"/>
        </w:rPr>
        <w:t xml:space="preserve">). Účastnili se jich zejména </w:t>
      </w:r>
      <w:proofErr w:type="spellStart"/>
      <w:r w:rsidR="008879DE">
        <w:rPr>
          <w:rFonts w:ascii="Verdana" w:hAnsi="Verdana"/>
          <w:sz w:val="20"/>
          <w:szCs w:val="20"/>
        </w:rPr>
        <w:t>Ray</w:t>
      </w:r>
      <w:proofErr w:type="spellEnd"/>
      <w:r w:rsidR="008879DE">
        <w:rPr>
          <w:rFonts w:ascii="Verdana" w:hAnsi="Verdana"/>
          <w:sz w:val="20"/>
          <w:szCs w:val="20"/>
        </w:rPr>
        <w:t xml:space="preserve"> </w:t>
      </w:r>
      <w:proofErr w:type="spellStart"/>
      <w:r w:rsidR="008879DE">
        <w:rPr>
          <w:rFonts w:ascii="Verdana" w:hAnsi="Verdana"/>
          <w:sz w:val="20"/>
          <w:szCs w:val="20"/>
        </w:rPr>
        <w:t>Brassier</w:t>
      </w:r>
      <w:proofErr w:type="spellEnd"/>
      <w:r w:rsidR="008879DE">
        <w:rPr>
          <w:rFonts w:ascii="Verdana" w:hAnsi="Verdana"/>
          <w:sz w:val="20"/>
          <w:szCs w:val="20"/>
        </w:rPr>
        <w:t xml:space="preserve">, Ian </w:t>
      </w:r>
      <w:proofErr w:type="spellStart"/>
      <w:r w:rsidR="008879DE">
        <w:rPr>
          <w:rFonts w:ascii="Verdana" w:hAnsi="Verdana"/>
          <w:sz w:val="20"/>
          <w:szCs w:val="20"/>
        </w:rPr>
        <w:lastRenderedPageBreak/>
        <w:t>Hamilton</w:t>
      </w:r>
      <w:proofErr w:type="spellEnd"/>
      <w:r w:rsidR="008879DE">
        <w:rPr>
          <w:rFonts w:ascii="Verdana" w:hAnsi="Verdana"/>
          <w:sz w:val="20"/>
          <w:szCs w:val="20"/>
        </w:rPr>
        <w:t xml:space="preserve"> Grant, Graham </w:t>
      </w:r>
      <w:proofErr w:type="spellStart"/>
      <w:r w:rsidR="008879DE">
        <w:rPr>
          <w:rFonts w:ascii="Verdana" w:hAnsi="Verdana"/>
          <w:sz w:val="20"/>
          <w:szCs w:val="20"/>
        </w:rPr>
        <w:t>Harman</w:t>
      </w:r>
      <w:proofErr w:type="spellEnd"/>
      <w:r w:rsidR="008879DE">
        <w:rPr>
          <w:rFonts w:ascii="Verdana" w:hAnsi="Verdana"/>
          <w:sz w:val="20"/>
          <w:szCs w:val="20"/>
        </w:rPr>
        <w:t xml:space="preserve">, Quentin </w:t>
      </w:r>
      <w:proofErr w:type="spellStart"/>
      <w:r w:rsidR="008879DE">
        <w:rPr>
          <w:rFonts w:ascii="Verdana" w:hAnsi="Verdana"/>
          <w:sz w:val="20"/>
          <w:szCs w:val="20"/>
        </w:rPr>
        <w:t>Meillassoux</w:t>
      </w:r>
      <w:proofErr w:type="spellEnd"/>
      <w:r w:rsidR="008879DE">
        <w:rPr>
          <w:rFonts w:ascii="Verdana" w:hAnsi="Verdana"/>
          <w:sz w:val="20"/>
          <w:szCs w:val="20"/>
        </w:rPr>
        <w:t xml:space="preserve"> a jiní. Ti všichni, byť nikoli jednotně, vystupují proti "</w:t>
      </w:r>
      <w:proofErr w:type="spellStart"/>
      <w:r w:rsidR="008879DE">
        <w:rPr>
          <w:rFonts w:ascii="Verdana" w:hAnsi="Verdana"/>
          <w:sz w:val="20"/>
          <w:szCs w:val="20"/>
        </w:rPr>
        <w:t>korelacionistickému</w:t>
      </w:r>
      <w:proofErr w:type="spellEnd"/>
      <w:r w:rsidR="008879DE">
        <w:rPr>
          <w:rFonts w:ascii="Verdana" w:hAnsi="Verdana"/>
          <w:sz w:val="20"/>
          <w:szCs w:val="20"/>
        </w:rPr>
        <w:t xml:space="preserve"> paradigmatu" radikální tezí: vnější svět existuje nezávisle na našem poznávání, tedy na jazyce i myšlení. Avšak, jak již řečeno, hranice, která je odlišuje např. od předchozí generace filosofů (zejména francouzských), se vede jen velmi nesnadno, protože mezi ty, jichž se dovolávají, patří třeba A. N. </w:t>
      </w:r>
      <w:proofErr w:type="spellStart"/>
      <w:r w:rsidR="008879DE">
        <w:rPr>
          <w:rFonts w:ascii="Verdana" w:hAnsi="Verdana"/>
          <w:sz w:val="20"/>
          <w:szCs w:val="20"/>
        </w:rPr>
        <w:t>Whitehead</w:t>
      </w:r>
      <w:proofErr w:type="spellEnd"/>
      <w:r w:rsidR="008879DE">
        <w:rPr>
          <w:rFonts w:ascii="Verdana" w:hAnsi="Verdana"/>
          <w:sz w:val="20"/>
          <w:szCs w:val="20"/>
        </w:rPr>
        <w:t xml:space="preserve"> (a Isabella </w:t>
      </w:r>
      <w:proofErr w:type="spellStart"/>
      <w:r w:rsidR="008879DE">
        <w:rPr>
          <w:rFonts w:ascii="Verdana" w:hAnsi="Verdana"/>
          <w:sz w:val="20"/>
          <w:szCs w:val="20"/>
        </w:rPr>
        <w:t>Stengers</w:t>
      </w:r>
      <w:proofErr w:type="spellEnd"/>
      <w:r w:rsidR="008879DE">
        <w:rPr>
          <w:rFonts w:ascii="Verdana" w:hAnsi="Verdana"/>
          <w:sz w:val="20"/>
          <w:szCs w:val="20"/>
        </w:rPr>
        <w:t xml:space="preserve">), Gilles Deleuze (Manuel de Landa, </w:t>
      </w:r>
      <w:proofErr w:type="spellStart"/>
      <w:r w:rsidR="008879DE">
        <w:rPr>
          <w:rFonts w:ascii="Verdana" w:hAnsi="Verdana"/>
          <w:sz w:val="20"/>
          <w:szCs w:val="20"/>
        </w:rPr>
        <w:t>Levi</w:t>
      </w:r>
      <w:proofErr w:type="spellEnd"/>
      <w:r w:rsidR="008879DE">
        <w:rPr>
          <w:rFonts w:ascii="Verdana" w:hAnsi="Verdana"/>
          <w:sz w:val="20"/>
          <w:szCs w:val="20"/>
        </w:rPr>
        <w:t xml:space="preserve"> </w:t>
      </w:r>
      <w:proofErr w:type="spellStart"/>
      <w:proofErr w:type="gramStart"/>
      <w:r w:rsidR="008879DE">
        <w:rPr>
          <w:rFonts w:ascii="Verdana" w:hAnsi="Verdana"/>
          <w:sz w:val="20"/>
          <w:szCs w:val="20"/>
        </w:rPr>
        <w:t>Bryant</w:t>
      </w:r>
      <w:proofErr w:type="spellEnd"/>
      <w:r w:rsidR="008879DE">
        <w:rPr>
          <w:rFonts w:ascii="Verdana" w:hAnsi="Verdana"/>
          <w:sz w:val="20"/>
          <w:szCs w:val="20"/>
        </w:rPr>
        <w:t xml:space="preserve"> - patří</w:t>
      </w:r>
      <w:proofErr w:type="gramEnd"/>
      <w:r w:rsidR="008879DE">
        <w:rPr>
          <w:rFonts w:ascii="Verdana" w:hAnsi="Verdana"/>
          <w:sz w:val="20"/>
          <w:szCs w:val="20"/>
        </w:rPr>
        <w:t xml:space="preserve"> k novým realistům, ale je zároveň autorem jedné z nejpoučenějších monografií o </w:t>
      </w:r>
      <w:proofErr w:type="spellStart"/>
      <w:r w:rsidR="008879DE">
        <w:rPr>
          <w:rFonts w:ascii="Verdana" w:hAnsi="Verdana"/>
          <w:sz w:val="20"/>
          <w:szCs w:val="20"/>
        </w:rPr>
        <w:t>Deleuzovi</w:t>
      </w:r>
      <w:proofErr w:type="spellEnd"/>
      <w:r w:rsidR="008879DE">
        <w:rPr>
          <w:rFonts w:ascii="Verdana" w:hAnsi="Verdana"/>
          <w:sz w:val="20"/>
          <w:szCs w:val="20"/>
        </w:rPr>
        <w:t xml:space="preserve">), Bruno </w:t>
      </w:r>
      <w:proofErr w:type="spellStart"/>
      <w:r w:rsidR="008879DE">
        <w:rPr>
          <w:rFonts w:ascii="Verdana" w:hAnsi="Verdana"/>
          <w:sz w:val="20"/>
          <w:szCs w:val="20"/>
        </w:rPr>
        <w:t>Latour</w:t>
      </w:r>
      <w:proofErr w:type="spellEnd"/>
      <w:r w:rsidR="008879DE">
        <w:rPr>
          <w:rFonts w:ascii="Verdana" w:hAnsi="Verdana"/>
          <w:sz w:val="20"/>
          <w:szCs w:val="20"/>
        </w:rPr>
        <w:t xml:space="preserve"> (blízký M. </w:t>
      </w:r>
      <w:proofErr w:type="spellStart"/>
      <w:r w:rsidR="008879DE">
        <w:rPr>
          <w:rFonts w:ascii="Verdana" w:hAnsi="Verdana"/>
          <w:sz w:val="20"/>
          <w:szCs w:val="20"/>
        </w:rPr>
        <w:t>Serresovi</w:t>
      </w:r>
      <w:proofErr w:type="spellEnd"/>
      <w:r w:rsidR="008879DE">
        <w:rPr>
          <w:rFonts w:ascii="Verdana" w:hAnsi="Verdana"/>
          <w:sz w:val="20"/>
          <w:szCs w:val="20"/>
        </w:rPr>
        <w:t xml:space="preserve">, jemuž zase věnoval monografii Graham </w:t>
      </w:r>
      <w:proofErr w:type="spellStart"/>
      <w:r w:rsidR="008879DE">
        <w:rPr>
          <w:rFonts w:ascii="Verdana" w:hAnsi="Verdana"/>
          <w:sz w:val="20"/>
          <w:szCs w:val="20"/>
        </w:rPr>
        <w:t>Harman</w:t>
      </w:r>
      <w:proofErr w:type="spellEnd"/>
      <w:r w:rsidR="008879DE">
        <w:rPr>
          <w:rFonts w:ascii="Verdana" w:hAnsi="Verdana"/>
          <w:sz w:val="20"/>
          <w:szCs w:val="20"/>
        </w:rPr>
        <w:t xml:space="preserve">). Kritická studie Alexandera R. </w:t>
      </w:r>
      <w:proofErr w:type="spellStart"/>
      <w:r w:rsidR="008879DE">
        <w:rPr>
          <w:rFonts w:ascii="Verdana" w:hAnsi="Verdana"/>
          <w:sz w:val="20"/>
          <w:szCs w:val="20"/>
        </w:rPr>
        <w:t>Gallowaye</w:t>
      </w:r>
      <w:proofErr w:type="spellEnd"/>
      <w:r w:rsidR="008879DE">
        <w:rPr>
          <w:rFonts w:ascii="Verdana" w:hAnsi="Verdana"/>
          <w:sz w:val="20"/>
          <w:szCs w:val="20"/>
        </w:rPr>
        <w:t xml:space="preserve"> </w:t>
      </w:r>
      <w:proofErr w:type="spellStart"/>
      <w:r w:rsidR="008879DE">
        <w:rPr>
          <w:rFonts w:ascii="Verdana" w:hAnsi="Verdana"/>
          <w:i/>
          <w:iCs/>
          <w:sz w:val="20"/>
          <w:szCs w:val="20"/>
        </w:rPr>
        <w:t>French</w:t>
      </w:r>
      <w:proofErr w:type="spellEnd"/>
      <w:r w:rsidR="008879DE">
        <w:rPr>
          <w:rFonts w:ascii="Verdana" w:hAnsi="Verdana"/>
          <w:i/>
          <w:iCs/>
          <w:sz w:val="20"/>
          <w:szCs w:val="20"/>
        </w:rPr>
        <w:t xml:space="preserve"> </w:t>
      </w:r>
      <w:proofErr w:type="spellStart"/>
      <w:r w:rsidR="008879DE">
        <w:rPr>
          <w:rFonts w:ascii="Verdana" w:hAnsi="Verdana"/>
          <w:i/>
          <w:iCs/>
          <w:sz w:val="20"/>
          <w:szCs w:val="20"/>
        </w:rPr>
        <w:t>Theory</w:t>
      </w:r>
      <w:proofErr w:type="spellEnd"/>
      <w:r w:rsidR="008879DE">
        <w:rPr>
          <w:rFonts w:ascii="Verdana" w:hAnsi="Verdana"/>
          <w:i/>
          <w:iCs/>
          <w:sz w:val="20"/>
          <w:szCs w:val="20"/>
        </w:rPr>
        <w:t xml:space="preserve"> </w:t>
      </w:r>
      <w:proofErr w:type="spellStart"/>
      <w:r w:rsidR="008879DE">
        <w:rPr>
          <w:rFonts w:ascii="Verdana" w:hAnsi="Verdana"/>
          <w:i/>
          <w:iCs/>
          <w:sz w:val="20"/>
          <w:szCs w:val="20"/>
        </w:rPr>
        <w:t>Today</w:t>
      </w:r>
      <w:proofErr w:type="spellEnd"/>
      <w:r w:rsidR="008879DE">
        <w:rPr>
          <w:rFonts w:ascii="Verdana" w:hAnsi="Verdana"/>
          <w:sz w:val="20"/>
          <w:szCs w:val="20"/>
        </w:rPr>
        <w:t xml:space="preserve"> z roku 2010 (do francouzštiny byla přeložena pod titulem </w:t>
      </w:r>
      <w:r w:rsidR="008879DE">
        <w:rPr>
          <w:rFonts w:ascii="Verdana" w:hAnsi="Verdana"/>
          <w:i/>
          <w:iCs/>
          <w:sz w:val="20"/>
          <w:szCs w:val="20"/>
        </w:rPr>
        <w:t xml:space="preserve">Les </w:t>
      </w:r>
      <w:proofErr w:type="spellStart"/>
      <w:r w:rsidR="008879DE">
        <w:rPr>
          <w:rFonts w:ascii="Verdana" w:hAnsi="Verdana"/>
          <w:i/>
          <w:iCs/>
          <w:sz w:val="20"/>
          <w:szCs w:val="20"/>
        </w:rPr>
        <w:t>Nouveaux</w:t>
      </w:r>
      <w:proofErr w:type="spellEnd"/>
      <w:r w:rsidR="008879DE">
        <w:rPr>
          <w:rFonts w:ascii="Verdana" w:hAnsi="Verdana"/>
          <w:i/>
          <w:iCs/>
          <w:sz w:val="20"/>
          <w:szCs w:val="20"/>
        </w:rPr>
        <w:t xml:space="preserve"> </w:t>
      </w:r>
      <w:proofErr w:type="spellStart"/>
      <w:r w:rsidR="008879DE">
        <w:rPr>
          <w:rFonts w:ascii="Verdana" w:hAnsi="Verdana"/>
          <w:i/>
          <w:iCs/>
          <w:sz w:val="20"/>
          <w:szCs w:val="20"/>
        </w:rPr>
        <w:t>Réalistes</w:t>
      </w:r>
      <w:proofErr w:type="spellEnd"/>
      <w:r w:rsidR="008879DE">
        <w:rPr>
          <w:rFonts w:ascii="Verdana" w:hAnsi="Verdana"/>
          <w:sz w:val="20"/>
          <w:szCs w:val="20"/>
        </w:rPr>
        <w:t xml:space="preserve">) uvádí i Catherine </w:t>
      </w:r>
      <w:proofErr w:type="spellStart"/>
      <w:r w:rsidR="008879DE">
        <w:rPr>
          <w:rFonts w:ascii="Verdana" w:hAnsi="Verdana"/>
          <w:sz w:val="20"/>
          <w:szCs w:val="20"/>
        </w:rPr>
        <w:t>Malabou</w:t>
      </w:r>
      <w:proofErr w:type="spellEnd"/>
      <w:r w:rsidR="008879DE">
        <w:rPr>
          <w:rFonts w:ascii="Verdana" w:hAnsi="Verdana"/>
          <w:sz w:val="20"/>
          <w:szCs w:val="20"/>
        </w:rPr>
        <w:t xml:space="preserve"> (studovala u </w:t>
      </w:r>
      <w:proofErr w:type="spellStart"/>
      <w:r w:rsidR="008879DE">
        <w:rPr>
          <w:rFonts w:ascii="Verdana" w:hAnsi="Verdana"/>
          <w:sz w:val="20"/>
          <w:szCs w:val="20"/>
        </w:rPr>
        <w:t>Derridy</w:t>
      </w:r>
      <w:proofErr w:type="spellEnd"/>
      <w:r w:rsidR="008879DE">
        <w:rPr>
          <w:rFonts w:ascii="Verdana" w:hAnsi="Verdana"/>
          <w:sz w:val="20"/>
          <w:szCs w:val="20"/>
        </w:rPr>
        <w:t xml:space="preserve">). Určitou orientaci o tomto směřování poskytuje antologie, kterou uspořádali V. </w:t>
      </w:r>
      <w:proofErr w:type="spellStart"/>
      <w:r w:rsidR="008879DE">
        <w:rPr>
          <w:rFonts w:ascii="Verdana" w:hAnsi="Verdana"/>
          <w:sz w:val="20"/>
          <w:szCs w:val="20"/>
        </w:rPr>
        <w:t>Janoščík</w:t>
      </w:r>
      <w:proofErr w:type="spellEnd"/>
      <w:r w:rsidR="008879DE">
        <w:rPr>
          <w:rFonts w:ascii="Verdana" w:hAnsi="Verdana"/>
          <w:sz w:val="20"/>
          <w:szCs w:val="20"/>
        </w:rPr>
        <w:t xml:space="preserve">, Lukáš </w:t>
      </w:r>
      <w:proofErr w:type="spellStart"/>
      <w:r w:rsidR="008879DE">
        <w:rPr>
          <w:rFonts w:ascii="Verdana" w:hAnsi="Verdana"/>
          <w:sz w:val="20"/>
          <w:szCs w:val="20"/>
        </w:rPr>
        <w:t>Likavčan</w:t>
      </w:r>
      <w:proofErr w:type="spellEnd"/>
      <w:r w:rsidR="008879DE">
        <w:rPr>
          <w:rFonts w:ascii="Verdana" w:hAnsi="Verdana"/>
          <w:sz w:val="20"/>
          <w:szCs w:val="20"/>
        </w:rPr>
        <w:t xml:space="preserve"> a Jiří Růžička, </w:t>
      </w:r>
      <w:r w:rsidR="008879DE">
        <w:rPr>
          <w:rFonts w:ascii="Verdana" w:hAnsi="Verdana"/>
          <w:i/>
          <w:iCs/>
          <w:sz w:val="20"/>
          <w:szCs w:val="20"/>
        </w:rPr>
        <w:t>Mysl v terénu. Filosofický realismus v 21. století</w:t>
      </w:r>
      <w:r w:rsidR="008879DE">
        <w:rPr>
          <w:rFonts w:ascii="Verdana" w:hAnsi="Verdana"/>
          <w:sz w:val="20"/>
          <w:szCs w:val="20"/>
        </w:rPr>
        <w:t xml:space="preserve"> (VP AVU, edice display stratus, Praha 2017) anebo již zmíněný A. R. </w:t>
      </w:r>
      <w:proofErr w:type="spellStart"/>
      <w:r w:rsidR="008879DE">
        <w:rPr>
          <w:rFonts w:ascii="Verdana" w:hAnsi="Verdana"/>
          <w:sz w:val="20"/>
          <w:szCs w:val="20"/>
        </w:rPr>
        <w:t>Galloway</w:t>
      </w:r>
      <w:proofErr w:type="spellEnd"/>
      <w:r w:rsidR="008879DE">
        <w:rPr>
          <w:rFonts w:ascii="Verdana" w:hAnsi="Verdana"/>
          <w:sz w:val="20"/>
          <w:szCs w:val="20"/>
        </w:rPr>
        <w:t xml:space="preserve">, případně </w:t>
      </w:r>
      <w:proofErr w:type="spellStart"/>
      <w:r w:rsidR="008879DE">
        <w:rPr>
          <w:rFonts w:ascii="Verdana" w:hAnsi="Verdana"/>
          <w:sz w:val="20"/>
          <w:szCs w:val="20"/>
        </w:rPr>
        <w:t>Maurizio</w:t>
      </w:r>
      <w:proofErr w:type="spellEnd"/>
      <w:r w:rsidR="008879DE">
        <w:rPr>
          <w:rFonts w:ascii="Verdana" w:hAnsi="Verdana"/>
          <w:sz w:val="20"/>
          <w:szCs w:val="20"/>
        </w:rPr>
        <w:t xml:space="preserve"> </w:t>
      </w:r>
      <w:proofErr w:type="spellStart"/>
      <w:r w:rsidR="008879DE">
        <w:rPr>
          <w:rFonts w:ascii="Verdana" w:hAnsi="Verdana"/>
          <w:sz w:val="20"/>
          <w:szCs w:val="20"/>
        </w:rPr>
        <w:t>Ferraris</w:t>
      </w:r>
      <w:proofErr w:type="spellEnd"/>
      <w:r w:rsidR="008879DE">
        <w:rPr>
          <w:rFonts w:ascii="Verdana" w:hAnsi="Verdana"/>
          <w:sz w:val="20"/>
          <w:szCs w:val="20"/>
        </w:rPr>
        <w:t xml:space="preserve">, </w:t>
      </w:r>
      <w:proofErr w:type="spellStart"/>
      <w:r w:rsidR="008879DE">
        <w:rPr>
          <w:rFonts w:ascii="Verdana" w:hAnsi="Verdana"/>
          <w:i/>
          <w:iCs/>
          <w:sz w:val="20"/>
          <w:szCs w:val="20"/>
        </w:rPr>
        <w:t>Manifesto</w:t>
      </w:r>
      <w:proofErr w:type="spellEnd"/>
      <w:r w:rsidR="008879DE">
        <w:rPr>
          <w:rFonts w:ascii="Verdana" w:hAnsi="Verdana"/>
          <w:i/>
          <w:iCs/>
          <w:sz w:val="20"/>
          <w:szCs w:val="20"/>
        </w:rPr>
        <w:t xml:space="preserve"> of New </w:t>
      </w:r>
      <w:proofErr w:type="spellStart"/>
      <w:r w:rsidR="008879DE">
        <w:rPr>
          <w:rFonts w:ascii="Verdana" w:hAnsi="Verdana"/>
          <w:i/>
          <w:iCs/>
          <w:sz w:val="20"/>
          <w:szCs w:val="20"/>
        </w:rPr>
        <w:t>Realism</w:t>
      </w:r>
      <w:proofErr w:type="spellEnd"/>
      <w:r w:rsidR="008879DE">
        <w:rPr>
          <w:rFonts w:ascii="Verdana" w:hAnsi="Verdana"/>
          <w:sz w:val="20"/>
          <w:szCs w:val="20"/>
        </w:rPr>
        <w:t xml:space="preserve"> (anglicky 2014). Je to velmi zajímavé téma, které nechci nechat stranou, proto na závěr semestru (jako úvod do příštích) je budu ilustrovat právě textem </w:t>
      </w:r>
      <w:proofErr w:type="spellStart"/>
      <w:r w:rsidR="008879DE">
        <w:rPr>
          <w:rFonts w:ascii="Verdana" w:hAnsi="Verdana"/>
          <w:sz w:val="20"/>
          <w:szCs w:val="20"/>
        </w:rPr>
        <w:t>Levi</w:t>
      </w:r>
      <w:proofErr w:type="spellEnd"/>
      <w:r w:rsidR="008879DE">
        <w:rPr>
          <w:rFonts w:ascii="Verdana" w:hAnsi="Verdana"/>
          <w:sz w:val="20"/>
          <w:szCs w:val="20"/>
        </w:rPr>
        <w:t xml:space="preserve"> R. </w:t>
      </w:r>
      <w:proofErr w:type="spellStart"/>
      <w:r w:rsidR="008879DE">
        <w:rPr>
          <w:rFonts w:ascii="Verdana" w:hAnsi="Verdana"/>
          <w:sz w:val="20"/>
          <w:szCs w:val="20"/>
        </w:rPr>
        <w:t>Bryanta</w:t>
      </w:r>
      <w:proofErr w:type="spellEnd"/>
      <w:r w:rsidR="008879DE">
        <w:rPr>
          <w:rFonts w:ascii="Verdana" w:hAnsi="Verdana"/>
          <w:sz w:val="20"/>
          <w:szCs w:val="20"/>
        </w:rPr>
        <w:t>, jehož esej o "ontickém principu</w:t>
      </w:r>
      <w:r>
        <w:rPr>
          <w:rFonts w:ascii="Verdana" w:hAnsi="Verdana"/>
          <w:sz w:val="20"/>
          <w:szCs w:val="20"/>
        </w:rPr>
        <w:t>“</w:t>
      </w:r>
      <w:r w:rsidR="008879DE">
        <w:rPr>
          <w:rFonts w:ascii="Verdana" w:hAnsi="Verdana"/>
          <w:sz w:val="20"/>
          <w:szCs w:val="20"/>
        </w:rPr>
        <w:t xml:space="preserve"> je přeložen ve zmíněné české antologii.</w:t>
      </w:r>
    </w:p>
    <w:p w14:paraId="0673D835"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253A1A1C" w14:textId="13C2F9EA" w:rsidR="008879DE" w:rsidRDefault="00466FB2" w:rsidP="008879DE">
      <w:pPr>
        <w:pStyle w:val="NormalWeb"/>
        <w:spacing w:before="0" w:beforeAutospacing="0" w:after="0" w:afterAutospacing="0"/>
        <w:rPr>
          <w:rFonts w:ascii="Verdana" w:hAnsi="Verdana"/>
          <w:sz w:val="20"/>
          <w:szCs w:val="20"/>
        </w:rPr>
      </w:pPr>
      <w:r>
        <w:rPr>
          <w:rFonts w:ascii="Verdana" w:hAnsi="Verdana"/>
          <w:sz w:val="20"/>
          <w:szCs w:val="20"/>
        </w:rPr>
        <w:tab/>
      </w:r>
      <w:r w:rsidR="008879DE">
        <w:rPr>
          <w:rFonts w:ascii="Verdana" w:hAnsi="Verdana"/>
          <w:sz w:val="20"/>
          <w:szCs w:val="20"/>
        </w:rPr>
        <w:t xml:space="preserve">Zcela explicitní je tu odvrat od primátu teorie poznání, pokud zkoumá podmínky možnosti vztahu "subjektu" k objektivní realitě a pokud tyto podmínky hledá v člověku, tedy odvrací se od projektu "kritiky" v kantovském smyslu. Metoda, kterou postupuje, je inspirována </w:t>
      </w:r>
      <w:proofErr w:type="spellStart"/>
      <w:r w:rsidR="008879DE">
        <w:rPr>
          <w:rFonts w:ascii="Verdana" w:hAnsi="Verdana"/>
          <w:sz w:val="20"/>
          <w:szCs w:val="20"/>
        </w:rPr>
        <w:t>Whiteheadem</w:t>
      </w:r>
      <w:proofErr w:type="spellEnd"/>
      <w:r w:rsidR="008879DE">
        <w:rPr>
          <w:rFonts w:ascii="Verdana" w:hAnsi="Verdana"/>
          <w:sz w:val="20"/>
          <w:szCs w:val="20"/>
        </w:rPr>
        <w:t xml:space="preserve">: je třeba zkusmo či "spekulativně" nacházet kategorie a ty je pak nezbytné postupně korigovat a zobecňovat, takže to, co by bylo lze pokládat za </w:t>
      </w:r>
      <w:r w:rsidR="008879DE">
        <w:rPr>
          <w:rFonts w:ascii="Verdana" w:hAnsi="Verdana"/>
          <w:i/>
          <w:iCs/>
          <w:sz w:val="20"/>
          <w:szCs w:val="20"/>
        </w:rPr>
        <w:t>základ</w:t>
      </w:r>
      <w:r w:rsidR="008879DE">
        <w:rPr>
          <w:rFonts w:ascii="Verdana" w:hAnsi="Verdana"/>
          <w:sz w:val="20"/>
          <w:szCs w:val="20"/>
        </w:rPr>
        <w:t xml:space="preserve"> je teprve </w:t>
      </w:r>
      <w:r w:rsidR="008879DE">
        <w:rPr>
          <w:rFonts w:ascii="Verdana" w:hAnsi="Verdana"/>
          <w:i/>
          <w:iCs/>
          <w:sz w:val="20"/>
          <w:szCs w:val="20"/>
        </w:rPr>
        <w:t>východiskem</w:t>
      </w:r>
      <w:r w:rsidR="008879DE">
        <w:rPr>
          <w:rFonts w:ascii="Verdana" w:hAnsi="Verdana"/>
          <w:sz w:val="20"/>
          <w:szCs w:val="20"/>
        </w:rPr>
        <w:t>. V tomto smyslu je pak prvním krokem určení "ontického principu". Jeho základem je pojem DIFERENCE ("</w:t>
      </w:r>
      <w:proofErr w:type="spellStart"/>
      <w:r w:rsidR="008879DE">
        <w:rPr>
          <w:rFonts w:ascii="Verdana" w:hAnsi="Verdana"/>
          <w:sz w:val="20"/>
          <w:szCs w:val="20"/>
        </w:rPr>
        <w:t>there</w:t>
      </w:r>
      <w:proofErr w:type="spellEnd"/>
      <w:r w:rsidR="008879DE">
        <w:rPr>
          <w:rFonts w:ascii="Verdana" w:hAnsi="Verdana"/>
          <w:sz w:val="20"/>
          <w:szCs w:val="20"/>
        </w:rPr>
        <w:t xml:space="preserve"> is no </w:t>
      </w:r>
      <w:proofErr w:type="spellStart"/>
      <w:r w:rsidR="008879DE">
        <w:rPr>
          <w:rFonts w:ascii="Verdana" w:hAnsi="Verdana"/>
          <w:sz w:val="20"/>
          <w:szCs w:val="20"/>
        </w:rPr>
        <w:t>difference</w:t>
      </w:r>
      <w:proofErr w:type="spellEnd"/>
      <w:r w:rsidR="008879DE">
        <w:rPr>
          <w:rFonts w:ascii="Verdana" w:hAnsi="Verdana"/>
          <w:sz w:val="20"/>
          <w:szCs w:val="20"/>
        </w:rPr>
        <w:t xml:space="preserve"> </w:t>
      </w:r>
      <w:proofErr w:type="spellStart"/>
      <w:r w:rsidR="008879DE">
        <w:rPr>
          <w:rFonts w:ascii="Verdana" w:hAnsi="Verdana"/>
          <w:sz w:val="20"/>
          <w:szCs w:val="20"/>
        </w:rPr>
        <w:t>that</w:t>
      </w:r>
      <w:proofErr w:type="spellEnd"/>
      <w:r w:rsidR="008879DE">
        <w:rPr>
          <w:rFonts w:ascii="Verdana" w:hAnsi="Verdana"/>
          <w:sz w:val="20"/>
          <w:szCs w:val="20"/>
        </w:rPr>
        <w:t xml:space="preserve"> </w:t>
      </w:r>
      <w:proofErr w:type="spellStart"/>
      <w:r w:rsidR="008879DE">
        <w:rPr>
          <w:rFonts w:ascii="Verdana" w:hAnsi="Verdana"/>
          <w:sz w:val="20"/>
          <w:szCs w:val="20"/>
        </w:rPr>
        <w:t>does</w:t>
      </w:r>
      <w:proofErr w:type="spellEnd"/>
      <w:r w:rsidR="008879DE">
        <w:rPr>
          <w:rFonts w:ascii="Verdana" w:hAnsi="Verdana"/>
          <w:sz w:val="20"/>
          <w:szCs w:val="20"/>
        </w:rPr>
        <w:t xml:space="preserve"> not make a </w:t>
      </w:r>
      <w:proofErr w:type="spellStart"/>
      <w:r w:rsidR="008879DE">
        <w:rPr>
          <w:rFonts w:ascii="Verdana" w:hAnsi="Verdana"/>
          <w:sz w:val="20"/>
          <w:szCs w:val="20"/>
        </w:rPr>
        <w:t>difference</w:t>
      </w:r>
      <w:proofErr w:type="spellEnd"/>
      <w:r w:rsidR="008879DE">
        <w:rPr>
          <w:rFonts w:ascii="Verdana" w:hAnsi="Verdana"/>
          <w:sz w:val="20"/>
          <w:szCs w:val="20"/>
        </w:rPr>
        <w:t>"</w:t>
      </w:r>
      <w:r>
        <w:rPr>
          <w:rFonts w:ascii="Verdana" w:hAnsi="Verdana"/>
          <w:sz w:val="20"/>
          <w:szCs w:val="20"/>
        </w:rPr>
        <w:t>)</w:t>
      </w:r>
      <w:r w:rsidR="008879DE">
        <w:rPr>
          <w:rFonts w:ascii="Verdana" w:hAnsi="Verdana"/>
          <w:sz w:val="20"/>
          <w:szCs w:val="20"/>
        </w:rPr>
        <w:t>; být znamená vytvářet diference (jak by diference mohla být diferencí, kdyby nevytvářela rozdíl?); vše jsoucí jest skrze svou diferenci. To znamená: ontický princip neodkazuje k poznávání, ale je principem ve smyslu "</w:t>
      </w:r>
      <w:proofErr w:type="spellStart"/>
      <w:r w:rsidR="008879DE">
        <w:rPr>
          <w:rFonts w:ascii="Verdana" w:hAnsi="Verdana"/>
          <w:sz w:val="20"/>
          <w:szCs w:val="20"/>
        </w:rPr>
        <w:t>esti</w:t>
      </w:r>
      <w:proofErr w:type="spellEnd"/>
      <w:r w:rsidR="008879DE">
        <w:rPr>
          <w:rFonts w:ascii="Verdana" w:hAnsi="Verdana"/>
          <w:sz w:val="20"/>
          <w:szCs w:val="20"/>
        </w:rPr>
        <w:t>" a "</w:t>
      </w:r>
      <w:proofErr w:type="spellStart"/>
      <w:r w:rsidR="008879DE">
        <w:rPr>
          <w:rFonts w:ascii="Verdana" w:hAnsi="Verdana"/>
          <w:sz w:val="20"/>
          <w:szCs w:val="20"/>
        </w:rPr>
        <w:t>gignetai</w:t>
      </w:r>
      <w:proofErr w:type="spellEnd"/>
      <w:r w:rsidR="008879DE">
        <w:rPr>
          <w:rFonts w:ascii="Verdana" w:hAnsi="Verdana"/>
          <w:sz w:val="20"/>
          <w:szCs w:val="20"/>
        </w:rPr>
        <w:t xml:space="preserve">": skrze něj něco je nebo se stává. </w:t>
      </w:r>
    </w:p>
    <w:p w14:paraId="531C91F2" w14:textId="77777777" w:rsidR="00466FB2" w:rsidRDefault="00466FB2" w:rsidP="008879DE">
      <w:pPr>
        <w:pStyle w:val="NormalWeb"/>
        <w:spacing w:before="0" w:beforeAutospacing="0" w:after="0" w:afterAutospacing="0"/>
        <w:rPr>
          <w:rFonts w:ascii="Verdana" w:hAnsi="Verdana"/>
          <w:sz w:val="20"/>
          <w:szCs w:val="20"/>
        </w:rPr>
      </w:pPr>
    </w:p>
    <w:p w14:paraId="41086822" w14:textId="0A17D5EC" w:rsidR="008879DE" w:rsidRDefault="00466FB2" w:rsidP="008879DE">
      <w:pPr>
        <w:pStyle w:val="NormalWeb"/>
        <w:spacing w:before="0" w:beforeAutospacing="0" w:after="0" w:afterAutospacing="0"/>
        <w:rPr>
          <w:rFonts w:ascii="Verdana" w:hAnsi="Verdana"/>
          <w:sz w:val="20"/>
          <w:szCs w:val="20"/>
        </w:rPr>
      </w:pPr>
      <w:r>
        <w:rPr>
          <w:rFonts w:ascii="Verdana" w:hAnsi="Verdana"/>
          <w:sz w:val="20"/>
          <w:szCs w:val="20"/>
        </w:rPr>
        <w:tab/>
      </w:r>
      <w:r w:rsidR="008879DE">
        <w:rPr>
          <w:rFonts w:ascii="Verdana" w:hAnsi="Verdana"/>
          <w:sz w:val="20"/>
          <w:szCs w:val="20"/>
        </w:rPr>
        <w:t>Proto</w:t>
      </w:r>
      <w:r w:rsidR="008879DE">
        <w:rPr>
          <w:rFonts w:ascii="Verdana" w:hAnsi="Verdana"/>
          <w:i/>
          <w:iCs/>
          <w:sz w:val="20"/>
          <w:szCs w:val="20"/>
        </w:rPr>
        <w:t xml:space="preserve"> ještě před</w:t>
      </w:r>
      <w:r w:rsidR="008879DE">
        <w:rPr>
          <w:rFonts w:ascii="Verdana" w:hAnsi="Verdana"/>
          <w:sz w:val="20"/>
          <w:szCs w:val="20"/>
        </w:rPr>
        <w:t xml:space="preserve"> jakoukoli otázkou přístupu nebo vztahu mezi myslí a světem či mezi subjekty a objekty se musí poznání odrazit od problému diference.</w:t>
      </w:r>
    </w:p>
    <w:p w14:paraId="7A8FB086"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7573EC27" w14:textId="77777777" w:rsidR="008879DE" w:rsidRDefault="008879DE" w:rsidP="00466FB2">
      <w:pPr>
        <w:pStyle w:val="NormalWeb"/>
        <w:spacing w:before="0" w:beforeAutospacing="0" w:after="0" w:afterAutospacing="0"/>
        <w:ind w:left="708"/>
        <w:rPr>
          <w:rFonts w:ascii="Verdana" w:hAnsi="Verdana"/>
          <w:sz w:val="20"/>
          <w:szCs w:val="20"/>
        </w:rPr>
      </w:pPr>
      <w:r>
        <w:rPr>
          <w:rFonts w:ascii="Verdana" w:hAnsi="Verdana"/>
          <w:sz w:val="20"/>
          <w:szCs w:val="20"/>
        </w:rPr>
        <w:t xml:space="preserve">"Nacházíme se mezi diferencemi, tudíž musíme tvrdit, </w:t>
      </w:r>
      <w:r>
        <w:rPr>
          <w:rFonts w:ascii="Verdana" w:hAnsi="Verdana"/>
          <w:i/>
          <w:iCs/>
          <w:sz w:val="20"/>
          <w:szCs w:val="20"/>
        </w:rPr>
        <w:t>že zde jsou</w:t>
      </w:r>
      <w:r>
        <w:rPr>
          <w:rFonts w:ascii="Verdana" w:hAnsi="Verdana"/>
          <w:sz w:val="20"/>
          <w:szCs w:val="20"/>
        </w:rPr>
        <w:t xml:space="preserve"> (</w:t>
      </w:r>
      <w:r>
        <w:rPr>
          <w:rFonts w:ascii="Verdana" w:hAnsi="Verdana"/>
          <w:i/>
          <w:iCs/>
          <w:sz w:val="20"/>
          <w:szCs w:val="20"/>
        </w:rPr>
        <w:t xml:space="preserve">es </w:t>
      </w:r>
      <w:proofErr w:type="spellStart"/>
      <w:r>
        <w:rPr>
          <w:rFonts w:ascii="Verdana" w:hAnsi="Verdana"/>
          <w:i/>
          <w:iCs/>
          <w:sz w:val="20"/>
          <w:szCs w:val="20"/>
        </w:rPr>
        <w:t>gibt</w:t>
      </w:r>
      <w:proofErr w:type="spellEnd"/>
      <w:r>
        <w:rPr>
          <w:rFonts w:ascii="Verdana" w:hAnsi="Verdana"/>
          <w:i/>
          <w:iCs/>
          <w:sz w:val="20"/>
          <w:szCs w:val="20"/>
        </w:rPr>
        <w:t xml:space="preserve">, </w:t>
      </w:r>
      <w:proofErr w:type="spellStart"/>
      <w:r>
        <w:rPr>
          <w:rFonts w:ascii="Verdana" w:hAnsi="Verdana"/>
          <w:i/>
          <w:iCs/>
          <w:sz w:val="20"/>
          <w:szCs w:val="20"/>
        </w:rPr>
        <w:t>il</w:t>
      </w:r>
      <w:proofErr w:type="spellEnd"/>
      <w:r>
        <w:rPr>
          <w:rFonts w:ascii="Verdana" w:hAnsi="Verdana"/>
          <w:i/>
          <w:iCs/>
          <w:sz w:val="20"/>
          <w:szCs w:val="20"/>
        </w:rPr>
        <w:t xml:space="preserve"> y a</w:t>
      </w:r>
      <w:r>
        <w:rPr>
          <w:rFonts w:ascii="Verdana" w:hAnsi="Verdana"/>
          <w:sz w:val="20"/>
          <w:szCs w:val="20"/>
        </w:rPr>
        <w:t xml:space="preserve">) diference. Ale </w:t>
      </w:r>
      <w:r>
        <w:rPr>
          <w:rFonts w:ascii="Verdana" w:hAnsi="Verdana"/>
          <w:i/>
          <w:iCs/>
          <w:sz w:val="20"/>
          <w:szCs w:val="20"/>
        </w:rPr>
        <w:t>ono zde</w:t>
      </w:r>
      <w:r>
        <w:rPr>
          <w:rFonts w:ascii="Verdana" w:hAnsi="Verdana"/>
          <w:sz w:val="20"/>
          <w:szCs w:val="20"/>
        </w:rPr>
        <w:t xml:space="preserve"> jen zcela nezávislé na lidské existenci. Není to zde pro nás, ale zde pro bytí ... Je to </w:t>
      </w:r>
      <w:r>
        <w:rPr>
          <w:rFonts w:ascii="Verdana" w:hAnsi="Verdana"/>
          <w:i/>
          <w:iCs/>
          <w:sz w:val="20"/>
          <w:szCs w:val="20"/>
        </w:rPr>
        <w:t>ono zde,</w:t>
      </w:r>
      <w:r>
        <w:rPr>
          <w:rFonts w:ascii="Verdana" w:hAnsi="Verdana"/>
          <w:sz w:val="20"/>
          <w:szCs w:val="20"/>
        </w:rPr>
        <w:t xml:space="preserve"> které provokuje zájem o průzkum jsoucna a věcí ... diference nenásleduje až po problému poznání; ono bytí zde diference je daností a představuje to, co nás od počátku provokuje ke zkoumání a tázání se po </w:t>
      </w:r>
      <w:proofErr w:type="gramStart"/>
      <w:r>
        <w:rPr>
          <w:rFonts w:ascii="Verdana" w:hAnsi="Verdana"/>
          <w:sz w:val="20"/>
          <w:szCs w:val="20"/>
        </w:rPr>
        <w:t>poznání .</w:t>
      </w:r>
      <w:proofErr w:type="gramEnd"/>
    </w:p>
    <w:p w14:paraId="7B378E86" w14:textId="77777777" w:rsidR="008879DE" w:rsidRDefault="008879DE" w:rsidP="00466FB2">
      <w:pPr>
        <w:pStyle w:val="NormalWeb"/>
        <w:spacing w:before="0" w:beforeAutospacing="0" w:after="0" w:afterAutospacing="0"/>
        <w:ind w:left="708"/>
        <w:rPr>
          <w:rFonts w:ascii="Verdana" w:hAnsi="Verdana"/>
          <w:sz w:val="20"/>
          <w:szCs w:val="20"/>
        </w:rPr>
      </w:pPr>
      <w:proofErr w:type="gramStart"/>
      <w:r>
        <w:rPr>
          <w:rFonts w:ascii="Verdana" w:hAnsi="Verdana"/>
          <w:sz w:val="20"/>
          <w:szCs w:val="20"/>
        </w:rPr>
        <w:t>,,,</w:t>
      </w:r>
      <w:proofErr w:type="gramEnd"/>
      <w:r>
        <w:rPr>
          <w:rFonts w:ascii="Verdana" w:hAnsi="Verdana"/>
          <w:sz w:val="20"/>
          <w:szCs w:val="20"/>
        </w:rPr>
        <w:t xml:space="preserve"> není možné zabezpečit jistotu poznání </w:t>
      </w:r>
      <w:r>
        <w:rPr>
          <w:rFonts w:ascii="Verdana" w:hAnsi="Verdana"/>
          <w:i/>
          <w:iCs/>
          <w:sz w:val="20"/>
          <w:szCs w:val="20"/>
        </w:rPr>
        <w:t>v předstihu</w:t>
      </w:r>
      <w:r>
        <w:rPr>
          <w:rFonts w:ascii="Verdana" w:hAnsi="Verdana"/>
          <w:sz w:val="20"/>
          <w:szCs w:val="20"/>
        </w:rPr>
        <w:t xml:space="preserve"> před skutečným setkáním s diferencí .. diference má </w:t>
      </w:r>
      <w:r>
        <w:rPr>
          <w:rFonts w:ascii="Verdana" w:hAnsi="Verdana"/>
          <w:i/>
          <w:iCs/>
          <w:sz w:val="20"/>
          <w:szCs w:val="20"/>
        </w:rPr>
        <w:t>ontologickou</w:t>
      </w:r>
      <w:r>
        <w:rPr>
          <w:rFonts w:ascii="Verdana" w:hAnsi="Verdana"/>
          <w:sz w:val="20"/>
          <w:szCs w:val="20"/>
        </w:rPr>
        <w:t xml:space="preserve"> neboli metafyzickou prioritu." /JANOŠČÍK et al. 2017, 72/</w:t>
      </w:r>
    </w:p>
    <w:p w14:paraId="1D639C59"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1171CAF1" w14:textId="21FB56BE" w:rsidR="008879DE" w:rsidRDefault="00466FB2" w:rsidP="00466FB2">
      <w:pPr>
        <w:pStyle w:val="NormalWeb"/>
        <w:spacing w:before="0" w:beforeAutospacing="0" w:after="0" w:afterAutospacing="0"/>
        <w:rPr>
          <w:rFonts w:ascii="Verdana" w:hAnsi="Verdana"/>
          <w:sz w:val="20"/>
          <w:szCs w:val="20"/>
        </w:rPr>
      </w:pPr>
      <w:r>
        <w:rPr>
          <w:rFonts w:ascii="Verdana" w:hAnsi="Verdana"/>
          <w:sz w:val="20"/>
          <w:szCs w:val="20"/>
        </w:rPr>
        <w:tab/>
      </w:r>
      <w:r w:rsidR="008879DE">
        <w:rPr>
          <w:rFonts w:ascii="Verdana" w:hAnsi="Verdana"/>
          <w:sz w:val="20"/>
          <w:szCs w:val="20"/>
        </w:rPr>
        <w:t xml:space="preserve">Vedle ontické diference je tu i diference </w:t>
      </w:r>
      <w:r w:rsidR="008879DE">
        <w:rPr>
          <w:rFonts w:ascii="Verdana" w:hAnsi="Verdana"/>
          <w:i/>
          <w:iCs/>
          <w:sz w:val="20"/>
          <w:szCs w:val="20"/>
        </w:rPr>
        <w:t>ontologická</w:t>
      </w:r>
      <w:r w:rsidR="008879DE">
        <w:rPr>
          <w:rFonts w:ascii="Verdana" w:hAnsi="Verdana"/>
          <w:sz w:val="20"/>
          <w:szCs w:val="20"/>
        </w:rPr>
        <w:t xml:space="preserve">, která dovoluje odpovídat na otázku, čím je jsoucí samo o sobě bez ohledu na to, zda je někdo myslí. Ontologická diference je pozitivní, náleží věcem samým, ať jako jejich vnitřní diference, anebo ta, která se týká vztahů k jiným jsoucnům. Jádrem </w:t>
      </w:r>
      <w:proofErr w:type="spellStart"/>
      <w:r w:rsidR="008879DE">
        <w:rPr>
          <w:rFonts w:ascii="Verdana" w:hAnsi="Verdana"/>
          <w:sz w:val="20"/>
          <w:szCs w:val="20"/>
        </w:rPr>
        <w:t>Bryantovy</w:t>
      </w:r>
      <w:proofErr w:type="spellEnd"/>
      <w:r w:rsidR="008879DE">
        <w:rPr>
          <w:rFonts w:ascii="Verdana" w:hAnsi="Verdana"/>
          <w:sz w:val="20"/>
          <w:szCs w:val="20"/>
        </w:rPr>
        <w:t xml:space="preserve"> verze "spekulativního realismu" je pak tvrzení: </w:t>
      </w:r>
      <w:r w:rsidR="008879DE">
        <w:rPr>
          <w:rFonts w:ascii="Verdana" w:hAnsi="Verdana"/>
          <w:i/>
          <w:iCs/>
          <w:sz w:val="20"/>
          <w:szCs w:val="20"/>
        </w:rPr>
        <w:t>diference diferencuje</w:t>
      </w:r>
      <w:r w:rsidR="008879DE">
        <w:rPr>
          <w:rFonts w:ascii="Verdana" w:hAnsi="Verdana"/>
          <w:sz w:val="20"/>
          <w:szCs w:val="20"/>
        </w:rPr>
        <w:t xml:space="preserve">, bytí je multiplicita, roj diferencí (vzájemně interagujících), přičemž platí, že lidé jsou jedním jsoucnem </w:t>
      </w:r>
      <w:r w:rsidR="008879DE">
        <w:rPr>
          <w:rFonts w:ascii="Verdana" w:hAnsi="Verdana"/>
          <w:i/>
          <w:iCs/>
          <w:sz w:val="20"/>
          <w:szCs w:val="20"/>
        </w:rPr>
        <w:t>mezi</w:t>
      </w:r>
      <w:r w:rsidR="008879DE">
        <w:rPr>
          <w:rFonts w:ascii="Verdana" w:hAnsi="Verdana"/>
          <w:sz w:val="20"/>
          <w:szCs w:val="20"/>
        </w:rPr>
        <w:t xml:space="preserve"> jinými, nenáleží jim v tomto množení diferencí žádné privilegované místo - je-li tedy řeč o "principech", znamená to jen, že věc je díky své diferenci taková a taková a stává se takovou a takovou mezi ostatními, aniž této "hře diferencí" (abych použil </w:t>
      </w:r>
      <w:proofErr w:type="spellStart"/>
      <w:r w:rsidR="008879DE">
        <w:rPr>
          <w:rFonts w:ascii="Verdana" w:hAnsi="Verdana"/>
          <w:sz w:val="20"/>
          <w:szCs w:val="20"/>
        </w:rPr>
        <w:t>Derridova</w:t>
      </w:r>
      <w:proofErr w:type="spellEnd"/>
      <w:r w:rsidR="008879DE">
        <w:rPr>
          <w:rFonts w:ascii="Verdana" w:hAnsi="Verdana"/>
          <w:sz w:val="20"/>
          <w:szCs w:val="20"/>
        </w:rPr>
        <w:t xml:space="preserve"> termínu) vládne nějaký princip jim všem nadřazený: jde o plochou" ontologii. Bytí je vlastní (</w:t>
      </w:r>
      <w:proofErr w:type="spellStart"/>
      <w:r w:rsidR="008879DE">
        <w:rPr>
          <w:rFonts w:ascii="Verdana" w:hAnsi="Verdana"/>
          <w:sz w:val="20"/>
          <w:szCs w:val="20"/>
        </w:rPr>
        <w:t>deleuzovská</w:t>
      </w:r>
      <w:proofErr w:type="spellEnd"/>
      <w:r w:rsidR="008879DE">
        <w:rPr>
          <w:rFonts w:ascii="Verdana" w:hAnsi="Verdana"/>
          <w:sz w:val="20"/>
          <w:szCs w:val="20"/>
        </w:rPr>
        <w:t xml:space="preserve">) </w:t>
      </w:r>
      <w:proofErr w:type="spellStart"/>
      <w:r w:rsidR="008879DE">
        <w:rPr>
          <w:rFonts w:ascii="Verdana" w:hAnsi="Verdana"/>
          <w:sz w:val="20"/>
          <w:szCs w:val="20"/>
        </w:rPr>
        <w:t>univocita</w:t>
      </w:r>
      <w:proofErr w:type="spellEnd"/>
      <w:r w:rsidR="008879DE">
        <w:rPr>
          <w:rFonts w:ascii="Verdana" w:hAnsi="Verdana"/>
          <w:sz w:val="20"/>
          <w:szCs w:val="20"/>
        </w:rPr>
        <w:t xml:space="preserve"> v tom smyslu, že vše je na jedné rovině.</w:t>
      </w:r>
    </w:p>
    <w:p w14:paraId="55833366"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2557C492" w14:textId="77777777" w:rsidR="008879DE" w:rsidRDefault="008879DE" w:rsidP="00466FB2">
      <w:pPr>
        <w:pStyle w:val="NormalWeb"/>
        <w:spacing w:before="0" w:beforeAutospacing="0" w:after="0" w:afterAutospacing="0"/>
        <w:ind w:left="708"/>
        <w:rPr>
          <w:rFonts w:ascii="Verdana" w:hAnsi="Verdana"/>
          <w:sz w:val="20"/>
          <w:szCs w:val="20"/>
        </w:rPr>
      </w:pPr>
      <w:r>
        <w:rPr>
          <w:rFonts w:ascii="Verdana" w:hAnsi="Verdana"/>
          <w:sz w:val="20"/>
          <w:szCs w:val="20"/>
        </w:rPr>
        <w:t xml:space="preserve">"Objekty nejsou ničím jiným než strukturními diferencemi, ... představují systémy intra-ontických a intra-vztahových diferencí, které vytvářejí systémy trvající v </w:t>
      </w:r>
      <w:r>
        <w:rPr>
          <w:rFonts w:ascii="Verdana" w:hAnsi="Verdana"/>
          <w:sz w:val="20"/>
          <w:szCs w:val="20"/>
        </w:rPr>
        <w:lastRenderedPageBreak/>
        <w:t xml:space="preserve">čase. Jednoduše, když myslíme objekty a diference, musíme zároveň myslet jejich inter ontické </w:t>
      </w:r>
      <w:r>
        <w:rPr>
          <w:rFonts w:ascii="Verdana" w:hAnsi="Verdana"/>
          <w:i/>
          <w:iCs/>
          <w:sz w:val="20"/>
          <w:szCs w:val="20"/>
        </w:rPr>
        <w:t xml:space="preserve">a </w:t>
      </w:r>
      <w:proofErr w:type="spellStart"/>
      <w:r>
        <w:rPr>
          <w:rFonts w:ascii="Verdana" w:hAnsi="Verdana"/>
          <w:i/>
          <w:iCs/>
          <w:sz w:val="20"/>
          <w:szCs w:val="20"/>
        </w:rPr>
        <w:t>exo</w:t>
      </w:r>
      <w:proofErr w:type="spellEnd"/>
      <w:r>
        <w:rPr>
          <w:rFonts w:ascii="Verdana" w:hAnsi="Verdana"/>
          <w:sz w:val="20"/>
          <w:szCs w:val="20"/>
        </w:rPr>
        <w:t xml:space="preserve">-vztahové diference, protože ty se vztahují k ostatním diferencím a jejich intra-ontickým či </w:t>
      </w:r>
      <w:proofErr w:type="spellStart"/>
      <w:r>
        <w:rPr>
          <w:rFonts w:ascii="Verdana" w:hAnsi="Verdana"/>
          <w:sz w:val="20"/>
          <w:szCs w:val="20"/>
        </w:rPr>
        <w:t>endo</w:t>
      </w:r>
      <w:proofErr w:type="spellEnd"/>
      <w:r>
        <w:rPr>
          <w:rFonts w:ascii="Verdana" w:hAnsi="Verdana"/>
          <w:sz w:val="20"/>
          <w:szCs w:val="20"/>
        </w:rPr>
        <w:t>-vztahovým diferencím. Jinými slovy, musíme myslet zároveň vztah a členy těchto vztahů, aniž bychom redukovali jedny na druhé. Toto druhého docílíme tehdy, když objekt dosáhne své totality a uzavření, vytvářeje tak systém, uvnitř něhož jsou jisté diference vzájemně provázané, přičemž jejich vztah s ostatními objekty ve vesmíru jsou striktně selektivní povahy" /JANOŠČÍK et al. 2017, s. 79/.</w:t>
      </w:r>
    </w:p>
    <w:p w14:paraId="331CD9D3"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74DD43BF" w14:textId="2972F885" w:rsidR="008879DE" w:rsidRDefault="00466FB2" w:rsidP="008879DE">
      <w:pPr>
        <w:pStyle w:val="NormalWeb"/>
        <w:spacing w:before="0" w:beforeAutospacing="0" w:after="0" w:afterAutospacing="0"/>
        <w:rPr>
          <w:rFonts w:ascii="Verdana" w:hAnsi="Verdana"/>
          <w:sz w:val="20"/>
          <w:szCs w:val="20"/>
        </w:rPr>
      </w:pPr>
      <w:r>
        <w:rPr>
          <w:rFonts w:ascii="Verdana" w:hAnsi="Verdana"/>
          <w:sz w:val="20"/>
          <w:szCs w:val="20"/>
        </w:rPr>
        <w:tab/>
      </w:r>
      <w:r w:rsidR="008879DE">
        <w:rPr>
          <w:rFonts w:ascii="Verdana" w:hAnsi="Verdana"/>
          <w:sz w:val="20"/>
          <w:szCs w:val="20"/>
        </w:rPr>
        <w:t xml:space="preserve">Přidáme-li k tomu tezi, že každá diference je aktivitou a existence je druh činnosti či pohybu, máme hlavní teze "spekulativního realismu". Je to velmi pozoruhodné: a) z citátu je zřejmé, jak je autor inspirován </w:t>
      </w:r>
      <w:proofErr w:type="spellStart"/>
      <w:r w:rsidR="008879DE">
        <w:rPr>
          <w:rFonts w:ascii="Verdana" w:hAnsi="Verdana"/>
          <w:sz w:val="20"/>
          <w:szCs w:val="20"/>
        </w:rPr>
        <w:t>Whiteheadovou</w:t>
      </w:r>
      <w:proofErr w:type="spellEnd"/>
      <w:r w:rsidR="008879DE">
        <w:rPr>
          <w:rFonts w:ascii="Verdana" w:hAnsi="Verdana"/>
          <w:sz w:val="20"/>
          <w:szCs w:val="20"/>
        </w:rPr>
        <w:t xml:space="preserve"> procesuální filosofií (každá entita je vlastně "událost", protože v dané chvíli svým specifickým způsobem se vplétá do dějící se sítě objektů-událostí), a 2) pracuje s principem diference tak, že se blíží představě </w:t>
      </w:r>
      <w:proofErr w:type="spellStart"/>
      <w:r w:rsidR="008879DE">
        <w:rPr>
          <w:rFonts w:ascii="Verdana" w:hAnsi="Verdana"/>
          <w:sz w:val="20"/>
          <w:szCs w:val="20"/>
        </w:rPr>
        <w:t>derridovské</w:t>
      </w:r>
      <w:proofErr w:type="spellEnd"/>
      <w:r w:rsidR="008879DE">
        <w:rPr>
          <w:rFonts w:ascii="Verdana" w:hAnsi="Verdana"/>
          <w:sz w:val="20"/>
          <w:szCs w:val="20"/>
        </w:rPr>
        <w:t xml:space="preserve"> </w:t>
      </w:r>
      <w:proofErr w:type="spellStart"/>
      <w:r w:rsidR="008879DE">
        <w:rPr>
          <w:rFonts w:ascii="Verdana" w:hAnsi="Verdana"/>
          <w:i/>
          <w:iCs/>
          <w:sz w:val="20"/>
          <w:szCs w:val="20"/>
        </w:rPr>
        <w:t>écriture</w:t>
      </w:r>
      <w:proofErr w:type="spellEnd"/>
      <w:r w:rsidR="008879DE">
        <w:rPr>
          <w:rFonts w:ascii="Verdana" w:hAnsi="Verdana"/>
          <w:i/>
          <w:iCs/>
          <w:sz w:val="20"/>
          <w:szCs w:val="20"/>
        </w:rPr>
        <w:t xml:space="preserve"> </w:t>
      </w:r>
      <w:r w:rsidR="008879DE">
        <w:rPr>
          <w:rFonts w:ascii="Verdana" w:hAnsi="Verdana"/>
          <w:sz w:val="20"/>
          <w:szCs w:val="20"/>
        </w:rPr>
        <w:t xml:space="preserve">a dění </w:t>
      </w:r>
      <w:r w:rsidR="008879DE">
        <w:rPr>
          <w:rFonts w:ascii="Verdana" w:hAnsi="Verdana"/>
          <w:i/>
          <w:iCs/>
          <w:sz w:val="20"/>
          <w:szCs w:val="20"/>
        </w:rPr>
        <w:t>značek</w:t>
      </w:r>
      <w:r w:rsidR="008879DE">
        <w:rPr>
          <w:rFonts w:ascii="Verdana" w:hAnsi="Verdana"/>
          <w:sz w:val="20"/>
          <w:szCs w:val="20"/>
        </w:rPr>
        <w:t xml:space="preserve"> (neboť u </w:t>
      </w:r>
      <w:proofErr w:type="spellStart"/>
      <w:r w:rsidR="008879DE">
        <w:rPr>
          <w:rFonts w:ascii="Verdana" w:hAnsi="Verdana"/>
          <w:sz w:val="20"/>
          <w:szCs w:val="20"/>
        </w:rPr>
        <w:t>Derridy</w:t>
      </w:r>
      <w:proofErr w:type="spellEnd"/>
      <w:r w:rsidR="008879DE">
        <w:rPr>
          <w:rFonts w:ascii="Verdana" w:hAnsi="Verdana"/>
          <w:sz w:val="20"/>
          <w:szCs w:val="20"/>
        </w:rPr>
        <w:t xml:space="preserve"> rozhodně není "</w:t>
      </w:r>
      <w:proofErr w:type="spellStart"/>
      <w:r>
        <w:rPr>
          <w:rFonts w:ascii="Verdana" w:hAnsi="Verdana"/>
          <w:sz w:val="20"/>
          <w:szCs w:val="20"/>
        </w:rPr>
        <w:t>éc</w:t>
      </w:r>
      <w:r w:rsidR="008879DE">
        <w:rPr>
          <w:rFonts w:ascii="Verdana" w:hAnsi="Verdana"/>
          <w:sz w:val="20"/>
          <w:szCs w:val="20"/>
        </w:rPr>
        <w:t>riture</w:t>
      </w:r>
      <w:proofErr w:type="spellEnd"/>
      <w:r w:rsidR="008879DE">
        <w:rPr>
          <w:rFonts w:ascii="Verdana" w:hAnsi="Verdana"/>
          <w:sz w:val="20"/>
          <w:szCs w:val="20"/>
        </w:rPr>
        <w:t>" nějaký nástroj ovládaný člověkem, nýbrž pole, do něhož je vpleten právě svou bio</w:t>
      </w:r>
      <w:r w:rsidR="008879DE">
        <w:rPr>
          <w:rFonts w:ascii="Verdana" w:hAnsi="Verdana"/>
          <w:i/>
          <w:iCs/>
          <w:sz w:val="20"/>
          <w:szCs w:val="20"/>
        </w:rPr>
        <w:t>grafií</w:t>
      </w:r>
      <w:r w:rsidR="008879DE">
        <w:rPr>
          <w:rFonts w:ascii="Verdana" w:hAnsi="Verdana"/>
          <w:sz w:val="20"/>
          <w:szCs w:val="20"/>
        </w:rPr>
        <w:t xml:space="preserve">, 3) to, že na mnoha místech je možné u </w:t>
      </w:r>
      <w:proofErr w:type="spellStart"/>
      <w:r w:rsidR="008879DE">
        <w:rPr>
          <w:rFonts w:ascii="Verdana" w:hAnsi="Verdana"/>
          <w:sz w:val="20"/>
          <w:szCs w:val="20"/>
        </w:rPr>
        <w:t>Bryanta</w:t>
      </w:r>
      <w:proofErr w:type="spellEnd"/>
      <w:r w:rsidR="008879DE">
        <w:rPr>
          <w:rFonts w:ascii="Verdana" w:hAnsi="Verdana"/>
          <w:sz w:val="20"/>
          <w:szCs w:val="20"/>
        </w:rPr>
        <w:t xml:space="preserve"> slyšet odkazy právě na francouzské filosofy, dokládá fakt, že "nový realismus" neznamená nějaký rozchod s filosofií, která se rodila v 60. letech minulého století, nýbrž že se i on pohybuje v poli </w:t>
      </w:r>
      <w:r w:rsidR="008879DE">
        <w:rPr>
          <w:rFonts w:ascii="Verdana" w:hAnsi="Verdana"/>
          <w:i/>
          <w:iCs/>
          <w:sz w:val="20"/>
          <w:szCs w:val="20"/>
        </w:rPr>
        <w:t>transformovaného filosofického diskursu</w:t>
      </w:r>
      <w:r w:rsidR="008879DE">
        <w:rPr>
          <w:rFonts w:ascii="Verdana" w:hAnsi="Verdana"/>
          <w:sz w:val="20"/>
          <w:szCs w:val="20"/>
        </w:rPr>
        <w:t xml:space="preserve"> a že i on směřuje k myšlení </w:t>
      </w:r>
      <w:r w:rsidR="008879DE">
        <w:rPr>
          <w:rFonts w:ascii="Verdana" w:hAnsi="Verdana"/>
          <w:i/>
          <w:iCs/>
          <w:sz w:val="20"/>
          <w:szCs w:val="20"/>
        </w:rPr>
        <w:t xml:space="preserve">řádu jakožto otevřeného. </w:t>
      </w:r>
    </w:p>
    <w:p w14:paraId="677CFD41"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410CA504" w14:textId="3AB4D30B" w:rsidR="008879DE" w:rsidRDefault="00466FB2" w:rsidP="008879DE">
      <w:pPr>
        <w:pStyle w:val="NormalWeb"/>
        <w:spacing w:before="0" w:beforeAutospacing="0" w:after="0" w:afterAutospacing="0"/>
        <w:rPr>
          <w:rFonts w:ascii="Verdana" w:hAnsi="Verdana"/>
          <w:sz w:val="20"/>
          <w:szCs w:val="20"/>
        </w:rPr>
      </w:pPr>
      <w:r>
        <w:rPr>
          <w:rFonts w:ascii="Verdana" w:hAnsi="Verdana"/>
          <w:sz w:val="20"/>
          <w:szCs w:val="20"/>
        </w:rPr>
        <w:tab/>
      </w:r>
      <w:r w:rsidR="008879DE">
        <w:rPr>
          <w:rFonts w:ascii="Verdana" w:hAnsi="Verdana"/>
          <w:sz w:val="20"/>
          <w:szCs w:val="20"/>
        </w:rPr>
        <w:t xml:space="preserve">To je pak zcela zřejmé v případě autorky, které se noví realisté rovněž tu a tam dovolávají, totiž Catherine </w:t>
      </w:r>
      <w:proofErr w:type="spellStart"/>
      <w:r w:rsidR="008879DE">
        <w:rPr>
          <w:rFonts w:ascii="Verdana" w:hAnsi="Verdana"/>
          <w:sz w:val="20"/>
          <w:szCs w:val="20"/>
        </w:rPr>
        <w:t>Malabou</w:t>
      </w:r>
      <w:proofErr w:type="spellEnd"/>
      <w:r w:rsidR="008879DE">
        <w:rPr>
          <w:rFonts w:ascii="Verdana" w:hAnsi="Verdana"/>
          <w:sz w:val="20"/>
          <w:szCs w:val="20"/>
        </w:rPr>
        <w:t xml:space="preserve">, a to v souvislosti s jejími knihami, které její téma </w:t>
      </w:r>
      <w:r w:rsidR="008879DE">
        <w:rPr>
          <w:rFonts w:ascii="Verdana" w:hAnsi="Verdana"/>
          <w:i/>
          <w:iCs/>
          <w:sz w:val="20"/>
          <w:szCs w:val="20"/>
        </w:rPr>
        <w:t xml:space="preserve">plastičnosti </w:t>
      </w:r>
      <w:r w:rsidR="008879DE">
        <w:rPr>
          <w:rFonts w:ascii="Verdana" w:hAnsi="Verdana"/>
          <w:sz w:val="20"/>
          <w:szCs w:val="20"/>
        </w:rPr>
        <w:t>rozvíjejí v odpovědi na poslední výsledky zkoumání mozku, tedy když s tímto svým pojmem vstoupí na pole neurověd.</w:t>
      </w:r>
    </w:p>
    <w:p w14:paraId="1D2374B4" w14:textId="77777777" w:rsidR="008879DE" w:rsidRDefault="008879DE" w:rsidP="008879DE">
      <w:pPr>
        <w:pStyle w:val="NormalWeb"/>
        <w:spacing w:before="0" w:beforeAutospacing="0" w:after="0" w:afterAutospacing="0"/>
        <w:rPr>
          <w:rFonts w:ascii="Verdana" w:hAnsi="Verdana"/>
          <w:sz w:val="20"/>
          <w:szCs w:val="20"/>
        </w:rPr>
      </w:pPr>
      <w:r>
        <w:rPr>
          <w:rFonts w:ascii="Verdana" w:hAnsi="Verdana"/>
          <w:sz w:val="20"/>
          <w:szCs w:val="20"/>
        </w:rPr>
        <w:t> </w:t>
      </w:r>
    </w:p>
    <w:p w14:paraId="50C72187" w14:textId="461126D6" w:rsidR="0045197D" w:rsidRDefault="00466FB2" w:rsidP="00056959">
      <w:pPr>
        <w:pStyle w:val="NoSpacing"/>
      </w:pPr>
      <w:r>
        <w:tab/>
      </w:r>
      <w:r w:rsidR="00056959">
        <w:t xml:space="preserve">Nejpřístupnější formou tak činí v knize </w:t>
      </w:r>
      <w:proofErr w:type="spellStart"/>
      <w:r w:rsidR="00056959">
        <w:rPr>
          <w:i/>
          <w:iCs/>
        </w:rPr>
        <w:t>Que</w:t>
      </w:r>
      <w:proofErr w:type="spellEnd"/>
      <w:r w:rsidR="00056959">
        <w:rPr>
          <w:i/>
          <w:iCs/>
        </w:rPr>
        <w:t xml:space="preserve"> </w:t>
      </w:r>
      <w:proofErr w:type="spellStart"/>
      <w:r w:rsidR="00056959">
        <w:rPr>
          <w:i/>
          <w:iCs/>
        </w:rPr>
        <w:t>faire</w:t>
      </w:r>
      <w:proofErr w:type="spellEnd"/>
      <w:r w:rsidR="00056959">
        <w:rPr>
          <w:i/>
          <w:iCs/>
        </w:rPr>
        <w:t xml:space="preserve"> </w:t>
      </w:r>
      <w:proofErr w:type="spellStart"/>
      <w:r w:rsidR="00056959">
        <w:rPr>
          <w:i/>
          <w:iCs/>
        </w:rPr>
        <w:t>du</w:t>
      </w:r>
      <w:proofErr w:type="spellEnd"/>
      <w:r w:rsidR="00056959">
        <w:rPr>
          <w:i/>
          <w:iCs/>
        </w:rPr>
        <w:t xml:space="preserve"> </w:t>
      </w:r>
      <w:proofErr w:type="spellStart"/>
      <w:r w:rsidR="00056959">
        <w:rPr>
          <w:i/>
          <w:iCs/>
        </w:rPr>
        <w:t>notre</w:t>
      </w:r>
      <w:proofErr w:type="spellEnd"/>
      <w:r w:rsidR="00056959">
        <w:rPr>
          <w:i/>
          <w:iCs/>
        </w:rPr>
        <w:t xml:space="preserve"> </w:t>
      </w:r>
      <w:proofErr w:type="spellStart"/>
      <w:r w:rsidR="00056959">
        <w:rPr>
          <w:i/>
          <w:iCs/>
        </w:rPr>
        <w:t>cerveau</w:t>
      </w:r>
      <w:proofErr w:type="spellEnd"/>
      <w:r w:rsidR="00056959">
        <w:t xml:space="preserve"> (2004, reedice 2011, anglický překlad </w:t>
      </w:r>
      <w:proofErr w:type="spellStart"/>
      <w:r w:rsidR="00056959">
        <w:rPr>
          <w:i/>
          <w:iCs/>
        </w:rPr>
        <w:t>What</w:t>
      </w:r>
      <w:proofErr w:type="spellEnd"/>
      <w:r w:rsidR="00056959">
        <w:rPr>
          <w:i/>
          <w:iCs/>
        </w:rPr>
        <w:t xml:space="preserve"> </w:t>
      </w:r>
      <w:proofErr w:type="spellStart"/>
      <w:r w:rsidR="00056959">
        <w:rPr>
          <w:i/>
          <w:iCs/>
        </w:rPr>
        <w:t>Should</w:t>
      </w:r>
      <w:proofErr w:type="spellEnd"/>
      <w:r w:rsidR="00056959">
        <w:rPr>
          <w:i/>
          <w:iCs/>
        </w:rPr>
        <w:t xml:space="preserve"> </w:t>
      </w:r>
      <w:proofErr w:type="spellStart"/>
      <w:r w:rsidR="00056959">
        <w:rPr>
          <w:i/>
          <w:iCs/>
        </w:rPr>
        <w:t>We</w:t>
      </w:r>
      <w:proofErr w:type="spellEnd"/>
      <w:r w:rsidR="00056959">
        <w:rPr>
          <w:i/>
          <w:iCs/>
        </w:rPr>
        <w:t xml:space="preserve"> Do </w:t>
      </w:r>
      <w:proofErr w:type="spellStart"/>
      <w:r w:rsidR="00056959">
        <w:rPr>
          <w:i/>
          <w:iCs/>
        </w:rPr>
        <w:t>with</w:t>
      </w:r>
      <w:proofErr w:type="spellEnd"/>
      <w:r w:rsidR="00056959">
        <w:rPr>
          <w:i/>
          <w:iCs/>
        </w:rPr>
        <w:t xml:space="preserve"> </w:t>
      </w:r>
      <w:proofErr w:type="spellStart"/>
      <w:r w:rsidR="00056959">
        <w:rPr>
          <w:i/>
          <w:iCs/>
        </w:rPr>
        <w:t>Our</w:t>
      </w:r>
      <w:proofErr w:type="spellEnd"/>
      <w:r w:rsidR="00056959">
        <w:rPr>
          <w:i/>
          <w:iCs/>
        </w:rPr>
        <w:t xml:space="preserve"> Brain</w:t>
      </w:r>
      <w:r w:rsidR="00056959">
        <w:t xml:space="preserve"> 2008), která vyšla jen o pár měsíců později ve stejném roce jako kniha </w:t>
      </w:r>
      <w:r w:rsidR="00056959">
        <w:rPr>
          <w:i/>
          <w:iCs/>
        </w:rPr>
        <w:t xml:space="preserve">La </w:t>
      </w:r>
      <w:proofErr w:type="spellStart"/>
      <w:r w:rsidR="00056959">
        <w:rPr>
          <w:i/>
          <w:iCs/>
        </w:rPr>
        <w:t>plasticité</w:t>
      </w:r>
      <w:proofErr w:type="spellEnd"/>
      <w:r w:rsidR="00056959">
        <w:rPr>
          <w:i/>
          <w:iCs/>
        </w:rPr>
        <w:t xml:space="preserve"> au </w:t>
      </w:r>
      <w:proofErr w:type="spellStart"/>
      <w:r w:rsidR="00056959">
        <w:rPr>
          <w:i/>
          <w:iCs/>
        </w:rPr>
        <w:t>soir</w:t>
      </w:r>
      <w:proofErr w:type="spellEnd"/>
      <w:r w:rsidR="00056959">
        <w:rPr>
          <w:i/>
          <w:iCs/>
        </w:rPr>
        <w:t xml:space="preserve"> de </w:t>
      </w:r>
      <w:proofErr w:type="spellStart"/>
      <w:r w:rsidR="00056959">
        <w:rPr>
          <w:i/>
          <w:iCs/>
        </w:rPr>
        <w:t>l’écriture</w:t>
      </w:r>
      <w:proofErr w:type="spellEnd"/>
      <w:r w:rsidR="00056959">
        <w:t xml:space="preserve">, ve které těsně navazuje na </w:t>
      </w:r>
      <w:proofErr w:type="spellStart"/>
      <w:r w:rsidR="00056959">
        <w:t>Derridu</w:t>
      </w:r>
      <w:proofErr w:type="spellEnd"/>
      <w:r w:rsidR="00056959">
        <w:t xml:space="preserve">, jehož neologismus </w:t>
      </w:r>
      <w:r w:rsidR="00056959">
        <w:rPr>
          <w:i/>
          <w:iCs/>
        </w:rPr>
        <w:t>différance</w:t>
      </w:r>
      <w:r w:rsidR="00056959">
        <w:t xml:space="preserve"> („diferování“ jako diferenciaci a odsouvání plné přítomnosti rozlišeného) </w:t>
      </w:r>
      <w:proofErr w:type="spellStart"/>
      <w:r w:rsidR="00056959">
        <w:t>suplementuje</w:t>
      </w:r>
      <w:proofErr w:type="spellEnd"/>
      <w:r w:rsidR="00056959">
        <w:t xml:space="preserve"> svým pojmem </w:t>
      </w:r>
      <w:r w:rsidR="00056959">
        <w:rPr>
          <w:i/>
          <w:iCs/>
        </w:rPr>
        <w:t>plastičnost</w:t>
      </w:r>
      <w:r w:rsidR="00056959">
        <w:t xml:space="preserve">: to poslední, k čemu lze dospět při hledání nějakého „základu“, je transformování, přetváření, jež je neodlučitelné od stávání se jiným jako procesu změny </w:t>
      </w:r>
      <w:proofErr w:type="spellStart"/>
      <w:r w:rsidR="00056959">
        <w:t>změny</w:t>
      </w:r>
      <w:proofErr w:type="spellEnd"/>
      <w:r w:rsidR="00056959">
        <w:t>. Do knihy o mozku a neuronových sítích (téma, které je naznačeno již v závěru knihy první) přenáší toto pojetí plastičnosti, kterou charakterizuje schopnost formu pasivně přijímat, aktivně formovat a formu destruovat jakož i „</w:t>
      </w:r>
      <w:proofErr w:type="spellStart"/>
      <w:r w:rsidR="00056959">
        <w:t>metamorfismus</w:t>
      </w:r>
      <w:proofErr w:type="spellEnd"/>
      <w:r w:rsidR="00056959">
        <w:t>“, tedy pohyb formování, jímž vždy polemizuje s představou „systému“ jako něčeho, co lze chápat pouze tehdy, pokud je znehybníme, tj. zbavíme historické dimenze – a tedy polemizuje s představou mozku jako hotové a dále se již neměnící struktury. Mozek, jak ukazují poslední výzkumy neurověd, je principiálně dynamická struktura</w:t>
      </w:r>
      <w:r w:rsidR="002C46ED">
        <w:t xml:space="preserve"> a ještě přesněji, je to dynamický proces (sebe)organizování po celou délku života. V každém individuálním mozku se uplatňují postupně všechny tři základní charakteristiky plastičnosti. Zprvu dominuje </w:t>
      </w:r>
      <w:proofErr w:type="spellStart"/>
      <w:r w:rsidR="002C46ED">
        <w:t>neuronální</w:t>
      </w:r>
      <w:proofErr w:type="spellEnd"/>
      <w:r w:rsidR="002C46ED">
        <w:t xml:space="preserve"> geneze, v níž se mozek formuje, avšak genetický program tohoto utváření orgánu je i v této první fázi modulován vztahem k prostředí, kterým se tato geneze precizuje a koriguje, tedy plastičnost má své místo již v genetickém programu samém. Proto se již v této fázi rýsuje cosi jako osnova a vlastně i sama individuální identita, díky které mohu říkat „můj“ mozek. Pokud by přesto bylo možné v této první fázi evoluce mluvit o „uzavřenosti“, pak jen proto, že zde dominuje vznikání orgánu, které je pouze vztahem k prostředí korigováno, a i proto „cerebrální morfogeneze neústí do ustavení rigidní a definitivně uzavřené struktury“ (anglický překlad s. 21).</w:t>
      </w:r>
      <w:r w:rsidR="006974D1">
        <w:t xml:space="preserve"> Neboť v okamžiku, kdy je tento orgán zformován (evoluce), formuje se i nadále formou modulování.</w:t>
      </w:r>
    </w:p>
    <w:p w14:paraId="62E775EE" w14:textId="64A41230" w:rsidR="006974D1" w:rsidRDefault="006974D1" w:rsidP="00056959">
      <w:pPr>
        <w:pStyle w:val="NoSpacing"/>
      </w:pPr>
    </w:p>
    <w:p w14:paraId="055A9668" w14:textId="1B0BB16B" w:rsidR="006974D1" w:rsidRDefault="00466FB2" w:rsidP="00056959">
      <w:pPr>
        <w:pStyle w:val="NoSpacing"/>
      </w:pPr>
      <w:r>
        <w:tab/>
      </w:r>
      <w:r w:rsidR="006974D1">
        <w:t xml:space="preserve">To, co následuje je totiž průběžná a nikdy neuzavřená modifikace </w:t>
      </w:r>
      <w:proofErr w:type="spellStart"/>
      <w:r w:rsidR="006974D1">
        <w:t>neuronálních</w:t>
      </w:r>
      <w:proofErr w:type="spellEnd"/>
      <w:r w:rsidR="006974D1">
        <w:t xml:space="preserve"> spojů upravováním synaptické síly či účinnosti (synapse jsou spojení mezi neurony, tvořící síť, která je propojuje), protože synapse modifikují „potenci“ vzájemných konexí</w:t>
      </w:r>
      <w:r w:rsidR="00FD31D8">
        <w:t xml:space="preserve"> pod vlivem zkušenosti (tato jejich síla je slabá tam, kde je vypracována určitá rutina, potencují se tam, kde zvyk není oporou), a co je ještě důležitější, synaptická spojení </w:t>
      </w:r>
      <w:r w:rsidR="00FD31D8">
        <w:lastRenderedPageBreak/>
        <w:t xml:space="preserve">nejsou nějaké „kabely“, jimiž proudí informace (jak tomu bylo v někdejší představě mozku jako telefonní ústředny), nýbrž tato spojení </w:t>
      </w:r>
      <w:r w:rsidR="006974D1">
        <w:t xml:space="preserve"> </w:t>
      </w:r>
      <w:r w:rsidR="00FD31D8">
        <w:t xml:space="preserve">samotná informace formují a re-formují, takže </w:t>
      </w:r>
      <w:proofErr w:type="spellStart"/>
      <w:r w:rsidR="00FD31D8">
        <w:t>neuronální</w:t>
      </w:r>
      <w:proofErr w:type="spellEnd"/>
      <w:r w:rsidR="00FD31D8">
        <w:t xml:space="preserve"> morfologie se stále v té či oné míře stále přetváří a žádné dva mozky nejsou následkem toho s ohledem na své dějiny identické; je to proces individuace, který trvá celý život. Nehledě již na to, že mozek je schopen (do omezené míry) obnovovat místa nějak narušená, nahrazovat zaniklá spojení (úraz) vytvářením různých „protéz“, zničené nahrazovat reorganizací funkcí.</w:t>
      </w:r>
    </w:p>
    <w:p w14:paraId="558B2D8D" w14:textId="575F60E0" w:rsidR="00B7719E" w:rsidRDefault="00B7719E" w:rsidP="00056959">
      <w:pPr>
        <w:pStyle w:val="NoSpacing"/>
      </w:pPr>
    </w:p>
    <w:p w14:paraId="01144560" w14:textId="10B51D69" w:rsidR="00B7719E" w:rsidRDefault="00466FB2" w:rsidP="00056959">
      <w:pPr>
        <w:pStyle w:val="NoSpacing"/>
      </w:pPr>
      <w:r>
        <w:tab/>
      </w:r>
      <w:r w:rsidR="00B7719E">
        <w:t xml:space="preserve">Zcela záměrně jsem si nechal tento přechod k plastičnosti mozku na samý závěr, protože a/ umožňuje učinit si jasnou představu, jak je možné nejen mluvit o </w:t>
      </w:r>
      <w:r w:rsidR="00B7719E">
        <w:rPr>
          <w:i/>
          <w:iCs/>
        </w:rPr>
        <w:t>otevřeném řádu</w:t>
      </w:r>
      <w:r w:rsidR="00B7719E">
        <w:t>, ale rovněž jak je možné jej popisovat a co takový popis vyžaduje; b/ Cather</w:t>
      </w:r>
      <w:r>
        <w:t>i</w:t>
      </w:r>
      <w:r w:rsidR="00B7719E">
        <w:t xml:space="preserve">ne </w:t>
      </w:r>
      <w:proofErr w:type="spellStart"/>
      <w:r w:rsidR="00B7719E">
        <w:t>Malabou</w:t>
      </w:r>
      <w:proofErr w:type="spellEnd"/>
      <w:r w:rsidR="00B7719E">
        <w:t xml:space="preserve"> by mohla být příkladem toho, jak na transformaci filosofického diskursu, která je jasně patrná v 60. letech minulého století, plynule navazuje další (neurovědy, svět sítí a globalizace jakož i „nový realismus“ a další), což 3/ odhaluje i podstatné implikace spjaté s myšlení řádu jakožto otevřeného.</w:t>
      </w:r>
    </w:p>
    <w:p w14:paraId="2E84BBE6" w14:textId="35293A2D" w:rsidR="00B7719E" w:rsidRDefault="00B7719E" w:rsidP="00056959">
      <w:pPr>
        <w:pStyle w:val="NoSpacing"/>
      </w:pPr>
    </w:p>
    <w:p w14:paraId="09A99F1A" w14:textId="0F361120" w:rsidR="00B7719E" w:rsidRDefault="00466FB2" w:rsidP="00056959">
      <w:pPr>
        <w:pStyle w:val="NoSpacing"/>
      </w:pPr>
      <w:r>
        <w:tab/>
      </w:r>
      <w:r w:rsidR="00B7719E">
        <w:t xml:space="preserve">To je ostatně jednou z nejzajímavějších kapitol v knize Catherine </w:t>
      </w:r>
      <w:proofErr w:type="spellStart"/>
      <w:r w:rsidR="00B7719E">
        <w:t>Malabou</w:t>
      </w:r>
      <w:proofErr w:type="spellEnd"/>
      <w:r w:rsidR="00B7719E">
        <w:t>, když ukazuje, že s plastičností mozku souvisí přinejmenším dvojí:</w:t>
      </w:r>
    </w:p>
    <w:p w14:paraId="155466F7" w14:textId="77777777" w:rsidR="00466FB2" w:rsidRDefault="00466FB2" w:rsidP="00056959">
      <w:pPr>
        <w:pStyle w:val="NoSpacing"/>
      </w:pPr>
    </w:p>
    <w:p w14:paraId="056B0E03" w14:textId="283BB325" w:rsidR="00B7719E" w:rsidRDefault="00B7719E" w:rsidP="00056959">
      <w:pPr>
        <w:pStyle w:val="NoSpacing"/>
      </w:pPr>
      <w:r>
        <w:t>1/</w:t>
      </w:r>
      <w:r w:rsidR="00F47781">
        <w:t xml:space="preserve"> ať už si to uvědomujeme či nikoli, žijeme ve světě, jehož chápání je do značné míry závislé na naší schopnosti chápat, ale také proto je možné říci, že žijeme v </w:t>
      </w:r>
      <w:proofErr w:type="spellStart"/>
      <w:r w:rsidR="00F47781">
        <w:t>konekcionistickém</w:t>
      </w:r>
      <w:proofErr w:type="spellEnd"/>
      <w:r w:rsidR="00F47781">
        <w:t xml:space="preserve"> světě, v němž přežívání vyžaduje být „spojen“ se sítí, což ale znamená, že plasticita, tento živel, který jsme až dotud nebrali na vědomí, se stala „formou“ našeho světa, a proto od člověka vyžaduje, aby se snažil „nebýt rigidní“. Plasticita je ale cosi, co propojuje náhodu s nutností (formujeme se tím, s čím se setkáváme, modulace našeho myšlení je schopna měnit trajektorie našeho „osudu“, determinace je současná s </w:t>
      </w:r>
      <w:proofErr w:type="spellStart"/>
      <w:r w:rsidR="00F47781">
        <w:t>indeterminovaností</w:t>
      </w:r>
      <w:proofErr w:type="spellEnd"/>
      <w:r w:rsidR="00F47781">
        <w:t xml:space="preserve"> atd. (Odtud by pak bylo možné chápat tento koncept jako navázání a současně popření nejrůznějších forem „jazykového“ či kulturního relativismu.</w:t>
      </w:r>
    </w:p>
    <w:p w14:paraId="053F5B2C" w14:textId="77777777" w:rsidR="00466FB2" w:rsidRDefault="00466FB2" w:rsidP="00F47781">
      <w:pPr>
        <w:pStyle w:val="NoSpacing"/>
      </w:pPr>
    </w:p>
    <w:p w14:paraId="7471836C" w14:textId="61FEC102" w:rsidR="00F47781" w:rsidRDefault="00F47781" w:rsidP="00F47781">
      <w:pPr>
        <w:pStyle w:val="NoSpacing"/>
      </w:pPr>
      <w:r>
        <w:t xml:space="preserve">2/ Je třeba pečlivě odlišit </w:t>
      </w:r>
      <w:r>
        <w:rPr>
          <w:i/>
          <w:iCs/>
        </w:rPr>
        <w:t>plastičnost</w:t>
      </w:r>
      <w:r>
        <w:t xml:space="preserve"> a </w:t>
      </w:r>
      <w:r>
        <w:rPr>
          <w:i/>
          <w:iCs/>
        </w:rPr>
        <w:t>flexibilitu</w:t>
      </w:r>
      <w:r>
        <w:t xml:space="preserve">. Když </w:t>
      </w:r>
      <w:proofErr w:type="spellStart"/>
      <w:r>
        <w:t>Malabou</w:t>
      </w:r>
      <w:proofErr w:type="spellEnd"/>
      <w:r>
        <w:t xml:space="preserve"> ukáže, že plastičnost je cosi, co stále osciluje mezi nutností a svobodou, že evoluce mozku je utvářením singulární identity, protože mozek je sebe-kultivující orgán, klade otázku, která ukazuje, že koncept plastičnosti má rovněž rozměr etický, protože mu musí odpovídat nějaká jiná „kultura“: </w:t>
      </w:r>
    </w:p>
    <w:p w14:paraId="1835F248" w14:textId="77777777" w:rsidR="00466FB2" w:rsidRDefault="00466FB2" w:rsidP="00F47781">
      <w:pPr>
        <w:pStyle w:val="NoSpacing"/>
      </w:pPr>
    </w:p>
    <w:p w14:paraId="29399963" w14:textId="6A995A9C" w:rsidR="00F47781" w:rsidRDefault="00F47781" w:rsidP="00466FB2">
      <w:pPr>
        <w:pStyle w:val="NoSpacing"/>
        <w:ind w:left="708"/>
        <w:rPr>
          <w:szCs w:val="20"/>
        </w:rPr>
      </w:pPr>
      <w:r>
        <w:t>„</w:t>
      </w:r>
      <w:r>
        <w:rPr>
          <w:szCs w:val="20"/>
        </w:rPr>
        <w:t>Umožňuje plastičnost mozku, pokud ji chápeme jako model, myslet mnohočetnost interakcí, v nichž účastníci navzájem proměňují navzájem skrze požadavek uznání, ne-ovládání a osvobozování? Anebo chcem</w:t>
      </w:r>
      <w:r>
        <w:rPr>
          <w:szCs w:val="20"/>
        </w:rPr>
        <w:t>e</w:t>
      </w:r>
      <w:r>
        <w:rPr>
          <w:szCs w:val="20"/>
        </w:rPr>
        <w:t xml:space="preserve"> tvrdit, že plastičnost mozku je biologickým ospravedlněním určité typu ekonomické, politické a sociální organizace, v níž záleží vše na účinnosti, adaptovatelnosti a nechybující flexibilitě (přizpůsobivosti)?  /MALABOU 2008, 31/</w:t>
      </w:r>
      <w:r>
        <w:rPr>
          <w:szCs w:val="20"/>
        </w:rPr>
        <w:t>“</w:t>
      </w:r>
    </w:p>
    <w:p w14:paraId="0F978EF2" w14:textId="44539C13" w:rsidR="00F47781" w:rsidRDefault="00F47781" w:rsidP="00F47781">
      <w:pPr>
        <w:pStyle w:val="NoSpacing"/>
        <w:rPr>
          <w:szCs w:val="20"/>
        </w:rPr>
      </w:pPr>
    </w:p>
    <w:p w14:paraId="56976DA7" w14:textId="66A0B377" w:rsidR="00F47781" w:rsidRDefault="00F47781" w:rsidP="00F47781">
      <w:pPr>
        <w:pStyle w:val="NoSpacing"/>
        <w:rPr>
          <w:szCs w:val="20"/>
        </w:rPr>
      </w:pPr>
      <w:r>
        <w:rPr>
          <w:szCs w:val="20"/>
        </w:rPr>
        <w:t>Jinak řečeno:</w:t>
      </w:r>
      <w:r w:rsidR="00732F81">
        <w:rPr>
          <w:szCs w:val="20"/>
        </w:rPr>
        <w:t xml:space="preserve"> </w:t>
      </w:r>
      <w:r>
        <w:rPr>
          <w:szCs w:val="20"/>
        </w:rPr>
        <w:t>plastičnost je pojem, k němuž neodlučitelně patří</w:t>
      </w:r>
      <w:r w:rsidR="00732F81">
        <w:rPr>
          <w:szCs w:val="20"/>
        </w:rPr>
        <w:t xml:space="preserve"> schopnost </w:t>
      </w:r>
      <w:proofErr w:type="spellStart"/>
      <w:r w:rsidR="00732F81">
        <w:rPr>
          <w:szCs w:val="20"/>
        </w:rPr>
        <w:t>rezistovat</w:t>
      </w:r>
      <w:proofErr w:type="spellEnd"/>
      <w:r w:rsidR="00732F81">
        <w:rPr>
          <w:szCs w:val="20"/>
        </w:rPr>
        <w:t xml:space="preserve"> imperativům adaptovatelnosti, přizpůsobivosti. Tedy k ní patří i důležitý akcent na tvořivost, protože rezistence vůči každé hotové formě, vůči podřízení se definitivnímu a hotovému modelu (který je v historii individua i celku stále zahlazován a nahrazován jinými).</w:t>
      </w:r>
    </w:p>
    <w:p w14:paraId="0F1D92E9" w14:textId="3E11C907" w:rsidR="00F47781" w:rsidRDefault="00F47781" w:rsidP="00F47781">
      <w:pPr>
        <w:pStyle w:val="NoSpacing"/>
      </w:pPr>
    </w:p>
    <w:p w14:paraId="4B59E17E" w14:textId="522C7158" w:rsidR="00732F81" w:rsidRDefault="00732F81" w:rsidP="00F47781">
      <w:pPr>
        <w:pStyle w:val="NoSpacing"/>
      </w:pPr>
    </w:p>
    <w:p w14:paraId="0E051D41" w14:textId="0F23BB79" w:rsidR="00732F81" w:rsidRDefault="00732F81" w:rsidP="00F47781">
      <w:pPr>
        <w:pStyle w:val="NoSpacing"/>
      </w:pPr>
      <w:r>
        <w:t>Ale to je již úvod k novým kapitolám jiného tématu</w:t>
      </w:r>
      <w:r w:rsidR="00466FB2">
        <w:t xml:space="preserve">, jakkoli navazujícího na představu „myšlení v jazyce s jazykem skrze jazyk“, pokud bude zřejmé, že termín „jazyk“ je možné nějak </w:t>
      </w:r>
      <w:proofErr w:type="spellStart"/>
      <w:r w:rsidR="00466FB2">
        <w:t>suplementovat</w:t>
      </w:r>
      <w:proofErr w:type="spellEnd"/>
      <w:r w:rsidR="00466FB2">
        <w:t>.</w:t>
      </w:r>
    </w:p>
    <w:p w14:paraId="751D6256" w14:textId="03526698" w:rsidR="00732F81" w:rsidRDefault="00732F81" w:rsidP="00F47781">
      <w:pPr>
        <w:pStyle w:val="NoSpacing"/>
      </w:pPr>
    </w:p>
    <w:p w14:paraId="0B3697AF" w14:textId="4865CC79" w:rsidR="00732F81" w:rsidRDefault="00732F81" w:rsidP="00F47781">
      <w:pPr>
        <w:pStyle w:val="NoSpacing"/>
      </w:pPr>
    </w:p>
    <w:p w14:paraId="04621BC3" w14:textId="42CFBBEA" w:rsidR="00732F81" w:rsidRDefault="00732F81" w:rsidP="00F47781">
      <w:pPr>
        <w:pStyle w:val="NoSpacing"/>
      </w:pPr>
    </w:p>
    <w:p w14:paraId="3668E310" w14:textId="0A527557" w:rsidR="00732F81" w:rsidRPr="00732F81" w:rsidRDefault="00732F81" w:rsidP="00F47781">
      <w:pPr>
        <w:pStyle w:val="NoSpacing"/>
        <w:rPr>
          <w:color w:val="FF0000"/>
        </w:rPr>
      </w:pPr>
      <w:r w:rsidRPr="00732F81">
        <w:rPr>
          <w:color w:val="FF0000"/>
        </w:rPr>
        <w:lastRenderedPageBreak/>
        <w:t xml:space="preserve">Technická poznámka: do </w:t>
      </w:r>
      <w:proofErr w:type="spellStart"/>
      <w:r w:rsidRPr="00732F81">
        <w:rPr>
          <w:color w:val="FF0000"/>
        </w:rPr>
        <w:t>SISu</w:t>
      </w:r>
      <w:proofErr w:type="spellEnd"/>
      <w:r w:rsidRPr="00732F81">
        <w:rPr>
          <w:color w:val="FF0000"/>
        </w:rPr>
        <w:t xml:space="preserve"> zapíšu (splněno) ty, kdo jsou přihlášeni; pokud by měl někdo chuť napsat úvahu či esej, protože jej něco zaujalo, budu velmi rád a rád si přečtu a promluvím s autorem či autorkou. Není to ale podmínka atestu.</w:t>
      </w:r>
    </w:p>
    <w:sectPr w:rsidR="00732F81" w:rsidRPr="00732F8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C7C74" w14:textId="77777777" w:rsidR="00F60347" w:rsidRDefault="00F60347" w:rsidP="008879DE">
      <w:pPr>
        <w:spacing w:after="0" w:line="240" w:lineRule="auto"/>
      </w:pPr>
      <w:r>
        <w:separator/>
      </w:r>
    </w:p>
  </w:endnote>
  <w:endnote w:type="continuationSeparator" w:id="0">
    <w:p w14:paraId="29058070" w14:textId="77777777" w:rsidR="00F60347" w:rsidRDefault="00F60347" w:rsidP="0088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67411"/>
      <w:docPartObj>
        <w:docPartGallery w:val="Page Numbers (Bottom of Page)"/>
        <w:docPartUnique/>
      </w:docPartObj>
    </w:sdtPr>
    <w:sdtEndPr>
      <w:rPr>
        <w:noProof/>
      </w:rPr>
    </w:sdtEndPr>
    <w:sdtContent>
      <w:p w14:paraId="12FC960B" w14:textId="5D9DEE80" w:rsidR="008879DE" w:rsidRDefault="008879D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ACB84A4" w14:textId="77777777" w:rsidR="008879DE" w:rsidRDefault="0088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F7447" w14:textId="77777777" w:rsidR="00F60347" w:rsidRDefault="00F60347" w:rsidP="008879DE">
      <w:pPr>
        <w:spacing w:after="0" w:line="240" w:lineRule="auto"/>
      </w:pPr>
      <w:r>
        <w:separator/>
      </w:r>
    </w:p>
  </w:footnote>
  <w:footnote w:type="continuationSeparator" w:id="0">
    <w:p w14:paraId="573D91AF" w14:textId="77777777" w:rsidR="00F60347" w:rsidRDefault="00F60347" w:rsidP="00887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DE"/>
    <w:rsid w:val="00005168"/>
    <w:rsid w:val="00011F2D"/>
    <w:rsid w:val="0003622B"/>
    <w:rsid w:val="00056959"/>
    <w:rsid w:val="002462BD"/>
    <w:rsid w:val="002A0D94"/>
    <w:rsid w:val="002C46ED"/>
    <w:rsid w:val="002F7E85"/>
    <w:rsid w:val="003A6DE0"/>
    <w:rsid w:val="00466FB2"/>
    <w:rsid w:val="004C36E9"/>
    <w:rsid w:val="004E1BA9"/>
    <w:rsid w:val="0052056E"/>
    <w:rsid w:val="00530A8D"/>
    <w:rsid w:val="0058338D"/>
    <w:rsid w:val="005C77DB"/>
    <w:rsid w:val="006974D1"/>
    <w:rsid w:val="00732F81"/>
    <w:rsid w:val="007606CB"/>
    <w:rsid w:val="007B735E"/>
    <w:rsid w:val="008879DE"/>
    <w:rsid w:val="00A91DFB"/>
    <w:rsid w:val="00AC7FD6"/>
    <w:rsid w:val="00B7719E"/>
    <w:rsid w:val="00D374F1"/>
    <w:rsid w:val="00D600F4"/>
    <w:rsid w:val="00DF2A6D"/>
    <w:rsid w:val="00E05339"/>
    <w:rsid w:val="00E20A21"/>
    <w:rsid w:val="00E65287"/>
    <w:rsid w:val="00F47781"/>
    <w:rsid w:val="00F60347"/>
    <w:rsid w:val="00F73358"/>
    <w:rsid w:val="00FD3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85C0"/>
  <w15:chartTrackingRefBased/>
  <w15:docId w15:val="{7FD00BEA-979A-44D6-9C7F-8512215C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NormalWeb">
    <w:name w:val="Normal (Web)"/>
    <w:basedOn w:val="Normal"/>
    <w:uiPriority w:val="99"/>
    <w:semiHidden/>
    <w:unhideWhenUsed/>
    <w:rsid w:val="008879D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8879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79DE"/>
  </w:style>
  <w:style w:type="paragraph" w:styleId="Footer">
    <w:name w:val="footer"/>
    <w:basedOn w:val="Normal"/>
    <w:link w:val="FooterChar"/>
    <w:uiPriority w:val="99"/>
    <w:unhideWhenUsed/>
    <w:rsid w:val="008879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31639">
      <w:bodyDiv w:val="1"/>
      <w:marLeft w:val="0"/>
      <w:marRight w:val="0"/>
      <w:marTop w:val="0"/>
      <w:marBottom w:val="0"/>
      <w:divBdr>
        <w:top w:val="none" w:sz="0" w:space="0" w:color="auto"/>
        <w:left w:val="none" w:sz="0" w:space="0" w:color="auto"/>
        <w:bottom w:val="none" w:sz="0" w:space="0" w:color="auto"/>
        <w:right w:val="none" w:sz="0" w:space="0" w:color="auto"/>
      </w:divBdr>
    </w:div>
    <w:div w:id="10887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2342</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cp:revision>
  <dcterms:created xsi:type="dcterms:W3CDTF">2020-05-11T14:49:00Z</dcterms:created>
  <dcterms:modified xsi:type="dcterms:W3CDTF">2020-05-11T17:26:00Z</dcterms:modified>
</cp:coreProperties>
</file>