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568FE" w14:textId="789476E3" w:rsidR="00307E5B" w:rsidRPr="00B67F76" w:rsidRDefault="00B67F76" w:rsidP="00B67F76">
      <w:pPr>
        <w:spacing w:after="0" w:line="360" w:lineRule="auto"/>
        <w:rPr>
          <w:b/>
          <w:bCs/>
          <w:sz w:val="24"/>
          <w:szCs w:val="24"/>
        </w:rPr>
      </w:pPr>
      <w:bookmarkStart w:id="0" w:name="_GoBack"/>
      <w:bookmarkEnd w:id="0"/>
      <w:r w:rsidRPr="00B67F76">
        <w:rPr>
          <w:b/>
          <w:bCs/>
          <w:sz w:val="24"/>
          <w:szCs w:val="24"/>
        </w:rPr>
        <w:t>David Vondráček, Josef Mlejnek: Zabíjení po česku (2010)</w:t>
      </w:r>
    </w:p>
    <w:p w14:paraId="4C5A4ECF" w14:textId="3F8E26E1" w:rsidR="00B67F76" w:rsidRPr="00B67F76" w:rsidRDefault="00B67F76" w:rsidP="00B67F76">
      <w:pPr>
        <w:spacing w:after="0" w:line="360" w:lineRule="auto"/>
        <w:rPr>
          <w:sz w:val="24"/>
          <w:szCs w:val="24"/>
        </w:rPr>
      </w:pPr>
    </w:p>
    <w:p w14:paraId="4B764ABF" w14:textId="457E7B7B" w:rsidR="00B67F76" w:rsidRDefault="00B67F76" w:rsidP="00B67F76">
      <w:pPr>
        <w:spacing w:after="0" w:line="360" w:lineRule="auto"/>
        <w:ind w:firstLine="708"/>
        <w:rPr>
          <w:sz w:val="24"/>
          <w:szCs w:val="24"/>
        </w:rPr>
      </w:pPr>
      <w:r w:rsidRPr="00B67F76">
        <w:rPr>
          <w:sz w:val="24"/>
          <w:szCs w:val="24"/>
        </w:rPr>
        <w:t xml:space="preserve">Obsahem knihy je pět rozhovorů novináře Josefa Mlejnka s dokumentaristou Davidem Vondráčkem, převážně o jeho dokumentu </w:t>
      </w:r>
      <w:r w:rsidRPr="00B67F76">
        <w:rPr>
          <w:i/>
          <w:iCs/>
          <w:sz w:val="24"/>
          <w:szCs w:val="24"/>
        </w:rPr>
        <w:t>Zabíjení po česku</w:t>
      </w:r>
      <w:r w:rsidRPr="00B67F76">
        <w:rPr>
          <w:sz w:val="24"/>
          <w:szCs w:val="24"/>
        </w:rPr>
        <w:t>, který byl poprvé odvysílán v květnu 2010 v České televizi. Rozhovory doplňuje přepis a komentář jednotlivých reportáží z dokumentu.</w:t>
      </w:r>
    </w:p>
    <w:p w14:paraId="205401B7" w14:textId="10B460F7" w:rsidR="00B67F76" w:rsidRDefault="00B67F76" w:rsidP="00B67F76">
      <w:pPr>
        <w:spacing w:after="0" w:line="360" w:lineRule="auto"/>
        <w:ind w:firstLine="708"/>
        <w:rPr>
          <w:sz w:val="24"/>
          <w:szCs w:val="24"/>
        </w:rPr>
      </w:pPr>
      <w:r>
        <w:rPr>
          <w:sz w:val="24"/>
          <w:szCs w:val="24"/>
        </w:rPr>
        <w:t>Kromě tématu „vylikvidování“ německého obyvatelstva v roce 1945 se rozhovory týkají i Vondráčkova původu a dětství, jeho profesní dráhy a několika předchozích dokumentů</w:t>
      </w:r>
      <w:r w:rsidR="006E4AEB">
        <w:rPr>
          <w:sz w:val="24"/>
          <w:szCs w:val="24"/>
        </w:rPr>
        <w:t xml:space="preserve">. Dokument </w:t>
      </w:r>
      <w:r w:rsidR="006E4AEB" w:rsidRPr="006E4AEB">
        <w:rPr>
          <w:i/>
          <w:iCs/>
          <w:sz w:val="24"/>
          <w:szCs w:val="24"/>
        </w:rPr>
        <w:t>Do země (ne)zaslíbené</w:t>
      </w:r>
      <w:r w:rsidR="006E4AEB">
        <w:rPr>
          <w:sz w:val="24"/>
          <w:szCs w:val="24"/>
        </w:rPr>
        <w:t xml:space="preserve">, na který </w:t>
      </w:r>
      <w:r w:rsidR="006E4AEB" w:rsidRPr="006E4AEB">
        <w:rPr>
          <w:i/>
          <w:iCs/>
          <w:sz w:val="24"/>
          <w:szCs w:val="24"/>
        </w:rPr>
        <w:t>Zabíjení po česku</w:t>
      </w:r>
      <w:r w:rsidR="006E4AEB">
        <w:rPr>
          <w:sz w:val="24"/>
          <w:szCs w:val="24"/>
        </w:rPr>
        <w:t xml:space="preserve"> volně navazuje, se týká osudů přistěhovalých Rusínů nebo Maďarů, kterými bylo po vyhnání německých obyvatel osidlováno české pohraničí. Konkrétně se jedná o oblast kolem Mariánských Lázní, kde Vondráček trávil u prarodičů letní prázdniny a už jako malý si všímal</w:t>
      </w:r>
      <w:r w:rsidR="00092749">
        <w:rPr>
          <w:sz w:val="24"/>
          <w:szCs w:val="24"/>
        </w:rPr>
        <w:t xml:space="preserve"> „jiných“ sousedů.</w:t>
      </w:r>
    </w:p>
    <w:p w14:paraId="72F8ABA9" w14:textId="6047340C" w:rsidR="00092749" w:rsidRDefault="00092749" w:rsidP="00B67F76">
      <w:pPr>
        <w:spacing w:after="0" w:line="360" w:lineRule="auto"/>
        <w:ind w:firstLine="708"/>
        <w:rPr>
          <w:sz w:val="24"/>
          <w:szCs w:val="24"/>
        </w:rPr>
      </w:pPr>
      <w:r>
        <w:rPr>
          <w:sz w:val="24"/>
          <w:szCs w:val="24"/>
        </w:rPr>
        <w:t xml:space="preserve">Dokument </w:t>
      </w:r>
      <w:r w:rsidRPr="00092749">
        <w:rPr>
          <w:i/>
          <w:iCs/>
          <w:sz w:val="24"/>
          <w:szCs w:val="24"/>
        </w:rPr>
        <w:t>Zabíjení po česku</w:t>
      </w:r>
      <w:r>
        <w:rPr>
          <w:i/>
          <w:iCs/>
          <w:sz w:val="24"/>
          <w:szCs w:val="24"/>
        </w:rPr>
        <w:t xml:space="preserve"> </w:t>
      </w:r>
      <w:r>
        <w:rPr>
          <w:sz w:val="24"/>
          <w:szCs w:val="24"/>
        </w:rPr>
        <w:t>sestává ze čtyř reportáží:</w:t>
      </w:r>
    </w:p>
    <w:p w14:paraId="130B40C8" w14:textId="77777777" w:rsidR="00E028BF" w:rsidRDefault="00E028BF" w:rsidP="00E028BF">
      <w:pPr>
        <w:spacing w:after="0" w:line="360" w:lineRule="auto"/>
        <w:rPr>
          <w:sz w:val="24"/>
          <w:szCs w:val="24"/>
        </w:rPr>
      </w:pPr>
    </w:p>
    <w:p w14:paraId="57D1B4C8" w14:textId="31C101B6" w:rsidR="00E028BF" w:rsidRPr="003C59E3" w:rsidRDefault="00E028BF" w:rsidP="00E028BF">
      <w:pPr>
        <w:spacing w:after="0" w:line="360" w:lineRule="auto"/>
        <w:rPr>
          <w:b/>
          <w:bCs/>
          <w:sz w:val="24"/>
          <w:szCs w:val="24"/>
        </w:rPr>
      </w:pPr>
      <w:r w:rsidRPr="003C59E3">
        <w:rPr>
          <w:b/>
          <w:bCs/>
          <w:sz w:val="24"/>
          <w:szCs w:val="24"/>
        </w:rPr>
        <w:t>Bořislavka</w:t>
      </w:r>
    </w:p>
    <w:p w14:paraId="546B80C7" w14:textId="2591DEC7" w:rsidR="00E028BF" w:rsidRDefault="00E028BF" w:rsidP="003C59E3">
      <w:pPr>
        <w:spacing w:after="0" w:line="360" w:lineRule="auto"/>
        <w:ind w:firstLine="708"/>
        <w:rPr>
          <w:sz w:val="24"/>
          <w:szCs w:val="24"/>
        </w:rPr>
      </w:pPr>
      <w:r>
        <w:rPr>
          <w:sz w:val="24"/>
          <w:szCs w:val="24"/>
        </w:rPr>
        <w:t>V reportáži jsou použity kontroverzní, poprvé odvysílané záběry zabíjení německých obyvatel Bořislavky a Hanspaulky v</w:t>
      </w:r>
      <w:r w:rsidR="00D96700">
        <w:rPr>
          <w:sz w:val="24"/>
          <w:szCs w:val="24"/>
        </w:rPr>
        <w:t> </w:t>
      </w:r>
      <w:r>
        <w:rPr>
          <w:sz w:val="24"/>
          <w:szCs w:val="24"/>
        </w:rPr>
        <w:t>Praze</w:t>
      </w:r>
      <w:r w:rsidR="00D96700">
        <w:rPr>
          <w:sz w:val="24"/>
          <w:szCs w:val="24"/>
        </w:rPr>
        <w:t xml:space="preserve"> z 9. nebo 10. května 1945</w:t>
      </w:r>
      <w:r>
        <w:rPr>
          <w:sz w:val="24"/>
          <w:szCs w:val="24"/>
        </w:rPr>
        <w:t>. Na svou kameru natočil obyvatel Bořislavky Jiří Chmelíček popravu německých civilistů</w:t>
      </w:r>
      <w:r w:rsidR="00D96700">
        <w:rPr>
          <w:sz w:val="24"/>
          <w:szCs w:val="24"/>
        </w:rPr>
        <w:t xml:space="preserve"> sovětskými vojáky</w:t>
      </w:r>
      <w:r>
        <w:rPr>
          <w:sz w:val="24"/>
          <w:szCs w:val="24"/>
        </w:rPr>
        <w:t xml:space="preserve">, na které se s největší pravděpodobností podíleli </w:t>
      </w:r>
      <w:r w:rsidR="00D96700">
        <w:rPr>
          <w:sz w:val="24"/>
          <w:szCs w:val="24"/>
        </w:rPr>
        <w:t xml:space="preserve">i </w:t>
      </w:r>
      <w:r>
        <w:rPr>
          <w:sz w:val="24"/>
          <w:szCs w:val="24"/>
        </w:rPr>
        <w:t>čeští dobrovolníci z Revolučních gard</w:t>
      </w:r>
      <w:r w:rsidR="00D96700">
        <w:rPr>
          <w:sz w:val="24"/>
          <w:szCs w:val="24"/>
        </w:rPr>
        <w:t xml:space="preserve">. Kamera zabírá muže nastoupené do řady, kteří po zastřelení postupně padají do připravené jámy, nebo hromadu mrtvých těl, do které najíždí sovětský vojenský nákladní automobil. Reportáž doplňuje záznam z proslovu Edvarda Beneše z 16. května 1945, kde tehdejší prezident říká: „Bude třeba nově formovat politické strany a zredukovati jejich počet proti době předválečné, nově vytvářet poměr Čechů a Slováků a vylikvidovat nekompromisně </w:t>
      </w:r>
      <w:r w:rsidR="009449C7">
        <w:rPr>
          <w:sz w:val="24"/>
          <w:szCs w:val="24"/>
        </w:rPr>
        <w:t>Němce v zemích českých a Maďary na Slovensku.“ (s. 131) Historikové zpovídaní v reportáži se neshodnou, jestli tím Beneš explicitně vyzval k zabíjení, nicméně souhlasí s tím, že v kontextu dobových nálad nebyl výraz „vylikvidovat“, pronesený demokratickým politikem, tím nejvhodnějším.</w:t>
      </w:r>
    </w:p>
    <w:p w14:paraId="681C374E" w14:textId="1D82A253" w:rsidR="009449C7" w:rsidRDefault="009449C7" w:rsidP="00E028BF">
      <w:pPr>
        <w:spacing w:after="0" w:line="360" w:lineRule="auto"/>
        <w:rPr>
          <w:sz w:val="24"/>
          <w:szCs w:val="24"/>
        </w:rPr>
      </w:pPr>
    </w:p>
    <w:p w14:paraId="379A0EB6" w14:textId="7C211902" w:rsidR="009449C7" w:rsidRPr="003C59E3" w:rsidRDefault="009449C7" w:rsidP="00E028BF">
      <w:pPr>
        <w:spacing w:after="0" w:line="360" w:lineRule="auto"/>
        <w:rPr>
          <w:b/>
          <w:bCs/>
          <w:sz w:val="24"/>
          <w:szCs w:val="24"/>
        </w:rPr>
      </w:pPr>
      <w:r w:rsidRPr="003C59E3">
        <w:rPr>
          <w:b/>
          <w:bCs/>
          <w:sz w:val="24"/>
          <w:szCs w:val="24"/>
        </w:rPr>
        <w:t>Mirošov</w:t>
      </w:r>
    </w:p>
    <w:p w14:paraId="1CC950C6" w14:textId="3A3AEEA3" w:rsidR="009449C7" w:rsidRDefault="009449C7" w:rsidP="003C59E3">
      <w:pPr>
        <w:spacing w:after="0" w:line="360" w:lineRule="auto"/>
        <w:ind w:firstLine="708"/>
        <w:rPr>
          <w:sz w:val="24"/>
          <w:szCs w:val="24"/>
        </w:rPr>
      </w:pPr>
      <w:r>
        <w:rPr>
          <w:sz w:val="24"/>
          <w:szCs w:val="24"/>
        </w:rPr>
        <w:t xml:space="preserve">Reportáž z mirošovského zámku představuje Františka Foukala, který </w:t>
      </w:r>
      <w:r w:rsidR="003C59E3">
        <w:rPr>
          <w:sz w:val="24"/>
          <w:szCs w:val="24"/>
        </w:rPr>
        <w:t xml:space="preserve">nejdříve docházel na zlínské gestapo, následně založil partyzánskou skupinu a v roce 1949 navázal spolupráci s StB. Jako samozvaný kapitán skupiny Brdy zatýkal vojáky wehrmachtu, kteří po </w:t>
      </w:r>
      <w:r w:rsidR="003C59E3">
        <w:rPr>
          <w:sz w:val="24"/>
          <w:szCs w:val="24"/>
        </w:rPr>
        <w:lastRenderedPageBreak/>
        <w:t xml:space="preserve">konci války zůstali v okolí Mirošova. </w:t>
      </w:r>
      <w:r w:rsidR="008D1F0B">
        <w:rPr>
          <w:sz w:val="24"/>
          <w:szCs w:val="24"/>
        </w:rPr>
        <w:t>Na jím pořízených fotografiích jsou vidět svlečení muži, kteří jsou před zastřelením různě ponižováni. Majitel zámku, politik Ladislav Karel Feierabend, který se vrátil z exilu, se dozvěděl o mirošovském zabíjení až po úklidu zámecké zahrady, na níž se objevily nedbale zahrabané lidské končetiny.</w:t>
      </w:r>
    </w:p>
    <w:p w14:paraId="1135E45A" w14:textId="5B860E96" w:rsidR="008D1F0B" w:rsidRDefault="008D1F0B" w:rsidP="008D1F0B">
      <w:pPr>
        <w:spacing w:after="0" w:line="360" w:lineRule="auto"/>
        <w:rPr>
          <w:sz w:val="24"/>
          <w:szCs w:val="24"/>
        </w:rPr>
      </w:pPr>
    </w:p>
    <w:p w14:paraId="40EA6BAE" w14:textId="0DA64E26" w:rsidR="008D1F0B" w:rsidRPr="008D1F0B" w:rsidRDefault="008D1F0B" w:rsidP="008D1F0B">
      <w:pPr>
        <w:spacing w:after="0" w:line="360" w:lineRule="auto"/>
        <w:rPr>
          <w:b/>
          <w:bCs/>
          <w:sz w:val="24"/>
          <w:szCs w:val="24"/>
        </w:rPr>
      </w:pPr>
      <w:r w:rsidRPr="008D1F0B">
        <w:rPr>
          <w:b/>
          <w:bCs/>
          <w:sz w:val="24"/>
          <w:szCs w:val="24"/>
        </w:rPr>
        <w:t>Vitorazsko</w:t>
      </w:r>
    </w:p>
    <w:p w14:paraId="4010BAFB" w14:textId="0A43843F" w:rsidR="008D1F0B" w:rsidRDefault="00EA6B04" w:rsidP="00EA6B04">
      <w:pPr>
        <w:spacing w:after="0" w:line="360" w:lineRule="auto"/>
        <w:ind w:firstLine="708"/>
        <w:rPr>
          <w:sz w:val="24"/>
          <w:szCs w:val="24"/>
        </w:rPr>
      </w:pPr>
      <w:r>
        <w:rPr>
          <w:sz w:val="24"/>
          <w:szCs w:val="24"/>
        </w:rPr>
        <w:t xml:space="preserve">Vitorazsko je oblast v jižních Čechách, která historicky vždy patřila k Rakousku, byla však k Československu připojena v roce 1919 kvůli důležitému železničnímu uzlu. Vitorazané sice mluvili česky, ale vždy se cítili být Rakušany; proto se v roce 1938 většinou přihlásili k německé národnosti a vítali připojení k Rakousku. Na tomto základě však byli po válce nuceni opustit svá obydlí; tři pamětníci v reportáži popisují mučení a zabíjení, které na místě pod vedením Františka Říhy, velitele Revoluční gardy, probíhalo. </w:t>
      </w:r>
      <w:r w:rsidR="00490CD4">
        <w:rPr>
          <w:sz w:val="24"/>
          <w:szCs w:val="24"/>
        </w:rPr>
        <w:t>Příběh Vitorazanů je kuriózní v tom, že ač československá strana o násilí na německém obyvatelstvu mlčela, v Rakousku byl odsun důkladně dokumentován; a tak se mohli ti, kteří přežili, po nějaké době vrátit do svých domovů, nejspíš aby Československo nemělo na mezinárodní scéně ostudu. Nakonec však byli komunistickým režimem odsunuti ještě jednou, do českého vnitrozemí, z důvodu nedostatečného vlastenectví a nepřizpůsobivosti.</w:t>
      </w:r>
    </w:p>
    <w:p w14:paraId="23A61CAE" w14:textId="36A717C7" w:rsidR="00490CD4" w:rsidRDefault="00490CD4" w:rsidP="00490CD4">
      <w:pPr>
        <w:spacing w:after="0" w:line="360" w:lineRule="auto"/>
        <w:rPr>
          <w:sz w:val="24"/>
          <w:szCs w:val="24"/>
        </w:rPr>
      </w:pPr>
    </w:p>
    <w:p w14:paraId="4347FB98" w14:textId="1DA4C284" w:rsidR="00490CD4" w:rsidRDefault="00490CD4" w:rsidP="00490CD4">
      <w:pPr>
        <w:spacing w:after="0" w:line="360" w:lineRule="auto"/>
        <w:rPr>
          <w:b/>
          <w:bCs/>
          <w:sz w:val="24"/>
          <w:szCs w:val="24"/>
        </w:rPr>
      </w:pPr>
      <w:r w:rsidRPr="00490CD4">
        <w:rPr>
          <w:b/>
          <w:bCs/>
          <w:sz w:val="24"/>
          <w:szCs w:val="24"/>
        </w:rPr>
        <w:t>Žatec a Postoloprty</w:t>
      </w:r>
    </w:p>
    <w:p w14:paraId="54C70BAE" w14:textId="1E01983E" w:rsidR="00490CD4" w:rsidRDefault="00490CD4" w:rsidP="00490CD4">
      <w:pPr>
        <w:spacing w:after="0" w:line="360" w:lineRule="auto"/>
        <w:rPr>
          <w:sz w:val="24"/>
          <w:szCs w:val="24"/>
        </w:rPr>
      </w:pPr>
      <w:r>
        <w:rPr>
          <w:sz w:val="24"/>
          <w:szCs w:val="24"/>
        </w:rPr>
        <w:tab/>
      </w:r>
      <w:r w:rsidR="00B129C7">
        <w:rPr>
          <w:sz w:val="24"/>
          <w:szCs w:val="24"/>
        </w:rPr>
        <w:t>Němečtí mužští obyvatelé Žatce a okolí ve věku od třinácti do šedesáti pěti let byli 3. června 1945 svoláni na žatecké náměstí, část jich byla zastřelena na místě, zbytek byl přesunut</w:t>
      </w:r>
      <w:r w:rsidR="00654B30">
        <w:rPr>
          <w:sz w:val="24"/>
          <w:szCs w:val="24"/>
        </w:rPr>
        <w:t xml:space="preserve"> a následně zabit v nedalekých Postoloprtech. Ženské obyvatelstvo se muselo shromáždit v žateckých kasárnách, ve kterých vznikl provizorní tábor</w:t>
      </w:r>
      <w:r w:rsidR="00341153">
        <w:rPr>
          <w:sz w:val="24"/>
          <w:szCs w:val="24"/>
        </w:rPr>
        <w:t>.</w:t>
      </w:r>
      <w:r w:rsidR="00654B30">
        <w:rPr>
          <w:sz w:val="24"/>
          <w:szCs w:val="24"/>
        </w:rPr>
        <w:t xml:space="preserve"> Vyhláška, která nařizovala opuštění domů, obsahovala také příkaz odevzdat klíče od domu či bytu</w:t>
      </w:r>
      <w:r w:rsidR="00341153">
        <w:rPr>
          <w:sz w:val="24"/>
          <w:szCs w:val="24"/>
        </w:rPr>
        <w:t>, pravděpodobně proto, aby se kvůli rabování nemusely rozbíjet okna nebo vylamovat dveře. Zabíjeli příslušníci Revolučních gard a nově vznikající československé armády. V Žatci a okolí bylo zabito nejméně 763 lidí, jedná se o největší masakr civilního obyvatelstva od konce 2. světové války až do masakru v Srebrenici v roce 1995.</w:t>
      </w:r>
    </w:p>
    <w:p w14:paraId="488BBF02" w14:textId="342B7C61" w:rsidR="00341153" w:rsidRDefault="00341153" w:rsidP="00490CD4">
      <w:pPr>
        <w:spacing w:after="0" w:line="360" w:lineRule="auto"/>
        <w:rPr>
          <w:sz w:val="24"/>
          <w:szCs w:val="24"/>
        </w:rPr>
      </w:pPr>
    </w:p>
    <w:p w14:paraId="034F681D" w14:textId="554F4FAC" w:rsidR="00341153" w:rsidRDefault="00341153" w:rsidP="00490CD4">
      <w:pPr>
        <w:spacing w:after="0" w:line="360" w:lineRule="auto"/>
        <w:rPr>
          <w:sz w:val="24"/>
          <w:szCs w:val="24"/>
        </w:rPr>
      </w:pPr>
      <w:r>
        <w:rPr>
          <w:sz w:val="24"/>
          <w:szCs w:val="24"/>
        </w:rPr>
        <w:tab/>
        <w:t xml:space="preserve">Při poválečném odsunu německých obyvatel bylo zabito přibližně 25 až 30 tisíc lidí. </w:t>
      </w:r>
      <w:r w:rsidR="00D055CF">
        <w:rPr>
          <w:sz w:val="24"/>
          <w:szCs w:val="24"/>
        </w:rPr>
        <w:t xml:space="preserve">Ferdinand Korbel, jehož otec byl zabit při masakru na Vitorazsku, podal po exhumaci pozůstatků obětí v roce 1990 žalobu na Františka Říhu, vraha jeho otce. Ten byl ještě v době natáčení dokumentu naživu, i když po prodělané mrtvici nemluvil. Vražda má však promlčecí </w:t>
      </w:r>
      <w:r w:rsidR="00D055CF">
        <w:rPr>
          <w:sz w:val="24"/>
          <w:szCs w:val="24"/>
        </w:rPr>
        <w:lastRenderedPageBreak/>
        <w:t xml:space="preserve">dobu dvacet let, i přes očitá svědectví tedy nebylo možné Říhu potrestat. Vrazi ale </w:t>
      </w:r>
      <w:r w:rsidR="0015700A">
        <w:rPr>
          <w:sz w:val="24"/>
          <w:szCs w:val="24"/>
        </w:rPr>
        <w:t xml:space="preserve">většinou </w:t>
      </w:r>
      <w:r w:rsidR="00D055CF">
        <w:rPr>
          <w:sz w:val="24"/>
          <w:szCs w:val="24"/>
        </w:rPr>
        <w:t xml:space="preserve">nebyli trestáni ani v době, kdy odsun probíhal, v platnost totiž 8. května 1946 vešel zákon 115/1946 Sb., jehož první paragraf zní: </w:t>
      </w:r>
      <w:r w:rsidR="00D055CF" w:rsidRPr="00D055CF">
        <w:rPr>
          <w:b/>
          <w:bCs/>
          <w:sz w:val="24"/>
          <w:szCs w:val="24"/>
        </w:rPr>
        <w:t>Jednání, k němuž došlo v době od 30. září 1938 do 28. října 1945 a jehož účelem bylo přispěti k boji o znovunabytí svobody Čechů a Slováků nebo které směřovalo ke spravedlivé odplatě za činy okupantů nebo jejich pomahačů, není bezprávné ani tehdy, bylo-li by jinak podle platných předpisů trestné.</w:t>
      </w:r>
      <w:r w:rsidR="00D055CF">
        <w:rPr>
          <w:b/>
          <w:bCs/>
          <w:sz w:val="24"/>
          <w:szCs w:val="24"/>
        </w:rPr>
        <w:t xml:space="preserve"> </w:t>
      </w:r>
      <w:r w:rsidR="0055056A">
        <w:rPr>
          <w:sz w:val="24"/>
          <w:szCs w:val="24"/>
        </w:rPr>
        <w:t>Pod tuto formulaci se dalo zahrnout veškeré rabování, znásilňování, mučení i zabíjení civilního německého obyvatelstva. Fakticky tedy válka v Československu skončila až 28. října 1945. V porovnání s ostatními evropskými zeměmi zasaženými válkou jsou události v Československu ojedinělé. Vondráček s Mlejnkem si to vysvětlují tím, že se český národ v době protektorátu neměl jak nepříteli postavit, a proto nahromaděná frustrace vyústila až v nekontrolované zabíjení nevinných německých občanů. Helena Dvořáčková zmiňuje, že mezi zabitými z Bořislavky se náhodou ocitl</w:t>
      </w:r>
      <w:r w:rsidR="00CC7762">
        <w:rPr>
          <w:sz w:val="24"/>
          <w:szCs w:val="24"/>
        </w:rPr>
        <w:t>a</w:t>
      </w:r>
      <w:r w:rsidR="0055056A">
        <w:rPr>
          <w:sz w:val="24"/>
          <w:szCs w:val="24"/>
        </w:rPr>
        <w:t xml:space="preserve"> i švéd</w:t>
      </w:r>
      <w:r w:rsidR="00CC7762">
        <w:rPr>
          <w:sz w:val="24"/>
          <w:szCs w:val="24"/>
        </w:rPr>
        <w:t>ská rodina, David Hertl z žatecké reportáže říká, že sebrali i Čecha, který byl Němec pouze příjmením.</w:t>
      </w:r>
    </w:p>
    <w:p w14:paraId="31E1DFFC" w14:textId="2F0D1B0F" w:rsidR="00CC7762" w:rsidRDefault="00CC7762" w:rsidP="00490CD4">
      <w:pPr>
        <w:spacing w:after="0" w:line="360" w:lineRule="auto"/>
        <w:rPr>
          <w:sz w:val="24"/>
          <w:szCs w:val="24"/>
        </w:rPr>
      </w:pPr>
      <w:r>
        <w:rPr>
          <w:sz w:val="24"/>
          <w:szCs w:val="24"/>
        </w:rPr>
        <w:tab/>
        <w:t xml:space="preserve">Záběry z domácí kamery Jiřího Chmelíčka byly zveřejněny poprvé, Národní filmový archiv je měl však k dispozici již několik let. Helena Dvořáčková, dcera Jiřího Chmelíčka, chtěla nahrávku zveřejnit, s účastí historiků a uvedením do kontextu s událostmi Pražského povstání. Filmový historik </w:t>
      </w:r>
      <w:r w:rsidR="00900392">
        <w:rPr>
          <w:sz w:val="24"/>
          <w:szCs w:val="24"/>
        </w:rPr>
        <w:t xml:space="preserve">a archivář </w:t>
      </w:r>
      <w:r>
        <w:rPr>
          <w:sz w:val="24"/>
          <w:szCs w:val="24"/>
        </w:rPr>
        <w:t>Karel Čáslavský ovšem odmítl záběry zveřejnit</w:t>
      </w:r>
      <w:r w:rsidR="00900392">
        <w:rPr>
          <w:sz w:val="24"/>
          <w:szCs w:val="24"/>
        </w:rPr>
        <w:t>, možná proto, že se obával nebezpečí revanše nebo návratu sudetských Němců kdyby se ukázalo, že v zabíjení německého obyvatelstva měli ruku i Češi. David Vondráček v rozhovoru zmiňuje, že je to podle něj názor starší, „konzervativní“ generace, která se i po (tehdy) 60 letech od událostí bojí narušit tuzemský diskurz</w:t>
      </w:r>
      <w:r w:rsidR="009C7D7E">
        <w:rPr>
          <w:sz w:val="24"/>
          <w:szCs w:val="24"/>
        </w:rPr>
        <w:t xml:space="preserve">. </w:t>
      </w:r>
      <w:r w:rsidR="008E7CC7">
        <w:rPr>
          <w:sz w:val="24"/>
          <w:szCs w:val="24"/>
        </w:rPr>
        <w:t xml:space="preserve">K dokumentu </w:t>
      </w:r>
      <w:r w:rsidR="008E7CC7" w:rsidRPr="008E7CC7">
        <w:rPr>
          <w:i/>
          <w:iCs/>
          <w:sz w:val="24"/>
          <w:szCs w:val="24"/>
        </w:rPr>
        <w:t>Zabíjení po česku</w:t>
      </w:r>
      <w:r w:rsidR="008E7CC7">
        <w:rPr>
          <w:i/>
          <w:iCs/>
          <w:sz w:val="24"/>
          <w:szCs w:val="24"/>
        </w:rPr>
        <w:t xml:space="preserve"> </w:t>
      </w:r>
      <w:r w:rsidR="008E7CC7">
        <w:rPr>
          <w:sz w:val="24"/>
          <w:szCs w:val="24"/>
        </w:rPr>
        <w:t>vydal ještě před jeho zveřejněním stanovisko Vojenský historický ústav, že prý jsou v dokumentu zásadní věcné chyby a je nevěrohodný</w:t>
      </w:r>
      <w:r w:rsidR="009C7D7E">
        <w:rPr>
          <w:sz w:val="24"/>
          <w:szCs w:val="24"/>
        </w:rPr>
        <w:t>, protože tvrdí, že na Bořislavce zabíjeli Češi</w:t>
      </w:r>
      <w:r w:rsidR="008E7CC7">
        <w:rPr>
          <w:sz w:val="24"/>
          <w:szCs w:val="24"/>
        </w:rPr>
        <w:t xml:space="preserve">. Později se ukázalo, že historici z Vojenského ústavu film neviděli, mysleli, že se týká jen událostí na Bořislavce a nevěděli, v jakém kontextu jsou záběry z Bořislavky uvedeny. Přesto rezoluci otiskla většina médií a dokument byl neprávem kritizován. </w:t>
      </w:r>
      <w:r w:rsidR="002C3DD8">
        <w:rPr>
          <w:sz w:val="24"/>
          <w:szCs w:val="24"/>
        </w:rPr>
        <w:t xml:space="preserve">Reakce na dokument byly veskrze negativní, otevřít podnětnou diskuzi o tématu odsunu se nepodařilo. </w:t>
      </w:r>
      <w:r w:rsidR="009C7D7E">
        <w:rPr>
          <w:sz w:val="24"/>
          <w:szCs w:val="24"/>
        </w:rPr>
        <w:t>Vondráček sám se k tomu vyjádřil 9. června 2010 v MF DNES: „Rozruch kolem dokumentu není podle mého způsoben novými objevnými fakty, ale expresivitou archivního filmového obrazu, který zachytil smrt v přímém přenosu, a sugestivním vyprávěním pamětníků, kteří se stali třískami v době, kdy se kácely celé lesy…“</w:t>
      </w:r>
    </w:p>
    <w:p w14:paraId="2FCF4DED" w14:textId="6F545F07" w:rsidR="0015700A" w:rsidRDefault="0015700A" w:rsidP="00490CD4">
      <w:pPr>
        <w:spacing w:after="0" w:line="360" w:lineRule="auto"/>
        <w:rPr>
          <w:sz w:val="24"/>
          <w:szCs w:val="24"/>
        </w:rPr>
      </w:pPr>
      <w:r>
        <w:rPr>
          <w:sz w:val="24"/>
          <w:szCs w:val="24"/>
        </w:rPr>
        <w:lastRenderedPageBreak/>
        <w:tab/>
        <w:t xml:space="preserve"> V roce 2015 okomentoval David Vondráček nově nalezený protokol o vyšetřování zabití jednoho z Němců na Bořislavce. V dokumentu se mimo jiné píše: „</w:t>
      </w:r>
      <w:r w:rsidRPr="0015700A">
        <w:rPr>
          <w:sz w:val="24"/>
          <w:szCs w:val="24"/>
        </w:rPr>
        <w:t>Postřílení zajišťovaných osob bylo před biografem Bořislavka zaviněno nezjištěným důstojníkem v uniformě RA, tedy Rudé armády, který svým jednáním zavinil, že shromážděný dav náhodných chodců zajištěné osoby napadl a všechny postřílel...</w:t>
      </w:r>
      <w:r>
        <w:rPr>
          <w:sz w:val="24"/>
          <w:szCs w:val="24"/>
        </w:rPr>
        <w:t xml:space="preserve">“ Vondráček k tomu dodává: </w:t>
      </w:r>
      <w:r w:rsidR="002C3DD8">
        <w:rPr>
          <w:sz w:val="24"/>
          <w:szCs w:val="24"/>
        </w:rPr>
        <w:t>„</w:t>
      </w:r>
      <w:r w:rsidR="002C3DD8">
        <w:t>‚</w:t>
      </w:r>
      <w:r w:rsidRPr="0015700A">
        <w:rPr>
          <w:sz w:val="24"/>
          <w:szCs w:val="24"/>
        </w:rPr>
        <w:t>Na sto procent to nebyli Češi,</w:t>
      </w:r>
      <w:r w:rsidR="002C3DD8" w:rsidRPr="002C3DD8">
        <w:t xml:space="preserve"> </w:t>
      </w:r>
      <w:r w:rsidR="002C3DD8">
        <w:t>‘</w:t>
      </w:r>
      <w:r w:rsidRPr="0015700A">
        <w:rPr>
          <w:sz w:val="24"/>
          <w:szCs w:val="24"/>
        </w:rPr>
        <w:t xml:space="preserve"> tvrdí někteří přední čeští vojenští historici. Tak že by to byli ufoni? (Jestli jsou tím myšleni tehdejší vrazi, nebo současní historici, je po nově objevených důkazech už jaksi jedno.) Byli to Češi.</w:t>
      </w:r>
      <w:r w:rsidR="002C3DD8">
        <w:rPr>
          <w:sz w:val="24"/>
          <w:szCs w:val="24"/>
        </w:rPr>
        <w:t>“ Svůj text zakončuje slovy: „</w:t>
      </w:r>
      <w:r w:rsidR="002C3DD8" w:rsidRPr="002C3DD8">
        <w:rPr>
          <w:sz w:val="24"/>
          <w:szCs w:val="24"/>
        </w:rPr>
        <w:t>Kolektivní vina je sice nesmyslný a navíc snadno zneužitelný koncept vyrovnávání se s minulostí, ale na druhou stranu pokud si budeme zakrývat oči a tvrdit, že vše bylo tehdy z naší strany v pořádku, pak se nikdy nemůžeme považovat za součást Západu. A proto stále nejsme Západ, i když se za něj považujeme.</w:t>
      </w:r>
      <w:r w:rsidR="002C3DD8">
        <w:rPr>
          <w:sz w:val="24"/>
          <w:szCs w:val="24"/>
        </w:rPr>
        <w:t>“</w:t>
      </w:r>
    </w:p>
    <w:p w14:paraId="12CE8B8D" w14:textId="18CC6B61" w:rsidR="002C3DD8" w:rsidRDefault="002C3DD8" w:rsidP="00490CD4">
      <w:pPr>
        <w:spacing w:after="0" w:line="360" w:lineRule="auto"/>
        <w:rPr>
          <w:sz w:val="24"/>
          <w:szCs w:val="24"/>
        </w:rPr>
      </w:pPr>
    </w:p>
    <w:p w14:paraId="754022D4" w14:textId="388520DE" w:rsidR="002C3DD8" w:rsidRDefault="002C3DD8" w:rsidP="00490CD4">
      <w:pPr>
        <w:spacing w:after="0" w:line="360" w:lineRule="auto"/>
        <w:rPr>
          <w:sz w:val="24"/>
          <w:szCs w:val="24"/>
        </w:rPr>
      </w:pPr>
    </w:p>
    <w:p w14:paraId="664AB63E" w14:textId="723110F5" w:rsidR="002C3DD8" w:rsidRDefault="002C3DD8" w:rsidP="00490CD4">
      <w:pPr>
        <w:spacing w:after="0" w:line="360" w:lineRule="auto"/>
        <w:rPr>
          <w:sz w:val="24"/>
          <w:szCs w:val="24"/>
        </w:rPr>
      </w:pPr>
      <w:r>
        <w:rPr>
          <w:sz w:val="24"/>
          <w:szCs w:val="24"/>
        </w:rPr>
        <w:t>Literatura:</w:t>
      </w:r>
    </w:p>
    <w:p w14:paraId="5F646A48" w14:textId="361B1CF2" w:rsidR="002C3DD8" w:rsidRDefault="002C3DD8" w:rsidP="00490CD4">
      <w:pPr>
        <w:spacing w:after="0" w:line="360" w:lineRule="auto"/>
      </w:pPr>
      <w:r>
        <w:t xml:space="preserve">VONDRÁČEK, D. a J. MLEJNEK: </w:t>
      </w:r>
      <w:r w:rsidRPr="002F3D2F">
        <w:t>Zabíjení po česku</w:t>
      </w:r>
      <w:r w:rsidR="002F3D2F">
        <w:t>,</w:t>
      </w:r>
      <w:r>
        <w:t xml:space="preserve"> Praha: BVD, 2010</w:t>
      </w:r>
    </w:p>
    <w:p w14:paraId="7FA6741C" w14:textId="4932537E" w:rsidR="002C3DD8" w:rsidRDefault="002C3DD8" w:rsidP="00490CD4">
      <w:pPr>
        <w:spacing w:after="0" w:line="360" w:lineRule="auto"/>
      </w:pPr>
      <w:r>
        <w:t xml:space="preserve">VONDRÁČEK, D.: Když lidé padají jako kuželky…, in </w:t>
      </w:r>
      <w:r w:rsidRPr="00937C56">
        <w:rPr>
          <w:i/>
          <w:iCs/>
        </w:rPr>
        <w:t>Mladá fronta DNES</w:t>
      </w:r>
      <w:r w:rsidR="00937C56">
        <w:t xml:space="preserve">, </w:t>
      </w:r>
      <w:r w:rsidR="002F3D2F">
        <w:t>roč. 11, 9.6.2010, s. 9</w:t>
      </w:r>
    </w:p>
    <w:p w14:paraId="2AB9F1F9" w14:textId="2B53D49D" w:rsidR="002F3D2F" w:rsidRDefault="00D317A6" w:rsidP="00490CD4">
      <w:pPr>
        <w:spacing w:after="0" w:line="360" w:lineRule="auto"/>
        <w:rPr>
          <w:sz w:val="24"/>
          <w:szCs w:val="24"/>
        </w:rPr>
      </w:pPr>
      <w:hyperlink r:id="rId6" w:history="1">
        <w:r w:rsidR="002F3D2F" w:rsidRPr="002F3D2F">
          <w:rPr>
            <w:rStyle w:val="Hypertextovodkaz"/>
            <w:sz w:val="24"/>
            <w:szCs w:val="24"/>
          </w:rPr>
          <w:t>https://g.cz/kdo-pred-70-lety-zabijel-na-borislavce-archivar-ales-kyr-objevil-unikatni-dokument/</w:t>
        </w:r>
      </w:hyperlink>
    </w:p>
    <w:p w14:paraId="4A104BC6" w14:textId="6E37C25E" w:rsidR="00066969" w:rsidRDefault="00066969" w:rsidP="00490CD4">
      <w:pPr>
        <w:spacing w:after="0" w:line="360" w:lineRule="auto"/>
        <w:rPr>
          <w:sz w:val="24"/>
          <w:szCs w:val="24"/>
        </w:rPr>
      </w:pPr>
    </w:p>
    <w:p w14:paraId="6C288F60" w14:textId="7B8222FB" w:rsidR="00066969" w:rsidRDefault="00066969" w:rsidP="00490CD4">
      <w:pPr>
        <w:spacing w:after="0" w:line="360" w:lineRule="auto"/>
        <w:rPr>
          <w:sz w:val="24"/>
          <w:szCs w:val="24"/>
        </w:rPr>
      </w:pPr>
      <w:r>
        <w:rPr>
          <w:sz w:val="24"/>
          <w:szCs w:val="24"/>
        </w:rPr>
        <w:t>dokument Zabíjení po česku:</w:t>
      </w:r>
    </w:p>
    <w:p w14:paraId="4A84F7C3" w14:textId="760C6218" w:rsidR="00066969" w:rsidRPr="00937C56" w:rsidRDefault="00D317A6" w:rsidP="00490CD4">
      <w:pPr>
        <w:spacing w:after="0" w:line="360" w:lineRule="auto"/>
        <w:rPr>
          <w:sz w:val="24"/>
          <w:szCs w:val="24"/>
        </w:rPr>
      </w:pPr>
      <w:hyperlink r:id="rId7" w:history="1">
        <w:r w:rsidR="00066969" w:rsidRPr="00066969">
          <w:rPr>
            <w:rStyle w:val="Hypertextovodkaz"/>
            <w:sz w:val="24"/>
            <w:szCs w:val="24"/>
          </w:rPr>
          <w:t>https://www.ceskatelevize.cz/ivysilani/10267494151-zabijeni-po-cesku/</w:t>
        </w:r>
      </w:hyperlink>
    </w:p>
    <w:sectPr w:rsidR="00066969" w:rsidRPr="00937C56" w:rsidSect="003C59E3">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76"/>
    <w:rsid w:val="00066969"/>
    <w:rsid w:val="00092749"/>
    <w:rsid w:val="0015700A"/>
    <w:rsid w:val="002C3DD8"/>
    <w:rsid w:val="002F3D2F"/>
    <w:rsid w:val="00307E5B"/>
    <w:rsid w:val="00341153"/>
    <w:rsid w:val="003C59E3"/>
    <w:rsid w:val="00490CD4"/>
    <w:rsid w:val="0055056A"/>
    <w:rsid w:val="00654B30"/>
    <w:rsid w:val="006E4AEB"/>
    <w:rsid w:val="008D1F0B"/>
    <w:rsid w:val="008E7CC7"/>
    <w:rsid w:val="00900392"/>
    <w:rsid w:val="00937C56"/>
    <w:rsid w:val="009449C7"/>
    <w:rsid w:val="009C7D7E"/>
    <w:rsid w:val="00B129C7"/>
    <w:rsid w:val="00B67F76"/>
    <w:rsid w:val="00CC7762"/>
    <w:rsid w:val="00D055CF"/>
    <w:rsid w:val="00D317A6"/>
    <w:rsid w:val="00D96700"/>
    <w:rsid w:val="00E00FC1"/>
    <w:rsid w:val="00E028BF"/>
    <w:rsid w:val="00EA6B0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F3D2F"/>
    <w:rPr>
      <w:color w:val="0563C1" w:themeColor="hyperlink"/>
      <w:u w:val="single"/>
    </w:rPr>
  </w:style>
  <w:style w:type="character" w:customStyle="1" w:styleId="UnresolvedMention">
    <w:name w:val="Unresolved Mention"/>
    <w:basedOn w:val="Standardnpsmoodstavce"/>
    <w:uiPriority w:val="99"/>
    <w:semiHidden/>
    <w:unhideWhenUsed/>
    <w:rsid w:val="002F3D2F"/>
    <w:rPr>
      <w:color w:val="605E5C"/>
      <w:shd w:val="clear" w:color="auto" w:fill="E1DFDD"/>
    </w:rPr>
  </w:style>
  <w:style w:type="character" w:styleId="Sledovanodkaz">
    <w:name w:val="FollowedHyperlink"/>
    <w:basedOn w:val="Standardnpsmoodstavce"/>
    <w:uiPriority w:val="99"/>
    <w:semiHidden/>
    <w:unhideWhenUsed/>
    <w:rsid w:val="0006696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F3D2F"/>
    <w:rPr>
      <w:color w:val="0563C1" w:themeColor="hyperlink"/>
      <w:u w:val="single"/>
    </w:rPr>
  </w:style>
  <w:style w:type="character" w:customStyle="1" w:styleId="UnresolvedMention">
    <w:name w:val="Unresolved Mention"/>
    <w:basedOn w:val="Standardnpsmoodstavce"/>
    <w:uiPriority w:val="99"/>
    <w:semiHidden/>
    <w:unhideWhenUsed/>
    <w:rsid w:val="002F3D2F"/>
    <w:rPr>
      <w:color w:val="605E5C"/>
      <w:shd w:val="clear" w:color="auto" w:fill="E1DFDD"/>
    </w:rPr>
  </w:style>
  <w:style w:type="character" w:styleId="Sledovanodkaz">
    <w:name w:val="FollowedHyperlink"/>
    <w:basedOn w:val="Standardnpsmoodstavce"/>
    <w:uiPriority w:val="99"/>
    <w:semiHidden/>
    <w:unhideWhenUsed/>
    <w:rsid w:val="00066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eskatelevize.cz/ivysilani/10267494151-zabijeni-po-cesk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cz/kdo-pred-70-lety-zabijel-na-borislavce-archivar-ales-kyr-objevil-unikatni-doku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B73B3-A598-471E-BCFA-23A51528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7659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Mireška</dc:creator>
  <cp:lastModifiedBy>Uživatel</cp:lastModifiedBy>
  <cp:revision>2</cp:revision>
  <dcterms:created xsi:type="dcterms:W3CDTF">2020-05-09T17:52:00Z</dcterms:created>
  <dcterms:modified xsi:type="dcterms:W3CDTF">2020-05-09T17:52:00Z</dcterms:modified>
</cp:coreProperties>
</file>