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06" w:rsidRPr="006D4098" w:rsidRDefault="00BA7720" w:rsidP="00EA4ACD">
      <w:r w:rsidRPr="006D4098">
        <w:t xml:space="preserve">Handout </w:t>
      </w:r>
      <w:r w:rsidR="00406F06" w:rsidRPr="006D4098">
        <w:t>LS 1</w:t>
      </w:r>
      <w:r w:rsidR="00442880">
        <w:t>1</w:t>
      </w:r>
    </w:p>
    <w:p w:rsidR="00EA4ACD" w:rsidRDefault="00EA4ACD" w:rsidP="00EA4ACD">
      <w:pPr>
        <w:rPr>
          <w:b/>
        </w:rPr>
      </w:pPr>
      <w:r>
        <w:rPr>
          <w:b/>
        </w:rPr>
        <w:t xml:space="preserve">HLAVNÍ MILNÍKY VE VÝVOJI </w:t>
      </w:r>
      <w:r w:rsidR="007842CF">
        <w:rPr>
          <w:b/>
        </w:rPr>
        <w:t xml:space="preserve">MODERNÍCH </w:t>
      </w:r>
      <w:r>
        <w:rPr>
          <w:b/>
        </w:rPr>
        <w:t xml:space="preserve">SYNTAKTICKÝCH TEORIÍ </w:t>
      </w:r>
    </w:p>
    <w:p w:rsidR="007B0B22" w:rsidRDefault="007B0B22" w:rsidP="00EA4ACD">
      <w:pPr>
        <w:rPr>
          <w:b/>
        </w:rPr>
      </w:pPr>
    </w:p>
    <w:p w:rsidR="00EA4ACD" w:rsidRPr="00EA4ACD" w:rsidRDefault="00C4074F" w:rsidP="00EA4ACD">
      <w:pPr>
        <w:rPr>
          <w:b/>
        </w:rPr>
      </w:pPr>
      <w:r>
        <w:rPr>
          <w:b/>
        </w:rPr>
        <w:t>B</w:t>
      </w:r>
      <w:bookmarkStart w:id="0" w:name="_GoBack"/>
      <w:bookmarkEnd w:id="0"/>
      <w:r w:rsidR="00EA4ACD" w:rsidRPr="00EA4ACD">
        <w:rPr>
          <w:b/>
        </w:rPr>
        <w:t>ibliografie</w:t>
      </w:r>
    </w:p>
    <w:p w:rsidR="00EA4ACD" w:rsidRDefault="00EA4ACD">
      <w:pPr>
        <w:rPr>
          <w:sz w:val="20"/>
          <w:szCs w:val="20"/>
        </w:rPr>
      </w:pPr>
      <w:r>
        <w:rPr>
          <w:sz w:val="20"/>
          <w:szCs w:val="20"/>
        </w:rPr>
        <w:t xml:space="preserve">Jiří Černý, </w:t>
      </w:r>
      <w:r w:rsidRPr="00EA4ACD">
        <w:rPr>
          <w:i/>
          <w:sz w:val="20"/>
          <w:szCs w:val="20"/>
        </w:rPr>
        <w:t>Dějiny lingvistiky</w:t>
      </w:r>
      <w:r>
        <w:rPr>
          <w:sz w:val="20"/>
          <w:szCs w:val="20"/>
        </w:rPr>
        <w:t>, Votobia 1996</w:t>
      </w:r>
    </w:p>
    <w:p w:rsidR="00402F05" w:rsidRPr="00EA4ACD" w:rsidRDefault="00E42F87">
      <w:pPr>
        <w:rPr>
          <w:sz w:val="20"/>
          <w:szCs w:val="20"/>
        </w:rPr>
      </w:pPr>
      <w:hyperlink r:id="rId7" w:history="1">
        <w:r w:rsidR="00402F05" w:rsidRPr="00EA4ACD">
          <w:rPr>
            <w:rStyle w:val="Hypertextovodkaz"/>
            <w:color w:val="auto"/>
            <w:sz w:val="20"/>
            <w:szCs w:val="20"/>
          </w:rPr>
          <w:t>http://wiki.matfyz.cz/index.php?title=St%C3%A1tnice_I3:_Z%C3%A1vislostn%C3%AD_syntax</w:t>
        </w:r>
      </w:hyperlink>
    </w:p>
    <w:p w:rsidR="00EA4ACD" w:rsidRPr="00406F06" w:rsidRDefault="00E42F87">
      <w:pPr>
        <w:rPr>
          <w:color w:val="0000FF" w:themeColor="hyperlink"/>
          <w:sz w:val="20"/>
          <w:szCs w:val="20"/>
        </w:rPr>
      </w:pPr>
      <w:hyperlink r:id="rId8" w:history="1">
        <w:r w:rsidR="00CC56B9" w:rsidRPr="00EA4ACD">
          <w:rPr>
            <w:rStyle w:val="Hypertextovodkaz"/>
            <w:color w:val="auto"/>
            <w:sz w:val="20"/>
            <w:szCs w:val="20"/>
          </w:rPr>
          <w:t>http://wiki.matfyz.cz/index.php?title=St%C3%A1tnice_I3:_Syntax_bezprost%C5%99edn%C3%ADch_slo%C5%BEek_a_fr%C3%A1zov%C3%A9_gramatiky</w:t>
        </w:r>
      </w:hyperlink>
      <w:r w:rsidR="00406F06">
        <w:rPr>
          <w:rStyle w:val="Hypertextovodkaz"/>
          <w:color w:val="auto"/>
          <w:sz w:val="20"/>
          <w:szCs w:val="20"/>
        </w:rPr>
        <w:t xml:space="preserve"> </w:t>
      </w:r>
      <w:r w:rsidR="00406F06">
        <w:rPr>
          <w:rStyle w:val="Hypertextovodkaz"/>
          <w:color w:val="auto"/>
          <w:sz w:val="20"/>
          <w:szCs w:val="20"/>
          <w:u w:val="none"/>
        </w:rPr>
        <w:t xml:space="preserve">    - pozor, na tyto internetové zdroje nespoléhat stoprocentně!</w:t>
      </w:r>
    </w:p>
    <w:p w:rsidR="00EA4ACD" w:rsidRDefault="00EA4ACD">
      <w:pPr>
        <w:rPr>
          <w:sz w:val="20"/>
          <w:szCs w:val="20"/>
          <w:lang w:val="it-IT"/>
        </w:rPr>
      </w:pPr>
      <w:r w:rsidRPr="00EA4ACD">
        <w:rPr>
          <w:sz w:val="20"/>
          <w:szCs w:val="20"/>
          <w:lang w:val="it-IT"/>
        </w:rPr>
        <w:t xml:space="preserve">Caterina Donati, </w:t>
      </w:r>
      <w:r w:rsidRPr="00EA4ACD">
        <w:rPr>
          <w:i/>
          <w:sz w:val="20"/>
          <w:szCs w:val="20"/>
          <w:lang w:val="it-IT"/>
        </w:rPr>
        <w:t>La sintassi, Regole e strutture</w:t>
      </w:r>
      <w:r w:rsidRPr="00EA4ACD">
        <w:rPr>
          <w:sz w:val="20"/>
          <w:szCs w:val="20"/>
          <w:lang w:val="it-IT"/>
        </w:rPr>
        <w:t xml:space="preserve"> (2008)</w:t>
      </w:r>
    </w:p>
    <w:p w:rsidR="000E1930" w:rsidRPr="00F12B10" w:rsidRDefault="00E42F87">
      <w:pPr>
        <w:rPr>
          <w:rStyle w:val="Hypertextovodkaz"/>
          <w:color w:val="auto"/>
          <w:sz w:val="20"/>
          <w:szCs w:val="20"/>
        </w:rPr>
      </w:pPr>
      <w:hyperlink r:id="rId9" w:history="1">
        <w:r w:rsidR="00406F06" w:rsidRPr="00F12B10">
          <w:rPr>
            <w:rStyle w:val="Hypertextovodkaz"/>
            <w:color w:val="auto"/>
            <w:sz w:val="20"/>
            <w:szCs w:val="20"/>
          </w:rPr>
          <w:t>http://www.treccani.it/enciclopedia/sintassi_%28Enciclopedia-Italiana%29http://www.treccani.it/enciclopedia/sintassi_%28Enciclopedia-Italiana%29//</w:t>
        </w:r>
      </w:hyperlink>
    </w:p>
    <w:p w:rsidR="007842CF" w:rsidRPr="00E9096A" w:rsidRDefault="009D4897">
      <w:pPr>
        <w:rPr>
          <w:sz w:val="20"/>
          <w:szCs w:val="20"/>
        </w:rPr>
      </w:pPr>
      <w:r>
        <w:rPr>
          <w:rStyle w:val="Hypertextovodkaz"/>
          <w:color w:val="auto"/>
          <w:sz w:val="20"/>
          <w:szCs w:val="20"/>
          <w:u w:val="none"/>
        </w:rPr>
        <w:t>----</w:t>
      </w:r>
      <w:r w:rsidR="007842CF">
        <w:rPr>
          <w:rStyle w:val="Hypertextovodkaz"/>
          <w:color w:val="auto"/>
          <w:sz w:val="20"/>
          <w:szCs w:val="20"/>
          <w:u w:val="none"/>
        </w:rPr>
        <w:t>---------------</w:t>
      </w:r>
      <w:r w:rsidR="00406F06">
        <w:rPr>
          <w:rStyle w:val="Hypertextovodkaz"/>
          <w:color w:val="auto"/>
          <w:sz w:val="20"/>
          <w:szCs w:val="20"/>
          <w:u w:val="none"/>
        </w:rPr>
        <w:t>+ další bibliografie k syntaxi (viz SIS)</w:t>
      </w:r>
      <w:r w:rsidR="007842CF">
        <w:rPr>
          <w:rStyle w:val="Hypertextovodkaz"/>
          <w:color w:val="auto"/>
          <w:sz w:val="20"/>
          <w:szCs w:val="20"/>
          <w:u w:val="none"/>
        </w:rPr>
        <w:t>, přednášky J. Panevové atd.</w:t>
      </w:r>
      <w:r>
        <w:rPr>
          <w:rStyle w:val="Hypertextovodkaz"/>
          <w:color w:val="auto"/>
          <w:sz w:val="20"/>
          <w:szCs w:val="20"/>
          <w:u w:val="none"/>
        </w:rPr>
        <w:t>--------------------</w:t>
      </w:r>
      <w:r w:rsidR="007842CF">
        <w:rPr>
          <w:rStyle w:val="Hypertextovodkaz"/>
          <w:color w:val="auto"/>
          <w:sz w:val="20"/>
          <w:szCs w:val="20"/>
          <w:u w:val="none"/>
        </w:rPr>
        <w:t>----------------------</w:t>
      </w:r>
    </w:p>
    <w:p w:rsidR="001F14AB" w:rsidRDefault="008576CF">
      <w:r>
        <w:t>Tradič</w:t>
      </w:r>
      <w:r w:rsidR="00CB5F07">
        <w:t>n</w:t>
      </w:r>
      <w:r>
        <w:t xml:space="preserve">í pojetí </w:t>
      </w:r>
      <w:r w:rsidR="00B27AC5">
        <w:t xml:space="preserve">tzv. </w:t>
      </w:r>
      <w:r w:rsidR="001F14AB">
        <w:t xml:space="preserve">analytické </w:t>
      </w:r>
      <w:r>
        <w:t>syntaxe,</w:t>
      </w:r>
      <w:r w:rsidR="00B27AC5">
        <w:t xml:space="preserve"> která vychází z věty (souvětí) jako celku a rozkládá</w:t>
      </w:r>
      <w:r>
        <w:t xml:space="preserve"> </w:t>
      </w:r>
      <w:r w:rsidR="00800669">
        <w:t xml:space="preserve">ji </w:t>
      </w:r>
      <w:r>
        <w:t>na větné členy apod.</w:t>
      </w:r>
      <w:r w:rsidR="001F14AB">
        <w:t>: antické koncepce, středověké gramatické školy</w:t>
      </w:r>
      <w:r>
        <w:t xml:space="preserve">. </w:t>
      </w:r>
    </w:p>
    <w:p w:rsidR="00EA4ACD" w:rsidRDefault="008576CF">
      <w:r>
        <w:t>F. de Saussure</w:t>
      </w:r>
      <w:r w:rsidR="00800669">
        <w:t>,</w:t>
      </w:r>
      <w:r w:rsidR="00CB5F07">
        <w:t xml:space="preserve"> </w:t>
      </w:r>
      <w:r w:rsidR="00CB5F07" w:rsidRPr="00CB5F07">
        <w:rPr>
          <w:i/>
        </w:rPr>
        <w:t>Cours de linguistique générale</w:t>
      </w:r>
      <w:r w:rsidR="00CB5F07">
        <w:t xml:space="preserve"> (1916, č. </w:t>
      </w:r>
      <w:r w:rsidR="00CB5F07" w:rsidRPr="00CB5F07">
        <w:rPr>
          <w:i/>
        </w:rPr>
        <w:t>Kurs obecné lingvistiky</w:t>
      </w:r>
      <w:r w:rsidR="00A64260">
        <w:t>, 1989</w:t>
      </w:r>
      <w:r w:rsidR="00800669">
        <w:t>)</w:t>
      </w:r>
      <w:r w:rsidR="00CB5F07">
        <w:t xml:space="preserve">: vztahy </w:t>
      </w:r>
      <w:r w:rsidR="00CB5F07" w:rsidRPr="006D4098">
        <w:rPr>
          <w:i/>
        </w:rPr>
        <w:t>syntagmatické</w:t>
      </w:r>
      <w:r w:rsidR="00CB5F07">
        <w:t xml:space="preserve"> (= mezi jednotkami předcházejícími a následujícími v jazykovém řetězci, které determinují funkci dané jednotky) a vztahy </w:t>
      </w:r>
      <w:r w:rsidR="00CB5F07" w:rsidRPr="006D4098">
        <w:rPr>
          <w:i/>
        </w:rPr>
        <w:t>paradigmatické</w:t>
      </w:r>
      <w:r w:rsidR="00CB5F07">
        <w:t xml:space="preserve"> (= tzv. asociativní, tj. soubor všech jednotek, které by mohly stát na místě dané jednotky). </w:t>
      </w:r>
      <w:r w:rsidR="00800669">
        <w:t>Termín „synt</w:t>
      </w:r>
      <w:r w:rsidR="009D4897">
        <w:t>agma“ (u S. hlavně</w:t>
      </w:r>
      <w:r w:rsidR="00800669">
        <w:t xml:space="preserve"> věta x dnes intermediární kategorie</w:t>
      </w:r>
      <w:r w:rsidR="00CB5F07">
        <w:t xml:space="preserve"> mezi slovem a větou</w:t>
      </w:r>
      <w:r w:rsidR="009D4897">
        <w:t>!</w:t>
      </w:r>
      <w:r w:rsidR="00CB5F07">
        <w:t>).</w:t>
      </w:r>
    </w:p>
    <w:p w:rsidR="000E1930" w:rsidRDefault="000E1930">
      <w:r>
        <w:t xml:space="preserve">Strukturalisté </w:t>
      </w:r>
      <w:r w:rsidR="009D4897">
        <w:t xml:space="preserve">(např. PLK) </w:t>
      </w:r>
      <w:r>
        <w:t>se syntaxí moc nezabývali (spíše fonologie)</w:t>
      </w:r>
      <w:r w:rsidR="009D4897">
        <w:t xml:space="preserve"> -</w:t>
      </w:r>
      <w:r w:rsidR="00072F23">
        <w:t xml:space="preserve"> až na</w:t>
      </w:r>
      <w:r>
        <w:t xml:space="preserve"> Vilém</w:t>
      </w:r>
      <w:r w:rsidR="00072F23">
        <w:t>a</w:t>
      </w:r>
      <w:r>
        <w:t xml:space="preserve"> Mat</w:t>
      </w:r>
      <w:r w:rsidR="00072F23">
        <w:t>hesia</w:t>
      </w:r>
      <w:r w:rsidR="009D4897">
        <w:t xml:space="preserve"> (</w:t>
      </w:r>
      <w:r>
        <w:t>aktuální větné čl</w:t>
      </w:r>
      <w:r w:rsidR="009D4897">
        <w:t>enění – srov. níže</w:t>
      </w:r>
      <w:r>
        <w:t>).</w:t>
      </w:r>
    </w:p>
    <w:p w:rsidR="009D4897" w:rsidRDefault="009D4897">
      <w:pPr>
        <w:rPr>
          <w:b/>
        </w:rPr>
      </w:pPr>
    </w:p>
    <w:p w:rsidR="008A0700" w:rsidRPr="000E1930" w:rsidRDefault="00EA4ACD">
      <w:pPr>
        <w:rPr>
          <w:b/>
        </w:rPr>
      </w:pPr>
      <w:r w:rsidRPr="000E1930">
        <w:rPr>
          <w:b/>
        </w:rPr>
        <w:t>Dvě základní</w:t>
      </w:r>
      <w:r w:rsidR="008A0700" w:rsidRPr="000E1930">
        <w:rPr>
          <w:b/>
        </w:rPr>
        <w:t xml:space="preserve"> syntaktické koncepce:</w:t>
      </w:r>
    </w:p>
    <w:p w:rsidR="006F04FA" w:rsidRDefault="00EA4ACD">
      <w:r>
        <w:t>1</w:t>
      </w:r>
      <w:r w:rsidR="006F04FA">
        <w:t>)</w:t>
      </w:r>
      <w:r w:rsidR="008A0700">
        <w:t xml:space="preserve"> závislostní </w:t>
      </w:r>
      <w:r w:rsidR="006F04FA">
        <w:t>+ později</w:t>
      </w:r>
      <w:r w:rsidR="008A0700">
        <w:t xml:space="preserve"> valenční </w:t>
      </w:r>
      <w:r>
        <w:t>syntax</w:t>
      </w:r>
    </w:p>
    <w:p w:rsidR="008A0700" w:rsidRDefault="00EA4ACD">
      <w:r>
        <w:t>2</w:t>
      </w:r>
      <w:r w:rsidR="006F04FA">
        <w:t>)</w:t>
      </w:r>
      <w:r w:rsidR="008A0700">
        <w:t xml:space="preserve"> </w:t>
      </w:r>
      <w:r>
        <w:t>bezprostředněsložková (generativní) syntax</w:t>
      </w:r>
    </w:p>
    <w:p w:rsidR="008A0700" w:rsidRDefault="008A0700"/>
    <w:p w:rsidR="003752F7" w:rsidRPr="00AB24FD" w:rsidRDefault="003752F7">
      <w:pPr>
        <w:rPr>
          <w:u w:val="single"/>
        </w:rPr>
      </w:pPr>
      <w:r w:rsidRPr="00AB24FD">
        <w:rPr>
          <w:b/>
          <w:u w:val="single"/>
        </w:rPr>
        <w:t xml:space="preserve">Ad </w:t>
      </w:r>
      <w:r w:rsidR="00EA4ACD" w:rsidRPr="00AB24FD">
        <w:rPr>
          <w:b/>
          <w:u w:val="single"/>
        </w:rPr>
        <w:t>1</w:t>
      </w:r>
      <w:r w:rsidR="008A0700" w:rsidRPr="00AB24FD">
        <w:rPr>
          <w:b/>
          <w:u w:val="single"/>
        </w:rPr>
        <w:t>)</w:t>
      </w:r>
      <w:r w:rsidR="008A0700" w:rsidRPr="00AB24FD">
        <w:rPr>
          <w:u w:val="single"/>
        </w:rPr>
        <w:t xml:space="preserve"> </w:t>
      </w:r>
      <w:r w:rsidR="008A0700" w:rsidRPr="00AB24FD">
        <w:rPr>
          <w:b/>
          <w:u w:val="single"/>
        </w:rPr>
        <w:t>Závislostní</w:t>
      </w:r>
      <w:r w:rsidR="006F04FA" w:rsidRPr="00AB24FD">
        <w:rPr>
          <w:b/>
          <w:u w:val="single"/>
        </w:rPr>
        <w:t xml:space="preserve"> </w:t>
      </w:r>
      <w:r w:rsidR="007B0B22" w:rsidRPr="00AB24FD">
        <w:rPr>
          <w:b/>
          <w:u w:val="single"/>
        </w:rPr>
        <w:t xml:space="preserve">(dependenční) </w:t>
      </w:r>
      <w:r w:rsidR="006F04FA" w:rsidRPr="00AB24FD">
        <w:rPr>
          <w:b/>
          <w:u w:val="single"/>
        </w:rPr>
        <w:t>syntax</w:t>
      </w:r>
      <w:r w:rsidR="008A0700" w:rsidRPr="00AB24FD">
        <w:rPr>
          <w:u w:val="single"/>
        </w:rPr>
        <w:t xml:space="preserve">: </w:t>
      </w:r>
    </w:p>
    <w:p w:rsidR="00C26980" w:rsidRDefault="00C26980" w:rsidP="00C26980">
      <w:r w:rsidRPr="00251A47">
        <w:rPr>
          <w:b/>
        </w:rPr>
        <w:t>A -</w:t>
      </w:r>
      <w:r>
        <w:t xml:space="preserve"> </w:t>
      </w:r>
      <w:r w:rsidRPr="00151A22">
        <w:rPr>
          <w:b/>
        </w:rPr>
        <w:t>Tradiční pojetí</w:t>
      </w:r>
      <w:r>
        <w:t xml:space="preserve"> </w:t>
      </w:r>
      <w:r w:rsidR="00B27AC5" w:rsidRPr="00B27AC5">
        <w:rPr>
          <w:b/>
        </w:rPr>
        <w:t>analytické syntaxe</w:t>
      </w:r>
      <w:r w:rsidR="00B27AC5">
        <w:t xml:space="preserve"> </w:t>
      </w:r>
      <w:r>
        <w:t xml:space="preserve">(slovo „závislostní“ </w:t>
      </w:r>
      <w:r w:rsidR="000E1930">
        <w:t>u gramatiků</w:t>
      </w:r>
      <w:r>
        <w:t xml:space="preserve"> 12. </w:t>
      </w:r>
      <w:r w:rsidR="00CB5F07">
        <w:t>s</w:t>
      </w:r>
      <w:r>
        <w:t>toletí</w:t>
      </w:r>
      <w:r w:rsidR="00B27AC5">
        <w:t xml:space="preserve">) </w:t>
      </w:r>
    </w:p>
    <w:p w:rsidR="009D4897" w:rsidRDefault="008576CF">
      <w:r>
        <w:t xml:space="preserve">Vztah závislosti mezi jednotlivými slovy, </w:t>
      </w:r>
      <w:r w:rsidR="008A0700">
        <w:t>spojení čl</w:t>
      </w:r>
      <w:r w:rsidR="00B726C2">
        <w:t>e</w:t>
      </w:r>
      <w:r w:rsidR="008A0700">
        <w:t xml:space="preserve">nu </w:t>
      </w:r>
      <w:r w:rsidR="008A0700" w:rsidRPr="003752F7">
        <w:rPr>
          <w:u w:val="single"/>
        </w:rPr>
        <w:t>řídícího + závislého</w:t>
      </w:r>
      <w:r w:rsidR="008A0700">
        <w:t xml:space="preserve"> </w:t>
      </w:r>
      <w:r w:rsidR="0060779C">
        <w:t>(Ertl-Gebauer: základní + rozvíjející)</w:t>
      </w:r>
    </w:p>
    <w:p w:rsidR="009D4897" w:rsidRDefault="009D4897">
      <w:pPr>
        <w:rPr>
          <w:rFonts w:ascii="Arial" w:hAnsi="Arial" w:cs="Arial"/>
          <w:b/>
        </w:rPr>
      </w:pPr>
    </w:p>
    <w:p w:rsidR="009D4897" w:rsidRDefault="009D4897">
      <w:pPr>
        <w:rPr>
          <w:rFonts w:ascii="Arial" w:hAnsi="Arial" w:cs="Arial"/>
          <w:b/>
        </w:rPr>
      </w:pPr>
    </w:p>
    <w:p w:rsidR="00B726C2" w:rsidRDefault="00FD641D">
      <w:r>
        <w:rPr>
          <w:rFonts w:ascii="Arial" w:hAnsi="Arial" w:cs="Arial"/>
          <w:b/>
        </w:rPr>
        <w:lastRenderedPageBreak/>
        <w:t>●</w:t>
      </w:r>
      <w:r w:rsidR="00251A47">
        <w:rPr>
          <w:b/>
        </w:rPr>
        <w:t xml:space="preserve"> </w:t>
      </w:r>
      <w:r w:rsidR="00B726C2" w:rsidRPr="0060779C">
        <w:rPr>
          <w:b/>
        </w:rPr>
        <w:t>u nás</w:t>
      </w:r>
      <w:r w:rsidR="00B726C2">
        <w:t xml:space="preserve"> systematické zpracování</w:t>
      </w:r>
      <w:r w:rsidR="003752F7">
        <w:t>:</w:t>
      </w:r>
      <w:r w:rsidR="00B726C2">
        <w:t xml:space="preserve"> </w:t>
      </w:r>
    </w:p>
    <w:p w:rsidR="00B726C2" w:rsidRDefault="00B726C2">
      <w:r w:rsidRPr="008576CF">
        <w:rPr>
          <w:b/>
        </w:rPr>
        <w:t>Jan Gebauer</w:t>
      </w:r>
      <w:r w:rsidR="009D4897">
        <w:t xml:space="preserve"> – Václav Ertl,</w:t>
      </w:r>
      <w:r>
        <w:t xml:space="preserve"> </w:t>
      </w:r>
      <w:r w:rsidRPr="006F04FA">
        <w:rPr>
          <w:i/>
        </w:rPr>
        <w:t>Mluvnice česká pro školy střední a ústavy učitelské</w:t>
      </w:r>
      <w:r>
        <w:t xml:space="preserve"> (1890) II</w:t>
      </w:r>
      <w:r w:rsidR="003752F7">
        <w:t>.</w:t>
      </w:r>
      <w:r>
        <w:t xml:space="preserve"> díl </w:t>
      </w:r>
      <w:r w:rsidRPr="006F04FA">
        <w:rPr>
          <w:i/>
        </w:rPr>
        <w:t>Skladba</w:t>
      </w:r>
    </w:p>
    <w:p w:rsidR="008576CF" w:rsidRPr="009D4897" w:rsidRDefault="00B726C2">
      <w:r>
        <w:t>Přepracovali</w:t>
      </w:r>
      <w:r w:rsidR="0060779C">
        <w:t>:</w:t>
      </w:r>
      <w:r w:rsidR="009D4897">
        <w:t xml:space="preserve"> Václav Ertl,</w:t>
      </w:r>
      <w:r>
        <w:t xml:space="preserve"> </w:t>
      </w:r>
      <w:r w:rsidRPr="0060779C">
        <w:rPr>
          <w:i/>
        </w:rPr>
        <w:t>Mluvnice česká</w:t>
      </w:r>
      <w:r w:rsidR="009D4897">
        <w:t xml:space="preserve"> (1914-1928);</w:t>
      </w:r>
      <w:r>
        <w:t xml:space="preserve"> </w:t>
      </w:r>
      <w:r w:rsidR="009D4897">
        <w:t xml:space="preserve"> František Trávníček,</w:t>
      </w:r>
      <w:r>
        <w:t xml:space="preserve"> </w:t>
      </w:r>
      <w:r w:rsidRPr="0060779C">
        <w:rPr>
          <w:i/>
        </w:rPr>
        <w:t>Příruční mluvnice jazyka českého</w:t>
      </w:r>
      <w:r w:rsidR="0060779C">
        <w:t xml:space="preserve"> (1930, </w:t>
      </w:r>
      <w:r w:rsidR="008576CF">
        <w:t>19</w:t>
      </w:r>
      <w:r w:rsidR="0060779C">
        <w:t>36,</w:t>
      </w:r>
      <w:r w:rsidR="008576CF">
        <w:t xml:space="preserve"> 1938)</w:t>
      </w:r>
      <w:r w:rsidR="009D4897">
        <w:t xml:space="preserve">; </w:t>
      </w:r>
      <w:r w:rsidR="0060779C">
        <w:t xml:space="preserve">1929 </w:t>
      </w:r>
      <w:r w:rsidR="008576CF">
        <w:t xml:space="preserve">– FT </w:t>
      </w:r>
      <w:r w:rsidR="0060779C">
        <w:t xml:space="preserve">vydává poslední díl Gebauerovy </w:t>
      </w:r>
      <w:r w:rsidR="0060779C" w:rsidRPr="0060779C">
        <w:rPr>
          <w:i/>
        </w:rPr>
        <w:t>Historické mluvnice</w:t>
      </w:r>
      <w:r w:rsidR="0060779C">
        <w:t xml:space="preserve"> (Skladbu)</w:t>
      </w:r>
      <w:r w:rsidR="008A0700">
        <w:t xml:space="preserve"> </w:t>
      </w:r>
    </w:p>
    <w:p w:rsidR="008576CF" w:rsidRDefault="00251A47">
      <w:r>
        <w:rPr>
          <w:b/>
        </w:rPr>
        <w:t xml:space="preserve"> </w:t>
      </w:r>
      <w:r w:rsidR="00FD641D">
        <w:rPr>
          <w:rFonts w:ascii="Arial" w:hAnsi="Arial" w:cs="Arial"/>
          <w:b/>
        </w:rPr>
        <w:t xml:space="preserve">● </w:t>
      </w:r>
      <w:r>
        <w:rPr>
          <w:b/>
        </w:rPr>
        <w:t>v</w:t>
      </w:r>
      <w:r w:rsidR="0060779C" w:rsidRPr="0060779C">
        <w:rPr>
          <w:b/>
        </w:rPr>
        <w:t xml:space="preserve"> Itálii: </w:t>
      </w:r>
      <w:r w:rsidR="0060779C">
        <w:t xml:space="preserve">tradiční </w:t>
      </w:r>
      <w:r w:rsidR="009D4897">
        <w:t>(téměř středověká</w:t>
      </w:r>
      <w:r w:rsidR="009D4897">
        <w:rPr>
          <w:rFonts w:ascii="Arial" w:hAnsi="Arial" w:cs="Arial"/>
        </w:rPr>
        <w:t>☺</w:t>
      </w:r>
      <w:r w:rsidR="007842CF">
        <w:rPr>
          <w:rFonts w:ascii="Arial" w:hAnsi="Arial" w:cs="Arial"/>
        </w:rPr>
        <w:t>)</w:t>
      </w:r>
      <w:r w:rsidR="007842CF">
        <w:t xml:space="preserve"> </w:t>
      </w:r>
      <w:r w:rsidR="0060779C" w:rsidRPr="003752F7">
        <w:rPr>
          <w:i/>
        </w:rPr>
        <w:t>analisi logica della proposizione x del periodo</w:t>
      </w:r>
      <w:r w:rsidR="0060779C">
        <w:t xml:space="preserve"> </w:t>
      </w:r>
      <w:r w:rsidR="00072F23">
        <w:t>(striktní oddělování</w:t>
      </w:r>
      <w:r w:rsidR="007842CF">
        <w:t xml:space="preserve"> jednoduché</w:t>
      </w:r>
      <w:r w:rsidR="009D4897">
        <w:t xml:space="preserve"> věty x souvětí,</w:t>
      </w:r>
      <w:r w:rsidR="0060779C">
        <w:t xml:space="preserve"> podmět, přísudek</w:t>
      </w:r>
      <w:r w:rsidR="009D4897">
        <w:t>,</w:t>
      </w:r>
      <w:r w:rsidR="0060779C">
        <w:t xml:space="preserve"> </w:t>
      </w:r>
      <w:r w:rsidR="00072F23" w:rsidRPr="009D4897">
        <w:rPr>
          <w:i/>
        </w:rPr>
        <w:t>complementi</w:t>
      </w:r>
      <w:r w:rsidR="009D4897">
        <w:t xml:space="preserve"> atd.</w:t>
      </w:r>
      <w:r w:rsidR="007842CF">
        <w:t>),</w:t>
      </w:r>
      <w:r w:rsidR="0060779C">
        <w:t xml:space="preserve"> dodnes </w:t>
      </w:r>
      <w:r w:rsidR="009D4897">
        <w:t xml:space="preserve">se </w:t>
      </w:r>
      <w:r w:rsidR="0060779C">
        <w:t>učí na základních</w:t>
      </w:r>
      <w:r w:rsidR="00406F06">
        <w:t xml:space="preserve"> a středních</w:t>
      </w:r>
      <w:r w:rsidR="0060779C">
        <w:t xml:space="preserve"> školách</w:t>
      </w:r>
      <w:r w:rsidR="007842CF">
        <w:t xml:space="preserve"> (ale výhrady!)</w:t>
      </w:r>
      <w:r w:rsidR="00072F23">
        <w:t xml:space="preserve">. </w:t>
      </w:r>
    </w:p>
    <w:p w:rsidR="009D4897" w:rsidRDefault="009D4897">
      <w:pPr>
        <w:rPr>
          <w:b/>
        </w:rPr>
      </w:pPr>
    </w:p>
    <w:p w:rsidR="00387687" w:rsidRPr="00FD641D" w:rsidRDefault="00251A47">
      <w:r>
        <w:rPr>
          <w:b/>
        </w:rPr>
        <w:t xml:space="preserve">B </w:t>
      </w:r>
      <w:r w:rsidR="007B0B22">
        <w:rPr>
          <w:b/>
        </w:rPr>
        <w:t>–</w:t>
      </w:r>
      <w:r>
        <w:rPr>
          <w:b/>
        </w:rPr>
        <w:t xml:space="preserve"> </w:t>
      </w:r>
      <w:r w:rsidR="007B0B22">
        <w:rPr>
          <w:b/>
        </w:rPr>
        <w:t xml:space="preserve">Moderní pojetí </w:t>
      </w:r>
      <w:r w:rsidR="007B0B22" w:rsidRPr="00FD641D">
        <w:t>závisl</w:t>
      </w:r>
      <w:r w:rsidR="00FD641D">
        <w:t>ostní syntaxe</w:t>
      </w:r>
      <w:r w:rsidR="007B0B22">
        <w:rPr>
          <w:b/>
        </w:rPr>
        <w:t xml:space="preserve"> </w:t>
      </w:r>
      <w:r w:rsidR="00FD641D">
        <w:rPr>
          <w:b/>
        </w:rPr>
        <w:t xml:space="preserve">– valenční syntax </w:t>
      </w:r>
      <w:r w:rsidR="00FD641D" w:rsidRPr="00FD641D">
        <w:t>(někdy se vyčleňuje jako zvláštní kategorie</w:t>
      </w:r>
      <w:r w:rsidR="00713D91">
        <w:t>!</w:t>
      </w:r>
      <w:r w:rsidR="00FD641D" w:rsidRPr="00FD641D">
        <w:t>)</w:t>
      </w:r>
      <w:r w:rsidR="003752F7" w:rsidRPr="00FD641D">
        <w:t>:</w:t>
      </w:r>
    </w:p>
    <w:p w:rsidR="007842CF" w:rsidRDefault="00B27AC5">
      <w:r w:rsidRPr="00C26980">
        <w:rPr>
          <w:b/>
        </w:rPr>
        <w:t>LUCIEN TESNI</w:t>
      </w:r>
      <w:r w:rsidRPr="00C26980">
        <w:rPr>
          <w:rFonts w:cstheme="minorHAnsi"/>
          <w:b/>
        </w:rPr>
        <w:t>È</w:t>
      </w:r>
      <w:r w:rsidRPr="00C26980">
        <w:rPr>
          <w:b/>
        </w:rPr>
        <w:t>RE</w:t>
      </w:r>
      <w:r>
        <w:t xml:space="preserve">: </w:t>
      </w:r>
      <w:r w:rsidRPr="00784F40">
        <w:rPr>
          <w:i/>
        </w:rPr>
        <w:t>Eléments de syntaxe structurale</w:t>
      </w:r>
      <w:r w:rsidR="007842CF">
        <w:t xml:space="preserve"> (1959)</w:t>
      </w:r>
      <w:r>
        <w:t>:</w:t>
      </w:r>
      <w:r w:rsidR="00FD641D" w:rsidRPr="00FD641D">
        <w:t xml:space="preserve"> </w:t>
      </w:r>
    </w:p>
    <w:p w:rsidR="00FD641D" w:rsidRDefault="007842CF">
      <w:r>
        <w:t>O</w:t>
      </w:r>
      <w:r w:rsidR="00B27AC5" w:rsidRPr="00B27AC5">
        <w:t xml:space="preserve">ba pohledy </w:t>
      </w:r>
      <w:r>
        <w:t xml:space="preserve">se někdy </w:t>
      </w:r>
      <w:r w:rsidR="00B27AC5" w:rsidRPr="00B27AC5">
        <w:t>směšují a valenční synt</w:t>
      </w:r>
      <w:r>
        <w:t>ax se roubuje na</w:t>
      </w:r>
      <w:r w:rsidR="00FD641D">
        <w:t xml:space="preserve"> analytickou</w:t>
      </w:r>
      <w:r>
        <w:t xml:space="preserve"> (srov</w:t>
      </w:r>
      <w:r w:rsidR="00B27AC5" w:rsidRPr="00B27AC5">
        <w:t xml:space="preserve">. Grepl/Karlík – kritizován </w:t>
      </w:r>
      <w:r w:rsidR="00FD641D">
        <w:t xml:space="preserve">např. </w:t>
      </w:r>
      <w:r w:rsidR="00B27AC5" w:rsidRPr="00B27AC5">
        <w:t xml:space="preserve">Hrbáčkem/, ale </w:t>
      </w:r>
      <w:r>
        <w:t>pozor, jiný úhel pohledu! Analytická syntax postupuje od hotové věty k větným členům x valenční syntax</w:t>
      </w:r>
      <w:r w:rsidR="00B27AC5" w:rsidRPr="00B27AC5">
        <w:t xml:space="preserve"> – větotvorné jádro, </w:t>
      </w:r>
      <w:r w:rsidR="00FD641D" w:rsidRPr="007842CF">
        <w:t>slovesný uzel</w:t>
      </w:r>
      <w:r w:rsidR="00FD641D" w:rsidRPr="00B27AC5">
        <w:t xml:space="preserve"> </w:t>
      </w:r>
      <w:r>
        <w:t>(</w:t>
      </w:r>
      <w:r w:rsidR="00B27AC5" w:rsidRPr="00B27AC5">
        <w:t>VF</w:t>
      </w:r>
      <w:r>
        <w:t>)</w:t>
      </w:r>
      <w:r w:rsidR="00B27AC5" w:rsidRPr="00B27AC5">
        <w:t xml:space="preserve">, </w:t>
      </w:r>
      <w:r>
        <w:t xml:space="preserve">valenční potenciál </w:t>
      </w:r>
      <w:r>
        <w:rPr>
          <w:rFonts w:ascii="Arial" w:hAnsi="Arial" w:cs="Arial"/>
        </w:rPr>
        <w:t>→</w:t>
      </w:r>
      <w:r w:rsidR="00B27AC5" w:rsidRPr="00B27AC5">
        <w:t> </w:t>
      </w:r>
      <w:r>
        <w:t>ZVS (vyjádřené</w:t>
      </w:r>
      <w:r w:rsidR="00B27AC5" w:rsidRPr="00B27AC5">
        <w:t xml:space="preserve"> větnými vzorci) </w:t>
      </w:r>
      <w:r>
        <w:rPr>
          <w:rFonts w:ascii="Arial" w:hAnsi="Arial" w:cs="Arial"/>
        </w:rPr>
        <w:t>→</w:t>
      </w:r>
      <w:r>
        <w:t xml:space="preserve"> (</w:t>
      </w:r>
      <w:r w:rsidR="00B27AC5" w:rsidRPr="00B27AC5">
        <w:t>na základě derivačních a substitučních pravidel</w:t>
      </w:r>
      <w:r>
        <w:t>) větné</w:t>
      </w:r>
      <w:r w:rsidR="00B27AC5" w:rsidRPr="00B27AC5">
        <w:t xml:space="preserve"> </w:t>
      </w:r>
      <w:r>
        <w:t>celky</w:t>
      </w:r>
      <w:r w:rsidR="00FD641D">
        <w:t xml:space="preserve"> </w:t>
      </w:r>
      <w:r>
        <w:t xml:space="preserve">(generování věty, </w:t>
      </w:r>
      <w:r w:rsidR="00FD641D">
        <w:t>podobný vztah jako morfematika x slovotvorba).</w:t>
      </w:r>
    </w:p>
    <w:p w:rsidR="003B752F" w:rsidRDefault="00E9096A">
      <w:r w:rsidRPr="005D3F13">
        <w:rPr>
          <w:b/>
        </w:rPr>
        <w:t>U nás</w:t>
      </w:r>
      <w:r>
        <w:t xml:space="preserve">: </w:t>
      </w:r>
      <w:r w:rsidR="005D3F13">
        <w:t>T.</w:t>
      </w:r>
      <w:r w:rsidR="006F04FA" w:rsidRPr="00784F40">
        <w:t xml:space="preserve"> ovlivněn </w:t>
      </w:r>
      <w:r w:rsidR="006F04FA" w:rsidRPr="004A7FC4">
        <w:rPr>
          <w:b/>
        </w:rPr>
        <w:t xml:space="preserve">Vladimír </w:t>
      </w:r>
      <w:r w:rsidR="008A0700" w:rsidRPr="004A7FC4">
        <w:rPr>
          <w:b/>
        </w:rPr>
        <w:t>Šmilauer</w:t>
      </w:r>
      <w:r w:rsidR="006F04FA">
        <w:t xml:space="preserve">: </w:t>
      </w:r>
      <w:r w:rsidR="006F04FA" w:rsidRPr="00784F40">
        <w:rPr>
          <w:i/>
        </w:rPr>
        <w:t>Novočeská skladba</w:t>
      </w:r>
      <w:r w:rsidR="006F04FA">
        <w:t xml:space="preserve"> (1947), </w:t>
      </w:r>
      <w:r w:rsidR="006F04FA" w:rsidRPr="00784F40">
        <w:rPr>
          <w:i/>
        </w:rPr>
        <w:t>Učebnice větného rozboru</w:t>
      </w:r>
      <w:r w:rsidR="006F04FA">
        <w:t xml:space="preserve"> (1958) </w:t>
      </w:r>
      <w:r w:rsidR="008A0700">
        <w:t xml:space="preserve"> </w:t>
      </w:r>
      <w:r w:rsidR="005D3F13">
        <w:t>a</w:t>
      </w:r>
      <w:r w:rsidR="00320630">
        <w:t>le:  Šmilauer podmět - přísudek</w:t>
      </w:r>
      <w:r w:rsidR="004A7FC4">
        <w:t xml:space="preserve">  </w:t>
      </w:r>
      <w:r w:rsidR="00784F40">
        <w:t>(základní skladební dvojice)</w:t>
      </w:r>
      <w:r w:rsidR="00320630">
        <w:t xml:space="preserve"> </w:t>
      </w:r>
      <w:r w:rsidR="00784F40">
        <w:t>x</w:t>
      </w:r>
      <w:r w:rsidR="00320630">
        <w:t xml:space="preserve"> </w:t>
      </w:r>
      <w:r w:rsidR="00784F40">
        <w:t>Tesnière –</w:t>
      </w:r>
      <w:r w:rsidR="00320630">
        <w:t xml:space="preserve"> </w:t>
      </w:r>
      <w:r w:rsidR="00784F40">
        <w:t>predik</w:t>
      </w:r>
      <w:r w:rsidR="00320630">
        <w:t xml:space="preserve">át + valenč. </w:t>
      </w:r>
      <w:r w:rsidR="00784F40">
        <w:t xml:space="preserve">doplnění </w:t>
      </w:r>
    </w:p>
    <w:p w:rsidR="00E9096A" w:rsidRDefault="00E9096A">
      <w:r w:rsidRPr="005D3F13">
        <w:rPr>
          <w:b/>
        </w:rPr>
        <w:t>V Itálii</w:t>
      </w:r>
      <w:r>
        <w:t xml:space="preserve"> např.: Francesco Sabatini.</w:t>
      </w:r>
    </w:p>
    <w:p w:rsidR="004A7FC4" w:rsidRPr="004A7FC4" w:rsidRDefault="004A7FC4"/>
    <w:p w:rsidR="00DA1664" w:rsidRDefault="00251A47" w:rsidP="00DA1664">
      <w:r w:rsidRPr="00251A47">
        <w:rPr>
          <w:b/>
        </w:rPr>
        <w:t>C -</w:t>
      </w:r>
      <w:r>
        <w:t xml:space="preserve"> </w:t>
      </w:r>
      <w:r w:rsidR="00387687">
        <w:t>V 50.- 60. l</w:t>
      </w:r>
      <w:r w:rsidR="00784F40">
        <w:t xml:space="preserve">etech </w:t>
      </w:r>
      <w:r w:rsidR="00784F40" w:rsidRPr="00387687">
        <w:rPr>
          <w:b/>
        </w:rPr>
        <w:t>závislostní (dependenční) gramatika</w:t>
      </w:r>
      <w:r w:rsidR="00DA1664">
        <w:rPr>
          <w:b/>
        </w:rPr>
        <w:t>, DG</w:t>
      </w:r>
      <w:r w:rsidR="00784F40">
        <w:t xml:space="preserve">, </w:t>
      </w:r>
      <w:r w:rsidR="00784F40" w:rsidRPr="003B752F">
        <w:rPr>
          <w:i/>
        </w:rPr>
        <w:t>dependency rules</w:t>
      </w:r>
      <w:r w:rsidR="004A7FC4">
        <w:t>, hlavně pro potřeby strojového překladu,</w:t>
      </w:r>
      <w:r w:rsidR="00DA1664">
        <w:t xml:space="preserve"> </w:t>
      </w:r>
      <w:r w:rsidR="00406F06">
        <w:t>formalizovaná</w:t>
      </w:r>
      <w:r w:rsidR="004A7FC4">
        <w:t xml:space="preserve">, </w:t>
      </w:r>
      <w:r w:rsidR="00320630">
        <w:t>matematická</w:t>
      </w:r>
      <w:r w:rsidR="00DA1664">
        <w:t xml:space="preserve"> teorie grafů</w:t>
      </w:r>
      <w:r w:rsidR="004A7FC4">
        <w:t>, z</w:t>
      </w:r>
      <w:r w:rsidR="00784F40">
        <w:t>ávislostní stromy (</w:t>
      </w:r>
      <w:r w:rsidR="00784F40" w:rsidRPr="003B752F">
        <w:rPr>
          <w:i/>
        </w:rPr>
        <w:t>dependency trees</w:t>
      </w:r>
      <w:r w:rsidR="00784F40">
        <w:t>)</w:t>
      </w:r>
      <w:r w:rsidR="00320630">
        <w:t xml:space="preserve">. </w:t>
      </w:r>
      <w:r w:rsidR="00320630">
        <w:rPr>
          <w:iCs/>
        </w:rPr>
        <w:t>V</w:t>
      </w:r>
      <w:r w:rsidR="00DA1664" w:rsidRPr="00DA1664">
        <w:rPr>
          <w:iCs/>
        </w:rPr>
        <w:t>ychází z ní i funkč</w:t>
      </w:r>
      <w:r w:rsidR="00151A22">
        <w:rPr>
          <w:iCs/>
        </w:rPr>
        <w:t>ní</w:t>
      </w:r>
      <w:r w:rsidR="00DA1664" w:rsidRPr="00DA1664">
        <w:rPr>
          <w:iCs/>
        </w:rPr>
        <w:t xml:space="preserve"> generativní popis</w:t>
      </w:r>
      <w:r w:rsidR="00DA1664" w:rsidRPr="00DA1664">
        <w:t xml:space="preserve"> </w:t>
      </w:r>
      <w:r w:rsidR="00320630">
        <w:t>(FGD) P.</w:t>
      </w:r>
      <w:r w:rsidR="00DA1664">
        <w:t xml:space="preserve"> Sgalla.</w:t>
      </w:r>
    </w:p>
    <w:p w:rsidR="00151A22" w:rsidRPr="00406F06" w:rsidRDefault="00320630">
      <w:r>
        <w:t>Pro jazyky s volným slovosledem v</w:t>
      </w:r>
      <w:r w:rsidR="00DA1664">
        <w:t>hodnější než generativní popis</w:t>
      </w:r>
      <w:r>
        <w:t>.</w:t>
      </w:r>
      <w:r w:rsidR="008B0964">
        <w:t xml:space="preserve"> </w:t>
      </w:r>
    </w:p>
    <w:p w:rsidR="00DF3E5E" w:rsidRPr="00DF3E5E" w:rsidRDefault="00320630" w:rsidP="00DF3E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30">
        <w:rPr>
          <w:rFonts w:ascii="Times New Roman" w:eastAsia="Times New Roman" w:hAnsi="Times New Roman" w:cs="Times New Roman"/>
          <w:i/>
          <w:lang w:eastAsia="cs-CZ"/>
        </w:rPr>
        <w:t>z</w:t>
      </w:r>
      <w:r w:rsidR="00FD641D" w:rsidRPr="00320630">
        <w:rPr>
          <w:rFonts w:ascii="Times New Roman" w:eastAsia="Times New Roman" w:hAnsi="Times New Roman" w:cs="Times New Roman"/>
          <w:i/>
          <w:lang w:eastAsia="cs-CZ"/>
        </w:rPr>
        <w:t>áv</w:t>
      </w:r>
      <w:r w:rsidRPr="00320630">
        <w:rPr>
          <w:rFonts w:ascii="Times New Roman" w:eastAsia="Times New Roman" w:hAnsi="Times New Roman" w:cs="Times New Roman"/>
          <w:i/>
          <w:lang w:eastAsia="cs-CZ"/>
        </w:rPr>
        <w:t>islostní strom</w:t>
      </w:r>
      <w:r w:rsidRPr="00DF3E5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F5261A3" wp14:editId="6678616F">
            <wp:extent cx="1510747" cy="1106832"/>
            <wp:effectExtent l="0" t="0" r="0" b="0"/>
            <wp:docPr id="12" name="Obrázek 12" descr="dependenc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ependency t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14" cy="11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20630">
        <w:rPr>
          <w:rFonts w:ascii="Times New Roman" w:eastAsia="Times New Roman" w:hAnsi="Times New Roman" w:cs="Times New Roman"/>
          <w:i/>
          <w:lang w:eastAsia="cs-CZ"/>
        </w:rPr>
        <w:t>bezprostředněsložkový</w:t>
      </w:r>
      <w:r w:rsidRPr="00DF3E5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8DA771" wp14:editId="6D5D99A7">
            <wp:extent cx="1645920" cy="1079808"/>
            <wp:effectExtent l="0" t="0" r="0" b="6350"/>
            <wp:docPr id="13" name="Obrázek 13" descr="phrasal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hrasal t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82" cy="10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151A22" w:rsidRPr="00320630" w:rsidRDefault="00713D9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Jen o</w:t>
      </w:r>
      <w:r w:rsidR="00320630" w:rsidRPr="0032063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pakování:</w:t>
      </w:r>
      <w:r w:rsidR="00703730" w:rsidRPr="0032063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</w:t>
      </w:r>
    </w:p>
    <w:p w:rsidR="002D5BF2" w:rsidRPr="00151A22" w:rsidRDefault="00151A22">
      <w:pPr>
        <w:rPr>
          <w:b/>
        </w:rPr>
      </w:pPr>
      <w:r>
        <w:rPr>
          <w:rFonts w:ascii="Arial" w:hAnsi="Arial" w:cs="Arial"/>
          <w:b/>
        </w:rPr>
        <w:t>●</w:t>
      </w:r>
      <w:r>
        <w:rPr>
          <w:b/>
        </w:rPr>
        <w:t xml:space="preserve"> </w:t>
      </w:r>
      <w:r w:rsidR="00DA1664" w:rsidRPr="00151A22">
        <w:rPr>
          <w:b/>
        </w:rPr>
        <w:t>Z</w:t>
      </w:r>
      <w:r w:rsidR="002D5BF2" w:rsidRPr="00151A22">
        <w:rPr>
          <w:b/>
        </w:rPr>
        <w:t>ákladní vztahy mezi slovy ve větě:</w:t>
      </w:r>
    </w:p>
    <w:p w:rsidR="002D5BF2" w:rsidRDefault="00151A22">
      <w:r>
        <w:rPr>
          <w:b/>
        </w:rPr>
        <w:t xml:space="preserve">a) </w:t>
      </w:r>
      <w:r w:rsidR="00016D21">
        <w:rPr>
          <w:b/>
        </w:rPr>
        <w:t>Subordinace</w:t>
      </w:r>
      <w:r w:rsidR="002D5BF2" w:rsidRPr="000B54C6">
        <w:t xml:space="preserve"> </w:t>
      </w:r>
      <w:r w:rsidR="00016D21">
        <w:t>(závislost</w:t>
      </w:r>
      <w:r w:rsidR="00C33355" w:rsidRPr="00F12B10">
        <w:t>, popř. determinace</w:t>
      </w:r>
      <w:r w:rsidR="002D5BF2" w:rsidRPr="00F12B10">
        <w:t>)</w:t>
      </w:r>
      <w:r w:rsidR="00320630" w:rsidRPr="00F12B10">
        <w:t>,</w:t>
      </w:r>
      <w:r w:rsidR="00320630">
        <w:t xml:space="preserve"> </w:t>
      </w:r>
      <w:r w:rsidR="00C33355">
        <w:t>vyj. hypotaxí</w:t>
      </w:r>
    </w:p>
    <w:p w:rsidR="00C33355" w:rsidRDefault="00C33355" w:rsidP="00320630">
      <w:r>
        <w:t xml:space="preserve">Závislost vyjádřena: - </w:t>
      </w:r>
      <w:r w:rsidRPr="00F12B10">
        <w:t>kong</w:t>
      </w:r>
      <w:r w:rsidR="006D35EE">
        <w:t>r</w:t>
      </w:r>
      <w:r w:rsidRPr="00F12B10">
        <w:t xml:space="preserve">uencí </w:t>
      </w:r>
      <w:r w:rsidR="00320630" w:rsidRPr="00F12B10">
        <w:t>- rekcí – adjunkcí</w:t>
      </w:r>
      <w:r w:rsidR="00320630">
        <w:rPr>
          <w:b/>
        </w:rPr>
        <w:t xml:space="preserve"> </w:t>
      </w:r>
      <w:r w:rsidR="00320630" w:rsidRPr="00320630">
        <w:t>(přimykáním)</w:t>
      </w:r>
      <w:r>
        <w:t xml:space="preserve">                                      </w:t>
      </w:r>
    </w:p>
    <w:p w:rsidR="00C33355" w:rsidRDefault="00C33355">
      <w:pPr>
        <w:rPr>
          <w:b/>
        </w:rPr>
      </w:pPr>
    </w:p>
    <w:p w:rsidR="002D5BF2" w:rsidRPr="00320630" w:rsidRDefault="00151A22">
      <w:pPr>
        <w:rPr>
          <w:b/>
        </w:rPr>
      </w:pPr>
      <w:r>
        <w:rPr>
          <w:b/>
        </w:rPr>
        <w:t xml:space="preserve">b) </w:t>
      </w:r>
      <w:r w:rsidR="00320630">
        <w:rPr>
          <w:b/>
        </w:rPr>
        <w:t>K</w:t>
      </w:r>
      <w:r w:rsidR="000B54C6">
        <w:rPr>
          <w:b/>
        </w:rPr>
        <w:t>oordinace</w:t>
      </w:r>
      <w:r w:rsidR="000B54C6" w:rsidRPr="000B54C6">
        <w:t xml:space="preserve"> </w:t>
      </w:r>
      <w:r w:rsidR="000B54C6">
        <w:t>(</w:t>
      </w:r>
      <w:r w:rsidR="00C33355">
        <w:t xml:space="preserve">vyj. </w:t>
      </w:r>
      <w:r w:rsidR="000B54C6">
        <w:t>p</w:t>
      </w:r>
      <w:r w:rsidR="00C33355">
        <w:t>arataxí</w:t>
      </w:r>
      <w:r w:rsidR="000B54C6" w:rsidRPr="00713D91">
        <w:t>)</w:t>
      </w:r>
      <w:r w:rsidR="00320630" w:rsidRPr="00713D91">
        <w:t>;</w:t>
      </w:r>
      <w:r w:rsidR="00320630">
        <w:rPr>
          <w:b/>
        </w:rPr>
        <w:t xml:space="preserve"> </w:t>
      </w:r>
      <w:r w:rsidR="002D5BF2" w:rsidRPr="00F12B10">
        <w:rPr>
          <w:b/>
        </w:rPr>
        <w:t>apozice</w:t>
      </w:r>
      <w:r w:rsidR="00C33355" w:rsidRPr="00C33355">
        <w:t xml:space="preserve"> (adordinace) atd.</w:t>
      </w:r>
    </w:p>
    <w:p w:rsidR="00CC56B9" w:rsidRDefault="002D5BF2" w:rsidP="002D5BF2">
      <w:r>
        <w:t xml:space="preserve">(x </w:t>
      </w:r>
      <w:r w:rsidR="00713D91" w:rsidRPr="00713D91">
        <w:rPr>
          <w:i/>
        </w:rPr>
        <w:t>n</w:t>
      </w:r>
      <w:r w:rsidR="00320630" w:rsidRPr="00713D91">
        <w:rPr>
          <w:i/>
        </w:rPr>
        <w:t>echoď ven, nastydne</w:t>
      </w:r>
      <w:r w:rsidR="00713D91" w:rsidRPr="00713D91">
        <w:rPr>
          <w:i/>
        </w:rPr>
        <w:t>š</w:t>
      </w:r>
      <w:r w:rsidR="00713D91">
        <w:t xml:space="preserve"> /determinace paratakticky/, </w:t>
      </w:r>
      <w:r w:rsidR="00713D91" w:rsidRPr="00713D91">
        <w:rPr>
          <w:i/>
        </w:rPr>
        <w:t>o</w:t>
      </w:r>
      <w:r w:rsidR="00320630" w:rsidRPr="00713D91">
        <w:rPr>
          <w:i/>
        </w:rPr>
        <w:t>tec s matkou šli</w:t>
      </w:r>
      <w:r w:rsidR="00320630">
        <w:t xml:space="preserve"> /koordinace hypotakticky/)</w:t>
      </w:r>
    </w:p>
    <w:p w:rsidR="002D5BF2" w:rsidRDefault="00E05AC8" w:rsidP="002D5BF2">
      <w:r>
        <w:rPr>
          <w:rFonts w:ascii="Arial" w:hAnsi="Arial" w:cs="Arial"/>
          <w:b/>
        </w:rPr>
        <w:t xml:space="preserve">●● </w:t>
      </w:r>
      <w:r w:rsidR="002D5BF2" w:rsidRPr="00387687">
        <w:rPr>
          <w:b/>
        </w:rPr>
        <w:t>Valence</w:t>
      </w:r>
      <w:r w:rsidR="00713D91">
        <w:rPr>
          <w:b/>
        </w:rPr>
        <w:t xml:space="preserve">: </w:t>
      </w:r>
      <w:r>
        <w:t xml:space="preserve">syntakticko- </w:t>
      </w:r>
      <w:r w:rsidR="00713D91">
        <w:t>sémantické</w:t>
      </w:r>
      <w:r w:rsidR="006D4098">
        <w:t xml:space="preserve"> hledisko</w:t>
      </w:r>
      <w:r w:rsidR="00CC56B9">
        <w:t xml:space="preserve"> (</w:t>
      </w:r>
      <w:r w:rsidR="00713D91">
        <w:t xml:space="preserve">predikát, ale srov. i : </w:t>
      </w:r>
      <w:r w:rsidR="00CC56B9" w:rsidRPr="00387687">
        <w:rPr>
          <w:i/>
        </w:rPr>
        <w:t>dopis matce</w:t>
      </w:r>
      <w:r w:rsidR="00713D91">
        <w:t xml:space="preserve"> atp</w:t>
      </w:r>
      <w:r w:rsidR="00CC56B9">
        <w:t>.</w:t>
      </w:r>
      <w:r w:rsidR="00713D91">
        <w:t>)</w:t>
      </w:r>
    </w:p>
    <w:p w:rsidR="00713D91" w:rsidRDefault="00713D91" w:rsidP="002D5BF2">
      <w:r>
        <w:rPr>
          <w:b/>
        </w:rPr>
        <w:t>a</w:t>
      </w:r>
      <w:r w:rsidR="002D5BF2" w:rsidRPr="00387687">
        <w:rPr>
          <w:b/>
        </w:rPr>
        <w:t>ktanty</w:t>
      </w:r>
      <w:r w:rsidR="002D5BF2">
        <w:t xml:space="preserve"> (valenční argumenty, </w:t>
      </w:r>
      <w:r>
        <w:t>participanty /obligatorní x potenciální/) +</w:t>
      </w:r>
      <w:r w:rsidR="002D5BF2">
        <w:t xml:space="preserve"> </w:t>
      </w:r>
      <w:r>
        <w:rPr>
          <w:b/>
        </w:rPr>
        <w:t>c</w:t>
      </w:r>
      <w:r w:rsidR="00406F06">
        <w:rPr>
          <w:b/>
        </w:rPr>
        <w:t>irk</w:t>
      </w:r>
      <w:r w:rsidR="00D84593">
        <w:rPr>
          <w:b/>
        </w:rPr>
        <w:t>umsta</w:t>
      </w:r>
      <w:r w:rsidR="00D84593" w:rsidRPr="00D84593">
        <w:rPr>
          <w:b/>
        </w:rPr>
        <w:t>nty</w:t>
      </w:r>
      <w:r w:rsidR="00D84593" w:rsidRPr="00387687">
        <w:rPr>
          <w:b/>
        </w:rPr>
        <w:t xml:space="preserve"> </w:t>
      </w:r>
    </w:p>
    <w:p w:rsidR="00CC56B9" w:rsidRPr="00387687" w:rsidRDefault="00CC56B9" w:rsidP="002D5BF2">
      <w:pPr>
        <w:rPr>
          <w:b/>
        </w:rPr>
      </w:pPr>
      <w:r>
        <w:t xml:space="preserve">Sémantická obligatornost x fakultativnost: </w:t>
      </w:r>
      <w:r w:rsidR="00713D91">
        <w:t xml:space="preserve"> </w:t>
      </w:r>
      <w:r w:rsidRPr="00387687">
        <w:rPr>
          <w:b/>
        </w:rPr>
        <w:t>komplementy x adjunkty (suplementy)</w:t>
      </w:r>
    </w:p>
    <w:p w:rsidR="00AB24FD" w:rsidRDefault="00AB24FD"/>
    <w:p w:rsidR="004F7400" w:rsidRPr="00AB24FD" w:rsidRDefault="00AB24FD">
      <w:pPr>
        <w:rPr>
          <w:b/>
          <w:u w:val="single"/>
        </w:rPr>
      </w:pPr>
      <w:r w:rsidRPr="00AB24FD">
        <w:rPr>
          <w:b/>
          <w:u w:val="single"/>
        </w:rPr>
        <w:t>Ad 2) B</w:t>
      </w:r>
      <w:r w:rsidR="004F7400" w:rsidRPr="00AB24FD">
        <w:rPr>
          <w:b/>
          <w:u w:val="single"/>
        </w:rPr>
        <w:t>ezprostředněsložková</w:t>
      </w:r>
      <w:r w:rsidRPr="00AB24FD">
        <w:rPr>
          <w:b/>
          <w:u w:val="single"/>
        </w:rPr>
        <w:t xml:space="preserve">  (generativní</w:t>
      </w:r>
      <w:r w:rsidR="004F7400" w:rsidRPr="00AB24FD">
        <w:rPr>
          <w:b/>
          <w:u w:val="single"/>
        </w:rPr>
        <w:t>) syntax</w:t>
      </w:r>
    </w:p>
    <w:p w:rsidR="00713D91" w:rsidRDefault="002422A7">
      <w:r>
        <w:t>C</w:t>
      </w:r>
      <w:r w:rsidR="004F7400">
        <w:t xml:space="preserve">homsky – ale pojem </w:t>
      </w:r>
      <w:r w:rsidRPr="00713D91">
        <w:rPr>
          <w:b/>
          <w:i/>
        </w:rPr>
        <w:t>Immediate constituents</w:t>
      </w:r>
      <w:r w:rsidRPr="00713D91">
        <w:rPr>
          <w:b/>
        </w:rPr>
        <w:t xml:space="preserve"> </w:t>
      </w:r>
      <w:r w:rsidR="00AB24FD" w:rsidRPr="00713D91">
        <w:rPr>
          <w:b/>
        </w:rPr>
        <w:t>(</w:t>
      </w:r>
      <w:r w:rsidRPr="00713D91">
        <w:rPr>
          <w:b/>
        </w:rPr>
        <w:t>IC</w:t>
      </w:r>
      <w:r w:rsidR="00AB24FD" w:rsidRPr="00713D91">
        <w:rPr>
          <w:b/>
        </w:rPr>
        <w:t>)</w:t>
      </w:r>
      <w:r>
        <w:t xml:space="preserve"> </w:t>
      </w:r>
      <w:r w:rsidR="00713D91">
        <w:t xml:space="preserve">už L. Bloomfield, </w:t>
      </w:r>
    </w:p>
    <w:p w:rsidR="002422A7" w:rsidRDefault="007C4A53">
      <w:r>
        <w:t xml:space="preserve">A </w:t>
      </w:r>
      <w:r w:rsidR="00AB24FD">
        <w:t>především</w:t>
      </w:r>
      <w:r w:rsidR="002422A7">
        <w:t xml:space="preserve"> </w:t>
      </w:r>
      <w:r w:rsidR="002422A7" w:rsidRPr="007C4A53">
        <w:rPr>
          <w:b/>
        </w:rPr>
        <w:t>Rulon S. Wells</w:t>
      </w:r>
      <w:r w:rsidR="002422A7">
        <w:t xml:space="preserve"> ve stejnojmenné studii </w:t>
      </w:r>
      <w:r w:rsidR="002422A7" w:rsidRPr="00AB24FD">
        <w:rPr>
          <w:i/>
        </w:rPr>
        <w:t>Immediate Constituents</w:t>
      </w:r>
      <w:r w:rsidR="002422A7">
        <w:t xml:space="preserve"> (1947)</w:t>
      </w:r>
    </w:p>
    <w:p w:rsidR="00366F0B" w:rsidRDefault="00366F0B" w:rsidP="007C4A53">
      <w:r>
        <w:t>Bezprostřední složky – ty, které l</w:t>
      </w:r>
      <w:r w:rsidR="007C4A53">
        <w:t>eží vedle sebe na stejné úrovni, d</w:t>
      </w:r>
      <w:r w:rsidR="00AB24FD">
        <w:t>ůsledný B</w:t>
      </w:r>
      <w:r>
        <w:t>INARISMU</w:t>
      </w:r>
      <w:r w:rsidR="00AB24FD">
        <w:t>S, tzv.</w:t>
      </w:r>
      <w:r>
        <w:t xml:space="preserve"> </w:t>
      </w:r>
      <w:r w:rsidR="00AB24FD">
        <w:t>e</w:t>
      </w:r>
      <w:r>
        <w:t xml:space="preserve">xpanze </w:t>
      </w:r>
    </w:p>
    <w:p w:rsidR="000D68B3" w:rsidRPr="00AB24FD" w:rsidRDefault="000D68B3">
      <w:pPr>
        <w:rPr>
          <w:b/>
        </w:rPr>
      </w:pPr>
      <w:r w:rsidRPr="00AB24FD">
        <w:rPr>
          <w:b/>
        </w:rPr>
        <w:t>Frázové stromy:</w:t>
      </w:r>
    </w:p>
    <w:p w:rsidR="000D68B3" w:rsidRPr="00AB24FD" w:rsidRDefault="000D68B3">
      <w:pPr>
        <w:rPr>
          <w:i/>
        </w:rPr>
      </w:pPr>
      <w:r w:rsidRPr="00AB24FD">
        <w:rPr>
          <w:i/>
        </w:rPr>
        <w:t>John has a book.</w:t>
      </w:r>
    </w:p>
    <w:p w:rsidR="000D68B3" w:rsidRDefault="000D68B3">
      <w:pPr>
        <w:rPr>
          <w:rStyle w:val="PsacstrojHTML"/>
          <w:rFonts w:eastAsiaTheme="minorHAnsi"/>
        </w:rPr>
      </w:pPr>
    </w:p>
    <w:p w:rsidR="00366F0B" w:rsidRDefault="008D1B5A">
      <w:r>
        <w:rPr>
          <w:rStyle w:val="PsacstrojHTML"/>
          <w:rFonts w:eastAsiaTheme="minorHAnsi"/>
        </w:rPr>
        <w:t>[</w:t>
      </w:r>
      <w:r>
        <w:rPr>
          <w:rStyle w:val="PsacstrojHTML"/>
          <w:rFonts w:eastAsiaTheme="minorHAnsi"/>
          <w:vertAlign w:val="subscript"/>
        </w:rPr>
        <w:t>S</w:t>
      </w:r>
      <w:r>
        <w:rPr>
          <w:rStyle w:val="PsacstrojHTML"/>
          <w:rFonts w:eastAsiaTheme="minorHAnsi"/>
        </w:rPr>
        <w:t xml:space="preserve"> [</w:t>
      </w:r>
      <w:r>
        <w:rPr>
          <w:rStyle w:val="PsacstrojHTML"/>
          <w:rFonts w:eastAsiaTheme="minorHAnsi"/>
          <w:vertAlign w:val="subscript"/>
        </w:rPr>
        <w:t>NP</w:t>
      </w:r>
      <w:r>
        <w:rPr>
          <w:rStyle w:val="PsacstrojHTML"/>
          <w:rFonts w:eastAsiaTheme="minorHAnsi"/>
        </w:rPr>
        <w:t xml:space="preserve"> [</w:t>
      </w:r>
      <w:r>
        <w:rPr>
          <w:rStyle w:val="PsacstrojHTML"/>
          <w:rFonts w:eastAsiaTheme="minorHAnsi"/>
          <w:vertAlign w:val="subscript"/>
        </w:rPr>
        <w:t>NN</w:t>
      </w:r>
      <w:r>
        <w:rPr>
          <w:rStyle w:val="PsacstrojHTML"/>
          <w:rFonts w:eastAsiaTheme="minorHAnsi"/>
        </w:rPr>
        <w:t xml:space="preserve"> John]] [</w:t>
      </w:r>
      <w:r>
        <w:rPr>
          <w:rStyle w:val="PsacstrojHTML"/>
          <w:rFonts w:eastAsiaTheme="minorHAnsi"/>
          <w:vertAlign w:val="subscript"/>
        </w:rPr>
        <w:t>VP</w:t>
      </w:r>
      <w:r>
        <w:rPr>
          <w:rStyle w:val="PsacstrojHTML"/>
          <w:rFonts w:eastAsiaTheme="minorHAnsi"/>
        </w:rPr>
        <w:t xml:space="preserve"> [</w:t>
      </w:r>
      <w:r>
        <w:rPr>
          <w:rStyle w:val="PsacstrojHTML"/>
          <w:rFonts w:eastAsiaTheme="minorHAnsi"/>
          <w:vertAlign w:val="subscript"/>
        </w:rPr>
        <w:t>VBZ</w:t>
      </w:r>
      <w:r>
        <w:rPr>
          <w:rStyle w:val="PsacstrojHTML"/>
          <w:rFonts w:eastAsiaTheme="minorHAnsi"/>
        </w:rPr>
        <w:t xml:space="preserve"> has] [</w:t>
      </w:r>
      <w:r>
        <w:rPr>
          <w:rStyle w:val="PsacstrojHTML"/>
          <w:rFonts w:eastAsiaTheme="minorHAnsi"/>
          <w:vertAlign w:val="subscript"/>
        </w:rPr>
        <w:t>NP</w:t>
      </w:r>
      <w:r>
        <w:rPr>
          <w:rStyle w:val="PsacstrojHTML"/>
          <w:rFonts w:eastAsiaTheme="minorHAnsi"/>
        </w:rPr>
        <w:t xml:space="preserve"> [</w:t>
      </w:r>
      <w:r>
        <w:rPr>
          <w:rStyle w:val="PsacstrojHTML"/>
          <w:rFonts w:eastAsiaTheme="minorHAnsi"/>
          <w:vertAlign w:val="subscript"/>
        </w:rPr>
        <w:t>DT</w:t>
      </w:r>
      <w:r>
        <w:rPr>
          <w:rStyle w:val="PsacstrojHTML"/>
          <w:rFonts w:eastAsiaTheme="minorHAnsi"/>
        </w:rPr>
        <w:t xml:space="preserve"> a] [</w:t>
      </w:r>
      <w:r>
        <w:rPr>
          <w:rStyle w:val="PsacstrojHTML"/>
          <w:rFonts w:eastAsiaTheme="minorHAnsi"/>
          <w:vertAlign w:val="subscript"/>
        </w:rPr>
        <w:t>NN</w:t>
      </w:r>
      <w:r>
        <w:rPr>
          <w:rStyle w:val="PsacstrojHTML"/>
          <w:rFonts w:eastAsiaTheme="minorHAnsi"/>
        </w:rPr>
        <w:t xml:space="preserve"> book]]]]</w:t>
      </w:r>
      <w:r w:rsidR="002A5F05" w:rsidRPr="002A5F05">
        <w:rPr>
          <w:noProof/>
          <w:lang w:eastAsia="cs-CZ"/>
        </w:rPr>
        <w:drawing>
          <wp:inline distT="0" distB="0" distL="0" distR="0">
            <wp:extent cx="2096252" cy="1487663"/>
            <wp:effectExtent l="0" t="0" r="0" b="0"/>
            <wp:docPr id="4" name="Obrázek 4" descr="File:Phrase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e:Phrase-tre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45" cy="149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53" w:rsidRPr="007C4A53">
        <w:rPr>
          <w:noProof/>
          <w:lang w:eastAsia="cs-CZ"/>
        </w:rPr>
        <w:t xml:space="preserve"> </w:t>
      </w:r>
      <w:r w:rsidR="007C4A53">
        <w:rPr>
          <w:noProof/>
          <w:lang w:eastAsia="cs-CZ"/>
        </w:rPr>
        <w:t xml:space="preserve">                             </w:t>
      </w:r>
      <w:r w:rsidR="007C4A53">
        <w:rPr>
          <w:noProof/>
          <w:lang w:eastAsia="cs-CZ"/>
        </w:rPr>
        <w:drawing>
          <wp:inline distT="0" distB="0" distL="0" distR="0" wp14:anchorId="558E695D" wp14:editId="536CFBD0">
            <wp:extent cx="1439186" cy="1491425"/>
            <wp:effectExtent l="0" t="0" r="8890" b="0"/>
            <wp:docPr id="15" name="obrázek 3" descr="http://upload.wikimedia.org/wikipedia/it/2/2f/Esempio_albero_sintatt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it/2/2f/Esempio_albero_sintattic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00" cy="14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CC" w:rsidRDefault="00366F0B" w:rsidP="00F82BD1">
      <w:r w:rsidRPr="008D1B5A">
        <w:rPr>
          <w:b/>
        </w:rPr>
        <w:t>Noam CHOMSKY</w:t>
      </w:r>
      <w:r>
        <w:t xml:space="preserve"> </w:t>
      </w:r>
      <w:r w:rsidR="002A5F05">
        <w:t>(*1928</w:t>
      </w:r>
      <w:r w:rsidR="007C4A53">
        <w:t>)</w:t>
      </w:r>
    </w:p>
    <w:p w:rsidR="007C4A53" w:rsidRDefault="007C4A53" w:rsidP="00F82BD1">
      <w:r>
        <w:t>vychází</w:t>
      </w:r>
      <w:r w:rsidR="00F82BD1">
        <w:t xml:space="preserve"> z tradice amerického deskriptivismu a frázových gramatik, jazykový jev </w:t>
      </w:r>
      <w:r>
        <w:t>je třeba</w:t>
      </w:r>
      <w:r w:rsidR="00F82BD1">
        <w:t xml:space="preserve"> </w:t>
      </w:r>
      <w:r w:rsidR="00F82BD1" w:rsidRPr="007C4A53">
        <w:t>vysvětlit</w:t>
      </w:r>
      <w:r w:rsidRPr="007C4A53">
        <w:t>,</w:t>
      </w:r>
      <w:r>
        <w:t xml:space="preserve"> intuice, nikoli</w:t>
      </w:r>
      <w:r w:rsidR="008D1B5A">
        <w:t xml:space="preserve"> korpusy. </w:t>
      </w:r>
      <w:r>
        <w:t>T</w:t>
      </w:r>
      <w:r w:rsidR="00F82BD1">
        <w:t xml:space="preserve">eorie </w:t>
      </w:r>
      <w:r w:rsidR="00F82BD1" w:rsidRPr="007C4A53">
        <w:t>univerzální gramatiky</w:t>
      </w:r>
      <w:r w:rsidRPr="007C4A53">
        <w:t xml:space="preserve">, </w:t>
      </w:r>
      <w:r w:rsidR="00F82BD1" w:rsidRPr="007C4A53">
        <w:t>vrozenosti</w:t>
      </w:r>
      <w:r>
        <w:t xml:space="preserve"> </w:t>
      </w:r>
      <w:r w:rsidR="00F82BD1">
        <w:t xml:space="preserve">části jazykové kompetence, </w:t>
      </w:r>
      <w:r>
        <w:t>i</w:t>
      </w:r>
      <w:r w:rsidR="00F82BD1">
        <w:t xml:space="preserve">dea </w:t>
      </w:r>
      <w:r w:rsidR="00F82BD1" w:rsidRPr="007C4A53">
        <w:t>transformací</w:t>
      </w:r>
      <w:r w:rsidR="008D1B5A" w:rsidRPr="007C4A53">
        <w:t xml:space="preserve"> </w:t>
      </w:r>
      <w:r w:rsidR="008D1B5A" w:rsidRPr="007C4A53">
        <w:rPr>
          <w:sz w:val="24"/>
        </w:rPr>
        <w:t>(</w:t>
      </w:r>
      <w:r w:rsidR="008D1B5A">
        <w:t>Z. Harris)</w:t>
      </w:r>
      <w:r w:rsidR="00F82BD1">
        <w:t xml:space="preserve"> </w:t>
      </w:r>
      <w:r w:rsidR="008D1B5A">
        <w:t>.</w:t>
      </w:r>
      <w:r>
        <w:t xml:space="preserve"> </w:t>
      </w:r>
      <w:r w:rsidR="00F82BD1">
        <w:t xml:space="preserve">Gramatika </w:t>
      </w:r>
      <w:r w:rsidR="00F82BD1" w:rsidRPr="007C4A53">
        <w:t xml:space="preserve">z konečné množiny </w:t>
      </w:r>
      <w:r w:rsidR="008D1B5A" w:rsidRPr="007C4A53">
        <w:t>slov generuje nekonečný jazyk</w:t>
      </w:r>
      <w:r>
        <w:t xml:space="preserve"> (rekurzivita).</w:t>
      </w:r>
    </w:p>
    <w:p w:rsidR="00F82BD1" w:rsidRDefault="008D1B5A" w:rsidP="00F82BD1">
      <w:r w:rsidRPr="008D1B5A">
        <w:rPr>
          <w:b/>
        </w:rPr>
        <w:t xml:space="preserve">1. fáze: </w:t>
      </w:r>
      <w:r w:rsidR="00F82BD1" w:rsidRPr="008D1B5A">
        <w:rPr>
          <w:b/>
          <w:i/>
        </w:rPr>
        <w:t>Syntactic Structure</w:t>
      </w:r>
      <w:r w:rsidRPr="008D1B5A">
        <w:rPr>
          <w:b/>
          <w:i/>
        </w:rPr>
        <w:t>s</w:t>
      </w:r>
      <w:r w:rsidR="00F82BD1">
        <w:t xml:space="preserve"> (</w:t>
      </w:r>
      <w:r w:rsidR="00F82BD1" w:rsidRPr="008D1B5A">
        <w:rPr>
          <w:b/>
        </w:rPr>
        <w:t>1957</w:t>
      </w:r>
      <w:r w:rsidR="00F82BD1">
        <w:t>, č. 1966, Academia)</w:t>
      </w:r>
    </w:p>
    <w:p w:rsidR="008D1B5A" w:rsidRPr="007C4A53" w:rsidRDefault="00890ADF" w:rsidP="00890ADF">
      <w:r>
        <w:t>1. varianta generativní n. trans</w:t>
      </w:r>
      <w:r w:rsidR="007C4A53">
        <w:t>formační mluvnice, i</w:t>
      </w:r>
      <w:r>
        <w:t xml:space="preserve">nspirace matematickou teorií komunikace (Shannon, Waver, </w:t>
      </w:r>
      <w:r w:rsidR="00E9096A">
        <w:t>1948</w:t>
      </w:r>
      <w:r>
        <w:t>), tzv. Markovův model</w:t>
      </w:r>
      <w:r w:rsidR="007C4A53" w:rsidRPr="007C4A53">
        <w:t>.  T</w:t>
      </w:r>
      <w:r w:rsidR="00552821" w:rsidRPr="007C4A53">
        <w:t>zv. phrase structure grammar = frázová gramatika</w:t>
      </w:r>
      <w:r w:rsidR="007C4A53">
        <w:t>. Z</w:t>
      </w:r>
      <w:r>
        <w:t xml:space="preserve">jednodušený popis tzv. </w:t>
      </w:r>
      <w:r w:rsidRPr="008D1B5A">
        <w:rPr>
          <w:b/>
        </w:rPr>
        <w:t>jádrové věty</w:t>
      </w:r>
      <w:r>
        <w:t xml:space="preserve"> (kernel sentence) – všechny ostatní věty </w:t>
      </w:r>
      <w:r w:rsidRPr="007C4A53">
        <w:t>(transformace</w:t>
      </w:r>
      <w:r w:rsidR="007C4A53" w:rsidRPr="007C4A53">
        <w:t>)</w:t>
      </w:r>
      <w:r w:rsidR="007C4A53">
        <w:t xml:space="preserve"> </w:t>
      </w:r>
      <w:r>
        <w:t>odvozeny podle transformačních pravidel</w:t>
      </w:r>
      <w:r w:rsidR="007C4A53">
        <w:t xml:space="preserve">. </w:t>
      </w:r>
      <w:r w:rsidR="009453CC">
        <w:t xml:space="preserve">  -  </w:t>
      </w:r>
      <w:r w:rsidR="00552821">
        <w:t xml:space="preserve">Zájem, ale i kritika: </w:t>
      </w:r>
      <w:r w:rsidR="00552821" w:rsidRPr="009453CC">
        <w:rPr>
          <w:u w:val="single"/>
        </w:rPr>
        <w:t>podcenění sémantické složky</w:t>
      </w:r>
      <w:r w:rsidR="00552821" w:rsidRPr="007C4A53">
        <w:t>!</w:t>
      </w:r>
    </w:p>
    <w:p w:rsidR="005D3F13" w:rsidRDefault="005D3F13" w:rsidP="00890ADF">
      <w:pPr>
        <w:rPr>
          <w:b/>
        </w:rPr>
      </w:pPr>
    </w:p>
    <w:p w:rsidR="007C4A53" w:rsidRDefault="008D1B5A" w:rsidP="00890ADF">
      <w:pPr>
        <w:rPr>
          <w:b/>
        </w:rPr>
      </w:pPr>
      <w:r w:rsidRPr="008D1B5A">
        <w:rPr>
          <w:b/>
        </w:rPr>
        <w:lastRenderedPageBreak/>
        <w:t>2. fáze</w:t>
      </w:r>
      <w:r w:rsidR="007C4A53">
        <w:t xml:space="preserve"> – vylepšení</w:t>
      </w:r>
      <w:r w:rsidR="00552821">
        <w:t>:</w:t>
      </w:r>
      <w:r w:rsidR="00552821" w:rsidRPr="00552821">
        <w:t xml:space="preserve"> </w:t>
      </w:r>
      <w:r>
        <w:t xml:space="preserve"> </w:t>
      </w:r>
      <w:r w:rsidR="00552821" w:rsidRPr="008D1B5A">
        <w:rPr>
          <w:b/>
          <w:i/>
        </w:rPr>
        <w:t>Aspects of the Theory of Syntax</w:t>
      </w:r>
      <w:r>
        <w:rPr>
          <w:b/>
        </w:rPr>
        <w:t xml:space="preserve"> (1965)                                                   </w:t>
      </w:r>
    </w:p>
    <w:p w:rsidR="009453CC" w:rsidRDefault="008D1B5A" w:rsidP="00890ADF">
      <w:r>
        <w:rPr>
          <w:rFonts w:ascii="Arial" w:hAnsi="Arial" w:cs="Arial"/>
        </w:rPr>
        <w:t>●</w:t>
      </w:r>
      <w:r w:rsidR="009453CC">
        <w:t xml:space="preserve"> Zrušení konceptu jádrové věty</w:t>
      </w:r>
    </w:p>
    <w:p w:rsidR="004C1C28" w:rsidRDefault="008D1B5A" w:rsidP="00890ADF">
      <w:r>
        <w:rPr>
          <w:rFonts w:ascii="Arial" w:hAnsi="Arial" w:cs="Arial"/>
        </w:rPr>
        <w:t xml:space="preserve">● </w:t>
      </w:r>
      <w:r w:rsidRPr="009453CC">
        <w:rPr>
          <w:i/>
        </w:rPr>
        <w:t>h</w:t>
      </w:r>
      <w:r w:rsidR="00552821" w:rsidRPr="009453CC">
        <w:rPr>
          <w:i/>
        </w:rPr>
        <w:t>loubková struktura</w:t>
      </w:r>
      <w:r>
        <w:t xml:space="preserve"> </w:t>
      </w:r>
      <w:r w:rsidR="00552821">
        <w:t>= sémantické prvky věty (sémanticky interpretovatelný základ</w:t>
      </w:r>
      <w:r w:rsidR="004C1C28">
        <w:t xml:space="preserve"> </w:t>
      </w:r>
      <w:r>
        <w:t xml:space="preserve">pro transformace) x </w:t>
      </w:r>
      <w:r w:rsidRPr="009453CC">
        <w:rPr>
          <w:i/>
        </w:rPr>
        <w:t>p</w:t>
      </w:r>
      <w:r w:rsidR="00552821" w:rsidRPr="009453CC">
        <w:rPr>
          <w:i/>
        </w:rPr>
        <w:t xml:space="preserve">ovrchová </w:t>
      </w:r>
      <w:r w:rsidR="004C1C28" w:rsidRPr="009453CC">
        <w:rPr>
          <w:i/>
        </w:rPr>
        <w:t>struktura</w:t>
      </w:r>
      <w:r w:rsidR="00552821">
        <w:t xml:space="preserve"> = konečný výsledek transformací</w:t>
      </w:r>
      <w:r w:rsidR="009453CC">
        <w:t xml:space="preserve"> (srov.</w:t>
      </w:r>
      <w:r>
        <w:t xml:space="preserve"> homonymii + synonymii vět:  </w:t>
      </w:r>
      <w:r w:rsidR="004C1C28" w:rsidRPr="008D1B5A">
        <w:rPr>
          <w:i/>
        </w:rPr>
        <w:t>Petr řekl Pavlovi, že ho našel.</w:t>
      </w:r>
      <w:r w:rsidR="009453CC">
        <w:t>)</w:t>
      </w:r>
      <w:r w:rsidR="007C4A53">
        <w:t xml:space="preserve"> </w:t>
      </w:r>
    </w:p>
    <w:p w:rsidR="004C1C28" w:rsidRDefault="00D31ABE" w:rsidP="00890ADF">
      <w:r>
        <w:rPr>
          <w:rFonts w:ascii="Arial" w:hAnsi="Arial" w:cs="Arial"/>
        </w:rPr>
        <w:t xml:space="preserve">● </w:t>
      </w:r>
      <w:r w:rsidR="004C1C28">
        <w:t xml:space="preserve">pojmy </w:t>
      </w:r>
      <w:r w:rsidR="004C1C28" w:rsidRPr="009453CC">
        <w:rPr>
          <w:i/>
        </w:rPr>
        <w:t>kompetence x performace</w:t>
      </w:r>
      <w:r w:rsidR="004C1C28">
        <w:t xml:space="preserve"> </w:t>
      </w:r>
      <w:r>
        <w:t xml:space="preserve"> (srov. </w:t>
      </w:r>
      <w:r w:rsidR="009453CC">
        <w:t xml:space="preserve">Saussure:  </w:t>
      </w:r>
      <w:r w:rsidR="0065306A">
        <w:t xml:space="preserve">/lze ovšem srovnávat?/ </w:t>
      </w:r>
      <w:r w:rsidR="009453CC" w:rsidRPr="006D4098">
        <w:rPr>
          <w:i/>
        </w:rPr>
        <w:t>langue x parole</w:t>
      </w:r>
      <w:r w:rsidR="009453CC">
        <w:t xml:space="preserve">  - </w:t>
      </w:r>
      <w:r w:rsidR="004C1C28">
        <w:t xml:space="preserve">ale </w:t>
      </w:r>
      <w:r w:rsidR="004C1C28" w:rsidRPr="007C4A53">
        <w:rPr>
          <w:i/>
        </w:rPr>
        <w:t>langue</w:t>
      </w:r>
      <w:r w:rsidR="004C1C28">
        <w:t xml:space="preserve"> abstr</w:t>
      </w:r>
      <w:r w:rsidR="007C4A53">
        <w:t>a</w:t>
      </w:r>
      <w:r w:rsidR="004C1C28">
        <w:t>kt</w:t>
      </w:r>
      <w:r>
        <w:t>n</w:t>
      </w:r>
      <w:r w:rsidR="007C4A53">
        <w:t>í systém</w:t>
      </w:r>
      <w:r w:rsidR="004C1C28">
        <w:t>, kompetence individualizova</w:t>
      </w:r>
      <w:r>
        <w:t>n</w:t>
      </w:r>
      <w:r w:rsidR="007C4A53">
        <w:t>á</w:t>
      </w:r>
      <w:r w:rsidR="004C1C28">
        <w:t>)</w:t>
      </w:r>
    </w:p>
    <w:p w:rsidR="00D31ABE" w:rsidRPr="009453CC" w:rsidRDefault="00D31ABE" w:rsidP="00890ADF">
      <w:r>
        <w:t>Znovu</w:t>
      </w:r>
      <w:r w:rsidR="007C4A53">
        <w:t xml:space="preserve"> kritika,</w:t>
      </w:r>
      <w:r w:rsidR="003021FF">
        <w:t xml:space="preserve"> štěpení</w:t>
      </w:r>
      <w:r w:rsidR="007C4A53">
        <w:t>:</w:t>
      </w:r>
      <w:r w:rsidR="003021FF">
        <w:t xml:space="preserve"> </w:t>
      </w:r>
      <w:r w:rsidR="007C4A53">
        <w:t>v 70. letech ztrácí generativní</w:t>
      </w:r>
      <w:r>
        <w:t xml:space="preserve"> g</w:t>
      </w:r>
      <w:r w:rsidR="003021FF">
        <w:t>ramati</w:t>
      </w:r>
      <w:r>
        <w:t xml:space="preserve">ka </w:t>
      </w:r>
      <w:r w:rsidR="007C4A53">
        <w:t>vůdčí pozici</w:t>
      </w:r>
    </w:p>
    <w:p w:rsidR="009453CC" w:rsidRDefault="004C1C28" w:rsidP="00890ADF">
      <w:r w:rsidRPr="00D31ABE">
        <w:rPr>
          <w:b/>
        </w:rPr>
        <w:t>3</w:t>
      </w:r>
      <w:r w:rsidR="003021FF" w:rsidRPr="00D31ABE">
        <w:rPr>
          <w:b/>
        </w:rPr>
        <w:t>.</w:t>
      </w:r>
      <w:r w:rsidR="00D31ABE" w:rsidRPr="00D31ABE">
        <w:rPr>
          <w:b/>
        </w:rPr>
        <w:t xml:space="preserve"> fáze</w:t>
      </w:r>
      <w:r w:rsidR="003021FF" w:rsidRPr="00D31ABE">
        <w:rPr>
          <w:b/>
        </w:rPr>
        <w:t xml:space="preserve">: </w:t>
      </w:r>
      <w:r w:rsidR="003021FF" w:rsidRPr="00D31ABE">
        <w:rPr>
          <w:b/>
          <w:i/>
        </w:rPr>
        <w:t>Lectures on Government and Binding</w:t>
      </w:r>
      <w:r w:rsidR="003021FF" w:rsidRPr="00D31ABE">
        <w:rPr>
          <w:b/>
        </w:rPr>
        <w:t xml:space="preserve"> (1981)</w:t>
      </w:r>
      <w:r w:rsidR="003021FF">
        <w:t xml:space="preserve">, </w:t>
      </w:r>
    </w:p>
    <w:p w:rsidR="00D31ABE" w:rsidRDefault="003021FF" w:rsidP="00890ADF">
      <w:r>
        <w:t>řízenost a vázání</w:t>
      </w:r>
      <w:r w:rsidR="009453CC">
        <w:t xml:space="preserve">, </w:t>
      </w:r>
      <w:r w:rsidR="00D31ABE">
        <w:t>u</w:t>
      </w:r>
      <w:r w:rsidR="0033378E">
        <w:t xml:space="preserve">niverzální gramatika: </w:t>
      </w:r>
      <w:r w:rsidR="0033378E" w:rsidRPr="009453CC">
        <w:rPr>
          <w:i/>
        </w:rPr>
        <w:t xml:space="preserve">principy </w:t>
      </w:r>
      <w:r w:rsidR="0065306A">
        <w:t>(vrozené/univerzální</w:t>
      </w:r>
      <w:r w:rsidR="0033378E">
        <w:t xml:space="preserve">) </w:t>
      </w:r>
      <w:r w:rsidR="0033378E" w:rsidRPr="009453CC">
        <w:rPr>
          <w:i/>
        </w:rPr>
        <w:t>+</w:t>
      </w:r>
      <w:r w:rsidR="00D31ABE" w:rsidRPr="009453CC">
        <w:rPr>
          <w:i/>
        </w:rPr>
        <w:t xml:space="preserve"> </w:t>
      </w:r>
      <w:r w:rsidR="0033378E" w:rsidRPr="009453CC">
        <w:rPr>
          <w:i/>
        </w:rPr>
        <w:t>parametry</w:t>
      </w:r>
      <w:r w:rsidR="0065306A">
        <w:t xml:space="preserve"> (diferencují jednotlivé gramatiky</w:t>
      </w:r>
      <w:r w:rsidR="0033378E">
        <w:t>)</w:t>
      </w:r>
      <w:r w:rsidR="009453CC">
        <w:t xml:space="preserve">; </w:t>
      </w:r>
      <w:r w:rsidR="0033378E">
        <w:t>s</w:t>
      </w:r>
      <w:r w:rsidR="009453CC">
        <w:t>ubteorie</w:t>
      </w:r>
      <w:r w:rsidR="0033378E">
        <w:t>:</w:t>
      </w:r>
      <w:r w:rsidR="009453CC">
        <w:t xml:space="preserve"> </w:t>
      </w:r>
      <w:r w:rsidR="00D31ABE">
        <w:t xml:space="preserve">např.: </w:t>
      </w:r>
      <w:r w:rsidR="009453CC" w:rsidRPr="009453CC">
        <w:rPr>
          <w:i/>
        </w:rPr>
        <w:t xml:space="preserve">x-bar syntax, </w:t>
      </w:r>
      <w:r w:rsidR="0033378E" w:rsidRPr="009453CC">
        <w:rPr>
          <w:i/>
        </w:rPr>
        <w:t xml:space="preserve"> theta theory</w:t>
      </w:r>
      <w:r w:rsidR="009453CC" w:rsidRPr="009453CC">
        <w:rPr>
          <w:i/>
        </w:rPr>
        <w:t xml:space="preserve">, </w:t>
      </w:r>
      <w:r w:rsidR="0033378E" w:rsidRPr="009453CC">
        <w:rPr>
          <w:i/>
        </w:rPr>
        <w:t>case theory</w:t>
      </w:r>
      <w:r w:rsidR="0033378E">
        <w:t xml:space="preserve"> </w:t>
      </w:r>
      <w:r w:rsidR="009453CC">
        <w:t>atd., t</w:t>
      </w:r>
      <w:r w:rsidR="00D31ABE">
        <w:t xml:space="preserve">ransformace: pravidlo </w:t>
      </w:r>
      <w:r w:rsidR="00D31ABE" w:rsidRPr="00D31ABE">
        <w:rPr>
          <w:i/>
        </w:rPr>
        <w:t>Move</w:t>
      </w:r>
      <w:r w:rsidR="009453CC">
        <w:t xml:space="preserve"> atd</w:t>
      </w:r>
      <w:r w:rsidR="005E2DDF">
        <w:t>.</w:t>
      </w:r>
    </w:p>
    <w:p w:rsidR="00D31ABE" w:rsidRDefault="00D31ABE" w:rsidP="00890ADF">
      <w:pPr>
        <w:rPr>
          <w:b/>
        </w:rPr>
      </w:pPr>
      <w:r w:rsidRPr="00D31ABE">
        <w:rPr>
          <w:b/>
        </w:rPr>
        <w:t xml:space="preserve">4. fáze: </w:t>
      </w:r>
      <w:r>
        <w:rPr>
          <w:b/>
        </w:rPr>
        <w:t>tzv. minimalistický program:</w:t>
      </w:r>
    </w:p>
    <w:p w:rsidR="005E2DDF" w:rsidRPr="009453CC" w:rsidRDefault="005E2DDF" w:rsidP="00890ADF">
      <w:pPr>
        <w:rPr>
          <w:b/>
        </w:rPr>
      </w:pPr>
      <w:r w:rsidRPr="00D31ABE">
        <w:rPr>
          <w:b/>
          <w:i/>
        </w:rPr>
        <w:t>Some Notes on Economy of Derivation and Representation (1988)</w:t>
      </w:r>
      <w:r w:rsidR="009453CC">
        <w:rPr>
          <w:b/>
        </w:rPr>
        <w:t xml:space="preserve">; </w:t>
      </w:r>
      <w:r w:rsidRPr="00D31ABE">
        <w:rPr>
          <w:b/>
          <w:i/>
        </w:rPr>
        <w:t>A Minimalist Program for Lin</w:t>
      </w:r>
      <w:r w:rsidR="0065306A">
        <w:rPr>
          <w:b/>
          <w:i/>
        </w:rPr>
        <w:t>g</w:t>
      </w:r>
      <w:r w:rsidRPr="00D31ABE">
        <w:rPr>
          <w:b/>
          <w:i/>
        </w:rPr>
        <w:t>uistic Theory (1992)</w:t>
      </w:r>
      <w:r w:rsidR="009453CC">
        <w:rPr>
          <w:b/>
        </w:rPr>
        <w:t xml:space="preserve"> - </w:t>
      </w:r>
      <w:r w:rsidR="009453CC">
        <w:t>j</w:t>
      </w:r>
      <w:r>
        <w:t xml:space="preserve">eště větší </w:t>
      </w:r>
      <w:r w:rsidR="009453CC">
        <w:t>zabstraktnění, použitelnost na kterýkoli</w:t>
      </w:r>
      <w:r>
        <w:t xml:space="preserve"> jazyk.</w:t>
      </w:r>
    </w:p>
    <w:p w:rsidR="009453CC" w:rsidRDefault="009453CC" w:rsidP="00890ADF">
      <w:r w:rsidRPr="00D31ABE">
        <w:rPr>
          <w:b/>
        </w:rPr>
        <w:t>U nás</w:t>
      </w:r>
      <w:r>
        <w:t xml:space="preserve"> přijetí generativní mluvnice spíše vlažné. </w:t>
      </w:r>
      <w:r w:rsidR="00D31ABE" w:rsidRPr="009453CC">
        <w:t>Kritika IC ve prospěch</w:t>
      </w:r>
      <w:r w:rsidR="005E2DDF" w:rsidRPr="009453CC">
        <w:t xml:space="preserve"> závislostní</w:t>
      </w:r>
      <w:r w:rsidR="005E2DDF" w:rsidRPr="00CF22C1">
        <w:rPr>
          <w:b/>
        </w:rPr>
        <w:t>:</w:t>
      </w:r>
      <w:r>
        <w:rPr>
          <w:b/>
        </w:rPr>
        <w:t xml:space="preserve"> </w:t>
      </w:r>
      <w:r>
        <w:t xml:space="preserve">nepříliš vhodná pro jazyky s volným slovosledem, </w:t>
      </w:r>
      <w:r w:rsidR="005E2DDF">
        <w:t>l</w:t>
      </w:r>
      <w:r w:rsidR="00D31ABE">
        <w:t xml:space="preserve">épe aplikovatelná na angličtinu, pro češtinu </w:t>
      </w:r>
      <w:r>
        <w:t xml:space="preserve">lepší </w:t>
      </w:r>
      <w:r w:rsidR="00D31ABE">
        <w:t>závislostní model.</w:t>
      </w:r>
      <w:r>
        <w:rPr>
          <w:b/>
        </w:rPr>
        <w:t xml:space="preserve"> </w:t>
      </w:r>
      <w:r w:rsidR="005E2DDF">
        <w:t>Příliš mnoho abstraktních symbolů</w:t>
      </w:r>
      <w:r>
        <w:t xml:space="preserve">, složité funkční projekce flexe </w:t>
      </w:r>
      <w:r w:rsidR="00F12B10">
        <w:t xml:space="preserve">(CP, IP </w:t>
      </w:r>
      <w:r>
        <w:t>apod.</w:t>
      </w:r>
      <w:r w:rsidR="00F12B10">
        <w:t>)</w:t>
      </w:r>
      <w:r w:rsidR="005E2DDF">
        <w:t xml:space="preserve"> </w:t>
      </w:r>
    </w:p>
    <w:p w:rsidR="009453CC" w:rsidRDefault="00D31ABE" w:rsidP="00890ADF">
      <w:r>
        <w:t>P</w:t>
      </w:r>
      <w:r w:rsidR="00CF22C1">
        <w:t xml:space="preserve">růkopníci: Petr Sgall, </w:t>
      </w:r>
      <w:r w:rsidR="009453CC">
        <w:t xml:space="preserve">Eva Hajičová, Jarmila Panevová. Dnes </w:t>
      </w:r>
      <w:r w:rsidR="006D4098">
        <w:t>generativní syntax</w:t>
      </w:r>
      <w:r w:rsidR="009453CC">
        <w:t xml:space="preserve"> v Brně a Olomouci x P. Sgall, ÚFAL spíš FGD (komplexnější, spíš závislostní syntax)</w:t>
      </w:r>
      <w:r w:rsidR="006D4098">
        <w:t>.</w:t>
      </w:r>
      <w:r w:rsidR="009453CC">
        <w:t xml:space="preserve"> </w:t>
      </w:r>
    </w:p>
    <w:p w:rsidR="00D4274B" w:rsidRPr="009453CC" w:rsidRDefault="00CF22C1" w:rsidP="00890ADF">
      <w:r w:rsidRPr="00D31ABE">
        <w:rPr>
          <w:b/>
        </w:rPr>
        <w:t>V</w:t>
      </w:r>
      <w:r w:rsidR="00D4274B" w:rsidRPr="00D31ABE">
        <w:rPr>
          <w:b/>
        </w:rPr>
        <w:t> </w:t>
      </w:r>
      <w:r w:rsidRPr="00D31ABE">
        <w:rPr>
          <w:b/>
        </w:rPr>
        <w:t>Itálii</w:t>
      </w:r>
      <w:r w:rsidR="00D4274B">
        <w:t>: Luigi Burzio</w:t>
      </w:r>
      <w:r w:rsidR="00D31ABE">
        <w:t>,</w:t>
      </w:r>
      <w:r w:rsidR="00D4274B">
        <w:t xml:space="preserve"> </w:t>
      </w:r>
      <w:r w:rsidR="00D4274B" w:rsidRPr="00D31ABE">
        <w:rPr>
          <w:i/>
        </w:rPr>
        <w:t>Italian syntax</w:t>
      </w:r>
      <w:r w:rsidR="00D4274B">
        <w:t xml:space="preserve"> (1986)</w:t>
      </w:r>
      <w:r w:rsidR="009453CC">
        <w:t xml:space="preserve">; </w:t>
      </w:r>
      <w:r w:rsidR="00D31ABE">
        <w:t>Luigi Rizzi,</w:t>
      </w:r>
      <w:r w:rsidR="00D4274B">
        <w:t xml:space="preserve"> </w:t>
      </w:r>
      <w:r w:rsidR="00D4274B" w:rsidRPr="00D31ABE">
        <w:rPr>
          <w:i/>
        </w:rPr>
        <w:t>Issues in Italian syntax</w:t>
      </w:r>
      <w:r w:rsidR="00D31ABE">
        <w:t xml:space="preserve"> (1982); </w:t>
      </w:r>
      <w:r w:rsidR="00D4274B" w:rsidRPr="00D31ABE">
        <w:rPr>
          <w:i/>
        </w:rPr>
        <w:t>Relativized Minimality</w:t>
      </w:r>
      <w:r w:rsidR="00D4274B">
        <w:t xml:space="preserve"> (1991)</w:t>
      </w:r>
      <w:r w:rsidR="009453CC">
        <w:t xml:space="preserve">    </w:t>
      </w:r>
      <w:r w:rsidR="00D31ABE">
        <w:t xml:space="preserve">Srov.: </w:t>
      </w:r>
      <w:r w:rsidR="001E4510">
        <w:t xml:space="preserve">G. </w:t>
      </w:r>
      <w:r w:rsidR="00D4274B">
        <w:t xml:space="preserve">Graffi, </w:t>
      </w:r>
      <w:r w:rsidR="00D4274B" w:rsidRPr="00D31ABE">
        <w:rPr>
          <w:i/>
        </w:rPr>
        <w:t>Cos</w:t>
      </w:r>
      <w:r w:rsidR="00D4274B" w:rsidRPr="00D31ABE">
        <w:rPr>
          <w:i/>
          <w:lang w:val="it-IT"/>
        </w:rPr>
        <w:t xml:space="preserve">’è la grammatica generativa? </w:t>
      </w:r>
      <w:r w:rsidR="001E4510">
        <w:rPr>
          <w:lang w:val="it-IT"/>
        </w:rPr>
        <w:t>(2008)</w:t>
      </w:r>
    </w:p>
    <w:p w:rsidR="003752F7" w:rsidRDefault="00D31ABE" w:rsidP="00890ADF">
      <w:pPr>
        <w:rPr>
          <w:lang w:val="it-IT"/>
        </w:rPr>
      </w:pPr>
      <w:r>
        <w:rPr>
          <w:lang w:val="it-IT"/>
        </w:rPr>
        <w:t>/</w:t>
      </w:r>
      <w:r w:rsidR="00D4274B">
        <w:rPr>
          <w:lang w:val="it-IT"/>
        </w:rPr>
        <w:t>Veškerá</w:t>
      </w:r>
      <w:r>
        <w:rPr>
          <w:lang w:val="it-IT"/>
        </w:rPr>
        <w:t xml:space="preserve"> bibliografie k tématu</w:t>
      </w:r>
      <w:r w:rsidR="00D4274B">
        <w:rPr>
          <w:lang w:val="it-IT"/>
        </w:rPr>
        <w:t xml:space="preserve"> in: Caterina Donati, </w:t>
      </w:r>
      <w:r w:rsidR="00D4274B" w:rsidRPr="00D31ABE">
        <w:rPr>
          <w:i/>
          <w:lang w:val="it-IT"/>
        </w:rPr>
        <w:t>La sintassi, Regole e strutture</w:t>
      </w:r>
      <w:r w:rsidR="00D4274B">
        <w:rPr>
          <w:lang w:val="it-IT"/>
        </w:rPr>
        <w:t xml:space="preserve"> (2008)</w:t>
      </w:r>
      <w:r>
        <w:rPr>
          <w:lang w:val="it-IT"/>
        </w:rPr>
        <w:t>/</w:t>
      </w:r>
    </w:p>
    <w:p w:rsidR="009453CC" w:rsidRDefault="009453CC" w:rsidP="00890ADF">
      <w:pPr>
        <w:rPr>
          <w:lang w:val="it-IT"/>
        </w:rPr>
      </w:pPr>
    </w:p>
    <w:p w:rsidR="00D31ABE" w:rsidRPr="00D31ABE" w:rsidRDefault="00D31ABE" w:rsidP="003752F7">
      <w:pPr>
        <w:rPr>
          <w:b/>
          <w:u w:val="single"/>
        </w:rPr>
      </w:pPr>
      <w:r w:rsidRPr="00D31ABE">
        <w:rPr>
          <w:b/>
          <w:u w:val="single"/>
        </w:rPr>
        <w:t>Pozn.: Aktuální větné členění</w:t>
      </w:r>
    </w:p>
    <w:p w:rsidR="006D4098" w:rsidRDefault="003752F7" w:rsidP="003752F7">
      <w:r>
        <w:t xml:space="preserve">Pozn. PLK </w:t>
      </w:r>
      <w:r w:rsidR="006D4098">
        <w:t xml:space="preserve">- </w:t>
      </w:r>
      <w:r>
        <w:t xml:space="preserve">Vilém Mathesius – </w:t>
      </w:r>
      <w:r w:rsidRPr="006F04FA">
        <w:rPr>
          <w:b/>
        </w:rPr>
        <w:t xml:space="preserve">Teorie </w:t>
      </w:r>
      <w:r>
        <w:rPr>
          <w:b/>
        </w:rPr>
        <w:t>o aktuálním členění</w:t>
      </w:r>
      <w:r w:rsidRPr="006F04FA">
        <w:rPr>
          <w:b/>
        </w:rPr>
        <w:t xml:space="preserve"> větném</w:t>
      </w:r>
      <w:r>
        <w:t xml:space="preserve"> (práce 1924-1961), f</w:t>
      </w:r>
      <w:r w:rsidR="006D4098">
        <w:t>unk</w:t>
      </w:r>
      <w:r>
        <w:t>ční větná perspekti</w:t>
      </w:r>
      <w:r w:rsidR="006D4098">
        <w:t>va.</w:t>
      </w:r>
    </w:p>
    <w:p w:rsidR="003752F7" w:rsidRDefault="006D4098" w:rsidP="003752F7">
      <w:r>
        <w:t>Srov.</w:t>
      </w:r>
      <w:r w:rsidR="003752F7">
        <w:t xml:space="preserve"> </w:t>
      </w:r>
      <w:r>
        <w:t xml:space="preserve">tzv. </w:t>
      </w:r>
      <w:r w:rsidRPr="006D4098">
        <w:rPr>
          <w:b/>
        </w:rPr>
        <w:t>syntaktická typologie</w:t>
      </w:r>
      <w:r>
        <w:t>:</w:t>
      </w:r>
      <w:r w:rsidR="003752F7">
        <w:t xml:space="preserve"> </w:t>
      </w:r>
      <w:hyperlink r:id="rId14" w:tooltip="Joseph H. Greenberg" w:history="1">
        <w:r w:rsidRPr="00863ED8">
          <w:rPr>
            <w:rStyle w:val="Hypertextovodkaz"/>
            <w:color w:val="auto"/>
            <w:u w:val="none"/>
          </w:rPr>
          <w:t>Joseph H. Greenberg</w:t>
        </w:r>
      </w:hyperlink>
      <w:r w:rsidRPr="006D4098">
        <w:t xml:space="preserve">, </w:t>
      </w:r>
      <w:r w:rsidRPr="006D4098">
        <w:rPr>
          <w:i/>
          <w:iCs/>
        </w:rPr>
        <w:t>Universals of Language</w:t>
      </w:r>
      <w:r>
        <w:rPr>
          <w:iCs/>
        </w:rPr>
        <w:t xml:space="preserve"> (</w:t>
      </w:r>
      <w:r w:rsidRPr="006D4098">
        <w:t>1966</w:t>
      </w:r>
      <w:r>
        <w:t>.</w:t>
      </w:r>
      <w:r w:rsidR="003752F7">
        <w:t>):</w:t>
      </w:r>
    </w:p>
    <w:p w:rsidR="003752F7" w:rsidRDefault="006D4098" w:rsidP="003752F7">
      <w:r>
        <w:t>SVO (</w:t>
      </w:r>
      <w:r w:rsidR="003752F7">
        <w:t>germánské</w:t>
      </w:r>
      <w:r>
        <w:t>,</w:t>
      </w:r>
      <w:r w:rsidR="003752F7">
        <w:t xml:space="preserve"> románské</w:t>
      </w:r>
      <w:r>
        <w:t xml:space="preserve">, slovanské)  x </w:t>
      </w:r>
      <w:r w:rsidR="003752F7">
        <w:t xml:space="preserve"> </w:t>
      </w:r>
      <w:r>
        <w:t>SOV (</w:t>
      </w:r>
      <w:r w:rsidR="003752F7">
        <w:t>turečtina, japonština,</w:t>
      </w:r>
      <w:r>
        <w:t xml:space="preserve"> baskičtina, LATINA - silná tendence</w:t>
      </w:r>
      <w:r w:rsidR="003752F7">
        <w:t>)</w:t>
      </w:r>
      <w:r>
        <w:t xml:space="preserve"> x VSO (</w:t>
      </w:r>
      <w:r w:rsidR="003752F7">
        <w:t>hebrejština, berberské jazyky, welština</w:t>
      </w:r>
      <w:r>
        <w:t>)</w:t>
      </w:r>
    </w:p>
    <w:p w:rsidR="00D02E80" w:rsidRDefault="00D02E80" w:rsidP="00D02E80">
      <w:pPr>
        <w:rPr>
          <w:b/>
          <w:bCs/>
        </w:rPr>
      </w:pPr>
    </w:p>
    <w:p w:rsidR="00D02E80" w:rsidRDefault="00D02E80" w:rsidP="00D02E80">
      <w:pPr>
        <w:rPr>
          <w:b/>
          <w:bCs/>
        </w:rPr>
      </w:pPr>
    </w:p>
    <w:p w:rsidR="00C977DA" w:rsidRPr="00D02E80" w:rsidRDefault="00AD04DA" w:rsidP="00D02E80">
      <w:pPr>
        <w:rPr>
          <w:b/>
        </w:rPr>
      </w:pPr>
      <w:r w:rsidRPr="00D02E80">
        <w:rPr>
          <w:b/>
          <w:bCs/>
        </w:rPr>
        <w:lastRenderedPageBreak/>
        <w:br/>
      </w:r>
      <w:r w:rsidR="00D02E80" w:rsidRPr="00D02E80">
        <w:rPr>
          <w:b/>
        </w:rPr>
        <w:t>JAZYKOVÁ TYPOLOGIE</w:t>
      </w:r>
    </w:p>
    <w:p w:rsidR="00D02E80" w:rsidRDefault="00AD04DA" w:rsidP="00D02E80">
      <w:pPr>
        <w:numPr>
          <w:ilvl w:val="0"/>
          <w:numId w:val="2"/>
        </w:numPr>
      </w:pPr>
      <w:r w:rsidRPr="00D02E80">
        <w:t>Syntaktická t. (viz</w:t>
      </w:r>
      <w:r w:rsidR="00D02E80">
        <w:t xml:space="preserve"> výše</w:t>
      </w:r>
      <w:r w:rsidRPr="00D02E80">
        <w:t xml:space="preserve"> Greenberg): SVO atd.</w:t>
      </w:r>
    </w:p>
    <w:p w:rsidR="00D02E80" w:rsidRPr="00D02E80" w:rsidRDefault="00AD04DA" w:rsidP="00D02E80">
      <w:pPr>
        <w:numPr>
          <w:ilvl w:val="0"/>
          <w:numId w:val="2"/>
        </w:numPr>
      </w:pPr>
      <w:r w:rsidRPr="00D02E80">
        <w:t>Syntaktická generativní typologie:</w:t>
      </w:r>
      <w:r w:rsidR="00D02E80">
        <w:t xml:space="preserve">                                                                                                         </w:t>
      </w:r>
      <w:r w:rsidR="00D02E80" w:rsidRPr="00D02E80">
        <w:rPr>
          <w:b/>
          <w:bCs/>
        </w:rPr>
        <w:t xml:space="preserve">pravé a levé větvení </w:t>
      </w:r>
      <w:r w:rsidR="00D02E80" w:rsidRPr="00D02E80">
        <w:t>(right-/left-branching; lingue a testa iniziale/finale)</w:t>
      </w:r>
      <w:r w:rsidR="00D02E80">
        <w:t xml:space="preserve">                                                  </w:t>
      </w:r>
      <w:r w:rsidR="00D02E80" w:rsidRPr="00D02E80">
        <w:t xml:space="preserve">[Mi </w:t>
      </w:r>
      <w:r w:rsidR="00D02E80" w:rsidRPr="00D02E80">
        <w:rPr>
          <w:b/>
          <w:bCs/>
        </w:rPr>
        <w:t>ha</w:t>
      </w:r>
      <w:r w:rsidR="00D02E80" w:rsidRPr="00D02E80">
        <w:t xml:space="preserve"> </w:t>
      </w:r>
      <w:r w:rsidR="00D02E80" w:rsidRPr="00D02E80">
        <w:rPr>
          <w:b/>
          <w:bCs/>
        </w:rPr>
        <w:t>dato →</w:t>
      </w:r>
      <w:r w:rsidR="00D02E80" w:rsidRPr="00D02E80">
        <w:t xml:space="preserve"> [un </w:t>
      </w:r>
      <w:r w:rsidR="00D02E80" w:rsidRPr="00D02E80">
        <w:rPr>
          <w:b/>
          <w:bCs/>
        </w:rPr>
        <w:t>consiglio</w:t>
      </w:r>
      <w:r w:rsidR="00D02E80" w:rsidRPr="00D02E80">
        <w:t xml:space="preserve"> </w:t>
      </w:r>
      <w:r w:rsidR="00D02E80" w:rsidRPr="00D02E80">
        <w:rPr>
          <w:b/>
          <w:bCs/>
        </w:rPr>
        <w:t>→</w:t>
      </w:r>
      <w:r w:rsidR="00D02E80" w:rsidRPr="00D02E80">
        <w:t xml:space="preserve"> utile]].</w:t>
      </w:r>
      <w:r w:rsidR="00D02E80">
        <w:t xml:space="preserve"> </w:t>
      </w:r>
      <w:r w:rsidR="00D02E80" w:rsidRPr="00D02E80">
        <w:t>[</w:t>
      </w:r>
      <w:r w:rsidR="00D02E80" w:rsidRPr="00D02E80">
        <w:rPr>
          <w:b/>
          <w:bCs/>
        </w:rPr>
        <w:t>Dal</w:t>
      </w:r>
      <w:r w:rsidR="00D02E80" w:rsidRPr="00D02E80">
        <w:t xml:space="preserve"> mi </w:t>
      </w:r>
      <w:r w:rsidR="00D02E80" w:rsidRPr="00D02E80">
        <w:rPr>
          <w:b/>
          <w:bCs/>
        </w:rPr>
        <w:t xml:space="preserve">→ </w:t>
      </w:r>
      <w:r w:rsidR="00D02E80" w:rsidRPr="00D02E80">
        <w:t xml:space="preserve">[užitečnou ← </w:t>
      </w:r>
      <w:r w:rsidR="00D02E80" w:rsidRPr="00D02E80">
        <w:rPr>
          <w:b/>
          <w:bCs/>
        </w:rPr>
        <w:t>radu</w:t>
      </w:r>
      <w:r w:rsidR="00D02E80" w:rsidRPr="00D02E80">
        <w:t>]].</w:t>
      </w:r>
    </w:p>
    <w:p w:rsidR="00C977DA" w:rsidRPr="00D02E80" w:rsidRDefault="00AD04DA" w:rsidP="00D02E80">
      <w:pPr>
        <w:numPr>
          <w:ilvl w:val="0"/>
          <w:numId w:val="3"/>
        </w:numPr>
      </w:pPr>
      <w:r w:rsidRPr="00D02E80">
        <w:rPr>
          <w:b/>
          <w:bCs/>
        </w:rPr>
        <w:t xml:space="preserve">Skaličkova strukturní typologie </w:t>
      </w:r>
      <w:r w:rsidRPr="00D02E80">
        <w:t>– více rovin:</w:t>
      </w:r>
    </w:p>
    <w:p w:rsidR="00C977DA" w:rsidRPr="00D02E80" w:rsidRDefault="00AD04DA" w:rsidP="00D02E80">
      <w:pPr>
        <w:numPr>
          <w:ilvl w:val="0"/>
          <w:numId w:val="4"/>
        </w:numPr>
      </w:pPr>
      <w:r w:rsidRPr="00D02E80">
        <w:t xml:space="preserve">typ </w:t>
      </w:r>
      <w:r w:rsidRPr="00D02E80">
        <w:rPr>
          <w:b/>
          <w:bCs/>
        </w:rPr>
        <w:t>aglutinační</w:t>
      </w:r>
      <w:r w:rsidRPr="00D02E80">
        <w:t xml:space="preserve"> (gram. fce vyj. afixy, každý jen 1 funkci) → pevný slovosled, nedostatek synonymie a homonymie, malé rozlišení slov. druhů… FINŠTINA, MAĎARŠTINA</w:t>
      </w:r>
    </w:p>
    <w:p w:rsidR="00C977DA" w:rsidRPr="00D02E80" w:rsidRDefault="00AD04DA" w:rsidP="00D02E80">
      <w:pPr>
        <w:numPr>
          <w:ilvl w:val="0"/>
          <w:numId w:val="4"/>
        </w:numPr>
      </w:pPr>
      <w:r w:rsidRPr="00D02E80">
        <w:t xml:space="preserve">typ </w:t>
      </w:r>
      <w:r w:rsidRPr="00D02E80">
        <w:rPr>
          <w:b/>
          <w:bCs/>
        </w:rPr>
        <w:t xml:space="preserve">flektivní </w:t>
      </w:r>
      <w:r w:rsidRPr="00D02E80">
        <w:t>(gram. fce vyj. afixy, mají více funkcí) → volný slovosled, bohatá synonymie, rpzlišení slovních druhů, vedlejší věty...         ČEŠTINA, LATINA</w:t>
      </w:r>
    </w:p>
    <w:p w:rsidR="00C977DA" w:rsidRPr="00D02E80" w:rsidRDefault="00AD04DA" w:rsidP="00D02E80">
      <w:pPr>
        <w:numPr>
          <w:ilvl w:val="0"/>
          <w:numId w:val="4"/>
        </w:numPr>
      </w:pPr>
      <w:r w:rsidRPr="00D02E80">
        <w:t xml:space="preserve">typ </w:t>
      </w:r>
      <w:r w:rsidRPr="00D02E80">
        <w:rPr>
          <w:b/>
          <w:bCs/>
        </w:rPr>
        <w:t xml:space="preserve">introflektivní </w:t>
      </w:r>
      <w:r w:rsidRPr="00D02E80">
        <w:t>(jako předchozí, ale změny v kořenu slova) – částečně NĚMČINA (</w:t>
      </w:r>
      <w:r w:rsidRPr="00D02E80">
        <w:rPr>
          <w:i/>
          <w:iCs/>
        </w:rPr>
        <w:t>wir trinken – tranken</w:t>
      </w:r>
      <w:r w:rsidRPr="00D02E80">
        <w:t>)</w:t>
      </w:r>
    </w:p>
    <w:p w:rsidR="00C977DA" w:rsidRPr="00D02E80" w:rsidRDefault="00AD04DA" w:rsidP="00D02E80">
      <w:pPr>
        <w:numPr>
          <w:ilvl w:val="0"/>
          <w:numId w:val="4"/>
        </w:numPr>
      </w:pPr>
      <w:r w:rsidRPr="00D02E80">
        <w:t xml:space="preserve">typ </w:t>
      </w:r>
      <w:r w:rsidRPr="00D02E80">
        <w:rPr>
          <w:b/>
          <w:bCs/>
        </w:rPr>
        <w:t>izolační</w:t>
      </w:r>
      <w:r w:rsidRPr="00D02E80">
        <w:t xml:space="preserve"> (každá gram. fce zvláštní slovo) → malá synonymie, malé odlišení slovních druhů, pevný slovosled.. VIETNAMŠTINA, ANGLIČTINA</w:t>
      </w:r>
    </w:p>
    <w:p w:rsidR="00C977DA" w:rsidRDefault="00AD04DA" w:rsidP="00D02E80">
      <w:pPr>
        <w:numPr>
          <w:ilvl w:val="0"/>
          <w:numId w:val="4"/>
        </w:numPr>
      </w:pPr>
      <w:r w:rsidRPr="00D02E80">
        <w:t xml:space="preserve">typ </w:t>
      </w:r>
      <w:r w:rsidRPr="00D02E80">
        <w:rPr>
          <w:b/>
          <w:bCs/>
        </w:rPr>
        <w:t>polysyntetický</w:t>
      </w:r>
      <w:r w:rsidRPr="00D02E80">
        <w:t xml:space="preserve"> (složeniny): není nikde dominantní, uplatňuje se např. v</w:t>
      </w:r>
      <w:r w:rsidR="00D02E80">
        <w:t> </w:t>
      </w:r>
      <w:r w:rsidRPr="00D02E80">
        <w:t>NĚMČINĚ</w:t>
      </w:r>
    </w:p>
    <w:p w:rsidR="00D02E80" w:rsidRDefault="00D02E80" w:rsidP="00D02E80"/>
    <w:p w:rsidR="00D02E80" w:rsidRPr="00D02E80" w:rsidRDefault="00D02E80" w:rsidP="00D02E80">
      <w:r>
        <w:t xml:space="preserve">srov. např. F. Čermák, </w:t>
      </w:r>
      <w:r w:rsidRPr="00D02E80">
        <w:rPr>
          <w:i/>
        </w:rPr>
        <w:t>Jazyk a jazykověda</w:t>
      </w:r>
      <w:r>
        <w:t xml:space="preserve"> (Pražská imaginace 1997). s. 2</w:t>
      </w:r>
      <w:r w:rsidR="00F23830">
        <w:t xml:space="preserve">76-279 a </w:t>
      </w:r>
      <w:r>
        <w:t xml:space="preserve"> V. Skalička, </w:t>
      </w:r>
      <w:r w:rsidRPr="00D02E80">
        <w:rPr>
          <w:i/>
        </w:rPr>
        <w:t>Souborné dílo</w:t>
      </w:r>
      <w:r>
        <w:t xml:space="preserve"> I-III (Karolinum 2004-2006), řada článků, např. I. díl, s. </w:t>
      </w:r>
      <w:r w:rsidR="00F23830">
        <w:t>262-263.</w:t>
      </w:r>
      <w:r>
        <w:t xml:space="preserve"> </w:t>
      </w:r>
    </w:p>
    <w:p w:rsidR="00D02E80" w:rsidRDefault="00D02E80" w:rsidP="003752F7"/>
    <w:p w:rsidR="00D02E80" w:rsidRDefault="00D02E80" w:rsidP="003752F7"/>
    <w:p w:rsidR="004C1C28" w:rsidRDefault="004C1C28" w:rsidP="00890ADF"/>
    <w:p w:rsidR="008A0700" w:rsidRDefault="008A0700"/>
    <w:sectPr w:rsidR="008A070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87" w:rsidRDefault="00E42F87" w:rsidP="006D4098">
      <w:pPr>
        <w:spacing w:after="0" w:line="240" w:lineRule="auto"/>
      </w:pPr>
      <w:r>
        <w:separator/>
      </w:r>
    </w:p>
  </w:endnote>
  <w:endnote w:type="continuationSeparator" w:id="0">
    <w:p w:rsidR="00E42F87" w:rsidRDefault="00E42F87" w:rsidP="006D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246930"/>
      <w:docPartObj>
        <w:docPartGallery w:val="Page Numbers (Bottom of Page)"/>
        <w:docPartUnique/>
      </w:docPartObj>
    </w:sdtPr>
    <w:sdtEndPr/>
    <w:sdtContent>
      <w:p w:rsidR="0065306A" w:rsidRDefault="006530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4F">
          <w:rPr>
            <w:noProof/>
          </w:rPr>
          <w:t>1</w:t>
        </w:r>
        <w:r>
          <w:fldChar w:fldCharType="end"/>
        </w:r>
      </w:p>
    </w:sdtContent>
  </w:sdt>
  <w:p w:rsidR="0065306A" w:rsidRDefault="00653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87" w:rsidRDefault="00E42F87" w:rsidP="006D4098">
      <w:pPr>
        <w:spacing w:after="0" w:line="240" w:lineRule="auto"/>
      </w:pPr>
      <w:r>
        <w:separator/>
      </w:r>
    </w:p>
  </w:footnote>
  <w:footnote w:type="continuationSeparator" w:id="0">
    <w:p w:rsidR="00E42F87" w:rsidRDefault="00E42F87" w:rsidP="006D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5C12"/>
    <w:multiLevelType w:val="hybridMultilevel"/>
    <w:tmpl w:val="BC26B47E"/>
    <w:lvl w:ilvl="0" w:tplc="F2B242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6260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4A8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30F3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E87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440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0659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9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2EA4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D05332B"/>
    <w:multiLevelType w:val="hybridMultilevel"/>
    <w:tmpl w:val="4E92B26C"/>
    <w:lvl w:ilvl="0" w:tplc="458EE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62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A4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849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942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85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308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5C29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86C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3B020E2"/>
    <w:multiLevelType w:val="hybridMultilevel"/>
    <w:tmpl w:val="85325F5C"/>
    <w:lvl w:ilvl="0" w:tplc="A14456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083D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28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6A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483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C93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2F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6E8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0D3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F53067D"/>
    <w:multiLevelType w:val="hybridMultilevel"/>
    <w:tmpl w:val="24924694"/>
    <w:lvl w:ilvl="0" w:tplc="076E5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09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00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68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A7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AC8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A7E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00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C13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00"/>
    <w:rsid w:val="000047B9"/>
    <w:rsid w:val="00016D21"/>
    <w:rsid w:val="00072F23"/>
    <w:rsid w:val="000B54C6"/>
    <w:rsid w:val="000D68B3"/>
    <w:rsid w:val="000E06D3"/>
    <w:rsid w:val="000E1930"/>
    <w:rsid w:val="00151A22"/>
    <w:rsid w:val="001571DD"/>
    <w:rsid w:val="001E4510"/>
    <w:rsid w:val="001F14AB"/>
    <w:rsid w:val="00214EDB"/>
    <w:rsid w:val="002422A7"/>
    <w:rsid w:val="00251A47"/>
    <w:rsid w:val="00280AD6"/>
    <w:rsid w:val="002A5F05"/>
    <w:rsid w:val="002D5BF2"/>
    <w:rsid w:val="003021FF"/>
    <w:rsid w:val="00320630"/>
    <w:rsid w:val="0033378E"/>
    <w:rsid w:val="00366F0B"/>
    <w:rsid w:val="003752F7"/>
    <w:rsid w:val="00387687"/>
    <w:rsid w:val="003B5CBD"/>
    <w:rsid w:val="003B752F"/>
    <w:rsid w:val="003C517B"/>
    <w:rsid w:val="00402F05"/>
    <w:rsid w:val="00406F06"/>
    <w:rsid w:val="00442880"/>
    <w:rsid w:val="004A7FC4"/>
    <w:rsid w:val="004C1C28"/>
    <w:rsid w:val="004F7400"/>
    <w:rsid w:val="00552821"/>
    <w:rsid w:val="0055372E"/>
    <w:rsid w:val="005D0666"/>
    <w:rsid w:val="005D3F13"/>
    <w:rsid w:val="005E2DDF"/>
    <w:rsid w:val="0060779C"/>
    <w:rsid w:val="0065306A"/>
    <w:rsid w:val="006D35EE"/>
    <w:rsid w:val="006D4098"/>
    <w:rsid w:val="006F04FA"/>
    <w:rsid w:val="00703730"/>
    <w:rsid w:val="00713D91"/>
    <w:rsid w:val="007842CF"/>
    <w:rsid w:val="00784404"/>
    <w:rsid w:val="00784F40"/>
    <w:rsid w:val="007B0B22"/>
    <w:rsid w:val="007C4A53"/>
    <w:rsid w:val="00800669"/>
    <w:rsid w:val="008576CF"/>
    <w:rsid w:val="00863ED8"/>
    <w:rsid w:val="00880AF4"/>
    <w:rsid w:val="00890ADF"/>
    <w:rsid w:val="008A0700"/>
    <w:rsid w:val="008A78A1"/>
    <w:rsid w:val="008B0964"/>
    <w:rsid w:val="008C0D00"/>
    <w:rsid w:val="008C3287"/>
    <w:rsid w:val="008C6A34"/>
    <w:rsid w:val="008D1B5A"/>
    <w:rsid w:val="0092215A"/>
    <w:rsid w:val="009453CC"/>
    <w:rsid w:val="009D4897"/>
    <w:rsid w:val="00A64260"/>
    <w:rsid w:val="00AB24FD"/>
    <w:rsid w:val="00AD04DA"/>
    <w:rsid w:val="00B27AC5"/>
    <w:rsid w:val="00B726C2"/>
    <w:rsid w:val="00BA7720"/>
    <w:rsid w:val="00C26980"/>
    <w:rsid w:val="00C33355"/>
    <w:rsid w:val="00C4074F"/>
    <w:rsid w:val="00C977DA"/>
    <w:rsid w:val="00CA2346"/>
    <w:rsid w:val="00CB5F07"/>
    <w:rsid w:val="00CC56B9"/>
    <w:rsid w:val="00CE6A49"/>
    <w:rsid w:val="00CF22C1"/>
    <w:rsid w:val="00D02E80"/>
    <w:rsid w:val="00D31ABE"/>
    <w:rsid w:val="00D4274B"/>
    <w:rsid w:val="00D84593"/>
    <w:rsid w:val="00DA1664"/>
    <w:rsid w:val="00DF3E5E"/>
    <w:rsid w:val="00E05AC8"/>
    <w:rsid w:val="00E1461C"/>
    <w:rsid w:val="00E42F87"/>
    <w:rsid w:val="00E9096A"/>
    <w:rsid w:val="00EA4ACD"/>
    <w:rsid w:val="00EE7861"/>
    <w:rsid w:val="00F12B10"/>
    <w:rsid w:val="00F23830"/>
    <w:rsid w:val="00F82BD1"/>
    <w:rsid w:val="00FD641D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2BB8"/>
  <w15:docId w15:val="{84A30878-7E4F-4B9A-A9B4-68FCFC7C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2F05"/>
    <w:rPr>
      <w:color w:val="0000FF" w:themeColor="hyperlink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0D68B3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8B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5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i">
    <w:name w:val="mi"/>
    <w:basedOn w:val="Standardnpsmoodstavce"/>
    <w:rsid w:val="00151A22"/>
  </w:style>
  <w:style w:type="character" w:customStyle="1" w:styleId="mo">
    <w:name w:val="mo"/>
    <w:basedOn w:val="Standardnpsmoodstavce"/>
    <w:rsid w:val="00151A22"/>
  </w:style>
  <w:style w:type="paragraph" w:styleId="Zhlav">
    <w:name w:val="header"/>
    <w:basedOn w:val="Normln"/>
    <w:link w:val="ZhlavChar"/>
    <w:uiPriority w:val="99"/>
    <w:unhideWhenUsed/>
    <w:rsid w:val="006D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098"/>
  </w:style>
  <w:style w:type="paragraph" w:styleId="Zpat">
    <w:name w:val="footer"/>
    <w:basedOn w:val="Normln"/>
    <w:link w:val="ZpatChar"/>
    <w:uiPriority w:val="99"/>
    <w:unhideWhenUsed/>
    <w:rsid w:val="006D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atfyz.cz/index.php?title=St%C3%A1tnice_I3:_Syntax_bezprost%C5%99edn%C3%ADch_slo%C5%BEek_a_fr%C3%A1zov%C3%A9_gramatiky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iki.matfyz.cz/index.php?title=St%C3%A1tnice_I3:_Z%C3%A1vislostn%C3%AD_syntax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reccani.it/enciclopedia/sintassi_%28Enciclopedia-Italiana%29http://www.treccani.it/enciclopedia/sintassi_%28Enciclopedia-Italiana%29//" TargetMode="External"/><Relationship Id="rId14" Type="http://schemas.openxmlformats.org/officeDocument/2006/relationships/hyperlink" Target="http://de.wikipedia.org/wiki/Joseph_H._Greenbe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1378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FFUK</cp:lastModifiedBy>
  <cp:revision>9</cp:revision>
  <dcterms:created xsi:type="dcterms:W3CDTF">2014-04-27T11:06:00Z</dcterms:created>
  <dcterms:modified xsi:type="dcterms:W3CDTF">2020-05-04T16:22:00Z</dcterms:modified>
</cp:coreProperties>
</file>