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0E30" w14:textId="77777777" w:rsidR="00FB5302" w:rsidRPr="00634AAB" w:rsidRDefault="00FB5302" w:rsidP="00113ABA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 w:val="32"/>
          <w:szCs w:val="24"/>
          <w:lang w:eastAsia="cs-CZ"/>
        </w:rPr>
      </w:pPr>
      <w:r w:rsidRPr="00634AAB">
        <w:rPr>
          <w:rFonts w:eastAsia="Times New Roman" w:cs="Times New Roman"/>
          <w:sz w:val="32"/>
          <w:szCs w:val="24"/>
          <w:lang w:eastAsia="cs-CZ"/>
        </w:rPr>
        <w:t>6. Plavání – charakteristika, obsah, realizace v MŠ</w:t>
      </w:r>
    </w:p>
    <w:p w14:paraId="76ECFBA9" w14:textId="77777777" w:rsidR="00316492" w:rsidRDefault="00316492" w:rsidP="00113ABA">
      <w:pPr>
        <w:spacing w:line="360" w:lineRule="auto"/>
        <w:rPr>
          <w:b/>
          <w:sz w:val="24"/>
        </w:rPr>
      </w:pPr>
      <w:r>
        <w:rPr>
          <w:b/>
          <w:sz w:val="24"/>
        </w:rPr>
        <w:t>Význam plavání u dětí:</w:t>
      </w:r>
    </w:p>
    <w:p w14:paraId="7C7F7362" w14:textId="77777777" w:rsidR="00316492" w:rsidRPr="00316492" w:rsidRDefault="00316492" w:rsidP="00113ABA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</w:rPr>
      </w:pPr>
      <w:r>
        <w:rPr>
          <w:sz w:val="24"/>
        </w:rPr>
        <w:t xml:space="preserve">Plavání se řadí mezi sporty, u kterých je možné začít již v raném dětství. -&gt; </w:t>
      </w:r>
      <w:r>
        <w:rPr>
          <w:i/>
          <w:sz w:val="24"/>
        </w:rPr>
        <w:t xml:space="preserve">S jeho modifikovanou formou se setkáváme již u </w:t>
      </w:r>
      <w:r w:rsidRPr="00316492">
        <w:rPr>
          <w:b/>
          <w:i/>
          <w:sz w:val="24"/>
        </w:rPr>
        <w:t>kojenců a batolat</w:t>
      </w:r>
    </w:p>
    <w:p w14:paraId="407A7382" w14:textId="77777777" w:rsidR="00316492" w:rsidRPr="00113ABA" w:rsidRDefault="00316492" w:rsidP="00113ABA">
      <w:pPr>
        <w:pStyle w:val="Odstavecseseznamem"/>
        <w:numPr>
          <w:ilvl w:val="1"/>
          <w:numId w:val="3"/>
        </w:numPr>
        <w:spacing w:line="360" w:lineRule="auto"/>
        <w:rPr>
          <w:b/>
          <w:sz w:val="24"/>
        </w:rPr>
      </w:pPr>
      <w:r>
        <w:rPr>
          <w:sz w:val="24"/>
        </w:rPr>
        <w:t>V tomto raném věku se jedná spíše o seznamování s vodou a prodlužováním ponořovacího reflexu.</w:t>
      </w:r>
      <w:r>
        <w:rPr>
          <w:i/>
          <w:sz w:val="24"/>
        </w:rPr>
        <w:t>(= rodíme se s ním, pokud se však nerozvijí a neprocvičuje, rychle se ztrácí.)</w:t>
      </w:r>
    </w:p>
    <w:p w14:paraId="34AE1446" w14:textId="77777777" w:rsidR="00113ABA" w:rsidRPr="00113ABA" w:rsidRDefault="00113ABA" w:rsidP="00113ABA">
      <w:pPr>
        <w:pStyle w:val="Odstavecseseznamem"/>
        <w:numPr>
          <w:ilvl w:val="1"/>
          <w:numId w:val="3"/>
        </w:numPr>
        <w:spacing w:line="360" w:lineRule="auto"/>
        <w:rPr>
          <w:b/>
          <w:sz w:val="24"/>
        </w:rPr>
      </w:pPr>
      <w:r>
        <w:rPr>
          <w:sz w:val="24"/>
        </w:rPr>
        <w:t>Ztráta ponořovacího reflexu může ztížit plaveckou výuku v pozdějším věku.</w:t>
      </w:r>
    </w:p>
    <w:p w14:paraId="154C974D" w14:textId="77777777" w:rsidR="00113ABA" w:rsidRPr="00113ABA" w:rsidRDefault="00113ABA" w:rsidP="00113ABA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</w:rPr>
      </w:pPr>
      <w:r w:rsidRPr="00113ABA">
        <w:rPr>
          <w:sz w:val="24"/>
        </w:rPr>
        <w:t>První seznamování s vodou a plaváním je vhodné pomocí zapojení</w:t>
      </w:r>
      <w:r w:rsidRPr="00113ABA">
        <w:rPr>
          <w:b/>
          <w:sz w:val="24"/>
        </w:rPr>
        <w:t xml:space="preserve"> her </w:t>
      </w:r>
      <w:r w:rsidRPr="00113ABA">
        <w:rPr>
          <w:i/>
          <w:sz w:val="24"/>
        </w:rPr>
        <w:t>(dítě se naučí hravou formou plavat, aniž by si to uvědomovalo</w:t>
      </w:r>
      <w:r w:rsidR="00657BB8">
        <w:rPr>
          <w:i/>
          <w:sz w:val="24"/>
        </w:rPr>
        <w:t>.</w:t>
      </w:r>
      <w:r w:rsidRPr="00113ABA">
        <w:rPr>
          <w:i/>
          <w:sz w:val="24"/>
        </w:rPr>
        <w:t>)</w:t>
      </w:r>
      <w:r w:rsidR="00657BB8">
        <w:rPr>
          <w:i/>
          <w:sz w:val="24"/>
        </w:rPr>
        <w:t xml:space="preserve"> </w:t>
      </w:r>
      <w:r w:rsidR="00657BB8">
        <w:rPr>
          <w:b/>
          <w:sz w:val="24"/>
        </w:rPr>
        <w:t>Hra</w:t>
      </w:r>
      <w:r w:rsidR="00657BB8">
        <w:rPr>
          <w:sz w:val="24"/>
        </w:rPr>
        <w:t xml:space="preserve"> je tedy nejdůležitější formou </w:t>
      </w:r>
      <w:r w:rsidR="00657BB8">
        <w:rPr>
          <w:b/>
          <w:sz w:val="24"/>
        </w:rPr>
        <w:t>předplavecké výuky</w:t>
      </w:r>
      <w:r w:rsidR="00657BB8">
        <w:rPr>
          <w:sz w:val="24"/>
        </w:rPr>
        <w:t>.</w:t>
      </w:r>
    </w:p>
    <w:p w14:paraId="36551E98" w14:textId="77777777" w:rsidR="00113ABA" w:rsidRPr="00113ABA" w:rsidRDefault="00113ABA" w:rsidP="00113ABA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</w:rPr>
      </w:pPr>
      <w:r w:rsidRPr="00113ABA">
        <w:rPr>
          <w:sz w:val="24"/>
        </w:rPr>
        <w:t xml:space="preserve">Aby plavání prospívalo lidskému tělu, voda musí být </w:t>
      </w:r>
      <w:r w:rsidRPr="00113ABA">
        <w:rPr>
          <w:b/>
          <w:sz w:val="24"/>
        </w:rPr>
        <w:t>zdravotně nezávadná</w:t>
      </w:r>
      <w:r w:rsidRPr="00113ABA">
        <w:rPr>
          <w:sz w:val="24"/>
        </w:rPr>
        <w:t>, což znamená čistá, bezbarvá a bez choroboplodných zárodků.</w:t>
      </w:r>
    </w:p>
    <w:p w14:paraId="7A837AD7" w14:textId="77777777" w:rsidR="00113ABA" w:rsidRPr="00113ABA" w:rsidRDefault="00113ABA" w:rsidP="00113ABA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</w:rPr>
      </w:pPr>
      <w:r>
        <w:rPr>
          <w:sz w:val="24"/>
        </w:rPr>
        <w:t xml:space="preserve">Nejvhodnější teplota pro bazén, ale i pro otevřenou vodu je 25 – 27 °C </w:t>
      </w:r>
      <w:r>
        <w:rPr>
          <w:i/>
          <w:sz w:val="24"/>
        </w:rPr>
        <w:t xml:space="preserve">(-&gt; čím jsou děti menší, tím musí být voda teplejší.)  </w:t>
      </w:r>
      <w:r>
        <w:rPr>
          <w:sz w:val="24"/>
        </w:rPr>
        <w:t>Voda o teplotě pod 14 °C je nevhodná, protože v závislosti na teplotě pracují jinak i orgány, které jsou v takto chladné vodě mnohem více zatěžovány.</w:t>
      </w:r>
      <w:r w:rsidR="007E36D1">
        <w:rPr>
          <w:sz w:val="24"/>
        </w:rPr>
        <w:t xml:space="preserve"> </w:t>
      </w:r>
    </w:p>
    <w:p w14:paraId="210C9134" w14:textId="77777777" w:rsidR="00113ABA" w:rsidRPr="007E36D1" w:rsidRDefault="007E36D1" w:rsidP="00113ABA">
      <w:pPr>
        <w:pStyle w:val="Odstavecseseznamem"/>
        <w:numPr>
          <w:ilvl w:val="0"/>
          <w:numId w:val="3"/>
        </w:numPr>
        <w:spacing w:line="360" w:lineRule="auto"/>
        <w:rPr>
          <w:sz w:val="24"/>
        </w:rPr>
      </w:pPr>
      <w:r w:rsidRPr="007E36D1">
        <w:rPr>
          <w:sz w:val="24"/>
        </w:rPr>
        <w:t>Má-li bazén teplotu kolem 27 °C</w:t>
      </w:r>
      <w:r>
        <w:rPr>
          <w:sz w:val="24"/>
        </w:rPr>
        <w:t xml:space="preserve">, je vhodný pro plaveckou výuku, kdy jsou děti i trenér delší dobu ve vodě. </w:t>
      </w:r>
      <w:r>
        <w:rPr>
          <w:i/>
          <w:sz w:val="24"/>
        </w:rPr>
        <w:t>(</w:t>
      </w:r>
      <w:r>
        <w:rPr>
          <w:i/>
          <w:sz w:val="24"/>
        </w:rPr>
        <w:softHyphen/>
        <w:t>-&gt; Tato teplota však není vhodná pro závodní plavce, protože se v takto teplé vodě plavec potí a brzy se unaví.)</w:t>
      </w:r>
    </w:p>
    <w:p w14:paraId="7A2B3E8B" w14:textId="77777777" w:rsidR="007E36D1" w:rsidRDefault="007E36D1" w:rsidP="007E36D1">
      <w:pPr>
        <w:spacing w:line="360" w:lineRule="auto"/>
        <w:rPr>
          <w:b/>
          <w:sz w:val="24"/>
        </w:rPr>
      </w:pPr>
      <w:r>
        <w:rPr>
          <w:b/>
          <w:sz w:val="24"/>
        </w:rPr>
        <w:t>Plavání – socializační činitel:</w:t>
      </w:r>
    </w:p>
    <w:p w14:paraId="680B65B6" w14:textId="77777777" w:rsidR="00657BB8" w:rsidRPr="00657BB8" w:rsidRDefault="00657BB8" w:rsidP="00657BB8">
      <w:pPr>
        <w:pStyle w:val="Odstavecseseznamem"/>
        <w:numPr>
          <w:ilvl w:val="0"/>
          <w:numId w:val="7"/>
        </w:numPr>
        <w:spacing w:line="360" w:lineRule="auto"/>
        <w:rPr>
          <w:b/>
          <w:sz w:val="24"/>
        </w:rPr>
      </w:pPr>
      <w:r>
        <w:rPr>
          <w:sz w:val="24"/>
        </w:rPr>
        <w:t xml:space="preserve">K sociálním interakcím dochází i ve skupince dětí, které se učí plavat. </w:t>
      </w:r>
      <w:r>
        <w:rPr>
          <w:i/>
          <w:sz w:val="24"/>
        </w:rPr>
        <w:t>(-&gt; Dítě vs. Dítě; Dítě vs. Dospělý)</w:t>
      </w:r>
    </w:p>
    <w:p w14:paraId="1849E3D7" w14:textId="77777777" w:rsidR="00657BB8" w:rsidRPr="00657BB8" w:rsidRDefault="00657BB8" w:rsidP="00657BB8">
      <w:pPr>
        <w:pStyle w:val="Odstavecseseznamem"/>
        <w:numPr>
          <w:ilvl w:val="0"/>
          <w:numId w:val="7"/>
        </w:numPr>
        <w:spacing w:line="360" w:lineRule="auto"/>
        <w:rPr>
          <w:b/>
          <w:sz w:val="24"/>
        </w:rPr>
      </w:pPr>
      <w:r>
        <w:rPr>
          <w:sz w:val="24"/>
        </w:rPr>
        <w:t xml:space="preserve">Je důležité umět plavat pro zachování vlastní bezpečnosti, ale i zachování bezpečnosti </w:t>
      </w:r>
      <w:r w:rsidRPr="00657BB8">
        <w:rPr>
          <w:sz w:val="24"/>
          <w:szCs w:val="24"/>
        </w:rPr>
        <w:t xml:space="preserve">ostatních. </w:t>
      </w:r>
      <w:r>
        <w:rPr>
          <w:i/>
          <w:sz w:val="24"/>
          <w:szCs w:val="24"/>
        </w:rPr>
        <w:t>(Minimalizuje se zde možnost utonutí, zvyšuje schopnost záchrany tonoucího.)</w:t>
      </w:r>
    </w:p>
    <w:p w14:paraId="65B67815" w14:textId="77777777" w:rsidR="00657BB8" w:rsidRPr="00657BB8" w:rsidRDefault="00657BB8" w:rsidP="00657BB8">
      <w:pPr>
        <w:pStyle w:val="Odstavecseseznamem"/>
        <w:numPr>
          <w:ilvl w:val="0"/>
          <w:numId w:val="7"/>
        </w:numPr>
        <w:spacing w:line="360" w:lineRule="auto"/>
        <w:rPr>
          <w:b/>
          <w:sz w:val="24"/>
        </w:rPr>
      </w:pPr>
      <w:r>
        <w:rPr>
          <w:sz w:val="24"/>
          <w:szCs w:val="24"/>
        </w:rPr>
        <w:t>Podstatný vliv na socializaci má i plavání s dětmi, kdy dítě poznává svého rodiče v jiné roli, než jak je na něho zvyklé.</w:t>
      </w:r>
    </w:p>
    <w:p w14:paraId="2429BAB0" w14:textId="77777777" w:rsidR="00657BB8" w:rsidRPr="00657BB8" w:rsidRDefault="00657BB8" w:rsidP="00657BB8">
      <w:pPr>
        <w:pStyle w:val="Odstavecseseznamem"/>
        <w:numPr>
          <w:ilvl w:val="0"/>
          <w:numId w:val="7"/>
        </w:numPr>
        <w:spacing w:line="360" w:lineRule="auto"/>
        <w:rPr>
          <w:b/>
          <w:i/>
          <w:sz w:val="24"/>
        </w:rPr>
      </w:pPr>
      <w:r>
        <w:rPr>
          <w:sz w:val="24"/>
          <w:szCs w:val="24"/>
        </w:rPr>
        <w:lastRenderedPageBreak/>
        <w:t>Hry jsou důležitým socializačním faktorem ve vývoji dítěte. -&gt;</w:t>
      </w:r>
      <w:r>
        <w:rPr>
          <w:b/>
          <w:i/>
          <w:sz w:val="24"/>
          <w:szCs w:val="24"/>
        </w:rPr>
        <w:t xml:space="preserve"> Hry u</w:t>
      </w:r>
      <w:r w:rsidRPr="00657BB8">
        <w:rPr>
          <w:b/>
          <w:i/>
          <w:sz w:val="24"/>
          <w:szCs w:val="24"/>
        </w:rPr>
        <w:t>pevňují, formují schopnosti, dovednosti i volní vlastnosti dětí</w:t>
      </w:r>
      <w:r>
        <w:rPr>
          <w:b/>
          <w:i/>
          <w:sz w:val="24"/>
          <w:szCs w:val="24"/>
        </w:rPr>
        <w:t>.</w:t>
      </w:r>
    </w:p>
    <w:p w14:paraId="6FEBAB7B" w14:textId="77777777" w:rsidR="007E36D1" w:rsidRPr="00657BB8" w:rsidRDefault="00657BB8" w:rsidP="00657BB8">
      <w:pPr>
        <w:pStyle w:val="Odstavecseseznamem"/>
        <w:numPr>
          <w:ilvl w:val="0"/>
          <w:numId w:val="7"/>
        </w:numPr>
        <w:spacing w:line="360" w:lineRule="auto"/>
        <w:rPr>
          <w:b/>
          <w:i/>
          <w:sz w:val="24"/>
        </w:rPr>
      </w:pPr>
      <w:r w:rsidRPr="00657BB8">
        <w:rPr>
          <w:sz w:val="24"/>
        </w:rPr>
        <w:t>Plavání u dětí v MŠ je podstatné, protože následkem organizovaného plavání ve skupince dětí je nejen socializace, ale také osamostatňování.</w:t>
      </w:r>
    </w:p>
    <w:p w14:paraId="3F1E7AB4" w14:textId="77777777" w:rsidR="00657BB8" w:rsidRPr="00A16359" w:rsidRDefault="00657BB8" w:rsidP="00657BB8">
      <w:pPr>
        <w:pStyle w:val="Odstavecseseznamem"/>
        <w:numPr>
          <w:ilvl w:val="1"/>
          <w:numId w:val="7"/>
        </w:numPr>
        <w:spacing w:line="360" w:lineRule="auto"/>
        <w:rPr>
          <w:b/>
          <w:i/>
          <w:sz w:val="24"/>
        </w:rPr>
      </w:pPr>
      <w:r>
        <w:rPr>
          <w:sz w:val="24"/>
        </w:rPr>
        <w:t xml:space="preserve">Děti se naučí pracovat v kolektivu, podle pokynů, které jsou dány všem stejné. </w:t>
      </w:r>
      <w:r>
        <w:rPr>
          <w:i/>
          <w:sz w:val="24"/>
        </w:rPr>
        <w:t>(což je podstatná dovednost pro následující školní docházku)</w:t>
      </w:r>
    </w:p>
    <w:p w14:paraId="0F563053" w14:textId="77777777" w:rsidR="00A16359" w:rsidRPr="00A16359" w:rsidRDefault="00A16359" w:rsidP="00657BB8">
      <w:pPr>
        <w:pStyle w:val="Odstavecseseznamem"/>
        <w:numPr>
          <w:ilvl w:val="1"/>
          <w:numId w:val="7"/>
        </w:numPr>
        <w:spacing w:line="360" w:lineRule="auto"/>
        <w:rPr>
          <w:b/>
          <w:sz w:val="24"/>
        </w:rPr>
      </w:pPr>
      <w:r w:rsidRPr="00A16359">
        <w:rPr>
          <w:sz w:val="24"/>
        </w:rPr>
        <w:t xml:space="preserve">U mnoha dětí, které zvláště v MŠ </w:t>
      </w:r>
      <w:r>
        <w:rPr>
          <w:sz w:val="24"/>
        </w:rPr>
        <w:t>nenavštěvovali kurzy plavání, dochází k problému, kdy nedokážou tento způsob zadávaní pokynů pochopit či respektovat.</w:t>
      </w:r>
    </w:p>
    <w:p w14:paraId="788886F6" w14:textId="77777777" w:rsidR="00657BB8" w:rsidRDefault="00A16359" w:rsidP="00657BB8">
      <w:pPr>
        <w:pStyle w:val="Odstavecseseznamem"/>
        <w:numPr>
          <w:ilvl w:val="0"/>
          <w:numId w:val="7"/>
        </w:numPr>
        <w:spacing w:line="360" w:lineRule="auto"/>
        <w:rPr>
          <w:i/>
          <w:sz w:val="24"/>
        </w:rPr>
      </w:pPr>
      <w:r>
        <w:rPr>
          <w:b/>
          <w:sz w:val="24"/>
        </w:rPr>
        <w:t xml:space="preserve"> </w:t>
      </w:r>
      <w:r w:rsidRPr="00A16359">
        <w:rPr>
          <w:sz w:val="24"/>
        </w:rPr>
        <w:t>Dítě získává první</w:t>
      </w:r>
      <w:r>
        <w:rPr>
          <w:b/>
          <w:sz w:val="24"/>
        </w:rPr>
        <w:t xml:space="preserve"> sociální uznání a sebedůvěru </w:t>
      </w:r>
      <w:r w:rsidRPr="00A16359">
        <w:rPr>
          <w:sz w:val="24"/>
        </w:rPr>
        <w:t>na základě příjemného prožitku a pobytu ve vodě</w:t>
      </w:r>
      <w:r>
        <w:rPr>
          <w:sz w:val="24"/>
        </w:rPr>
        <w:t xml:space="preserve">. </w:t>
      </w:r>
      <w:r>
        <w:rPr>
          <w:i/>
          <w:sz w:val="24"/>
        </w:rPr>
        <w:t>(-&gt; Díky úspěšným pokusům, za které dostává pochvalu od trenéra/učitele/rodiče. Nebo formou diplomu/vyznamenání na konci kurzu.)</w:t>
      </w:r>
    </w:p>
    <w:p w14:paraId="28AE8F05" w14:textId="77777777" w:rsidR="00A16359" w:rsidRPr="00A16359" w:rsidRDefault="00A16359" w:rsidP="00657BB8">
      <w:pPr>
        <w:pStyle w:val="Odstavecseseznamem"/>
        <w:numPr>
          <w:ilvl w:val="0"/>
          <w:numId w:val="7"/>
        </w:numPr>
        <w:spacing w:line="360" w:lineRule="auto"/>
        <w:rPr>
          <w:i/>
          <w:sz w:val="24"/>
        </w:rPr>
      </w:pPr>
      <w:r>
        <w:rPr>
          <w:sz w:val="24"/>
        </w:rPr>
        <w:t>Je podstatné, učit děti plavat, protože jedinec, který plavat neumí (nebo umí plavat velmi málo) přenáší svůj pocit nebezpečí, který v něm vodní prostředí vyvolává i na své potomky, na které to v návaznosti může mít negativní dopad.</w:t>
      </w:r>
    </w:p>
    <w:p w14:paraId="4BB16BD6" w14:textId="77777777" w:rsidR="00A16359" w:rsidRDefault="00A16359" w:rsidP="00A16359">
      <w:pPr>
        <w:spacing w:line="360" w:lineRule="auto"/>
        <w:rPr>
          <w:b/>
          <w:sz w:val="24"/>
        </w:rPr>
      </w:pPr>
      <w:r>
        <w:rPr>
          <w:b/>
          <w:sz w:val="24"/>
        </w:rPr>
        <w:t>Plavání v předškolním věku:</w:t>
      </w:r>
    </w:p>
    <w:p w14:paraId="7082D358" w14:textId="77777777" w:rsidR="00630FA7" w:rsidRPr="00630FA7" w:rsidRDefault="00630FA7" w:rsidP="00A16359">
      <w:pPr>
        <w:pStyle w:val="Odstavecseseznamem"/>
        <w:numPr>
          <w:ilvl w:val="0"/>
          <w:numId w:val="8"/>
        </w:numPr>
        <w:spacing w:line="360" w:lineRule="auto"/>
        <w:rPr>
          <w:b/>
          <w:sz w:val="24"/>
        </w:rPr>
      </w:pPr>
      <w:r>
        <w:rPr>
          <w:sz w:val="24"/>
        </w:rPr>
        <w:t>Nácvik plavecké lokomoce je v předškolním věku vhodný.</w:t>
      </w:r>
    </w:p>
    <w:p w14:paraId="65F2D8AB" w14:textId="77777777" w:rsidR="00A16359" w:rsidRPr="001243D5" w:rsidRDefault="00A16359" w:rsidP="00A16359">
      <w:pPr>
        <w:pStyle w:val="Odstavecseseznamem"/>
        <w:numPr>
          <w:ilvl w:val="0"/>
          <w:numId w:val="8"/>
        </w:numPr>
        <w:spacing w:line="360" w:lineRule="auto"/>
        <w:rPr>
          <w:b/>
          <w:sz w:val="24"/>
        </w:rPr>
      </w:pPr>
      <w:r>
        <w:rPr>
          <w:sz w:val="24"/>
        </w:rPr>
        <w:t xml:space="preserve">Děti ve věku </w:t>
      </w:r>
      <w:r>
        <w:rPr>
          <w:b/>
          <w:sz w:val="24"/>
        </w:rPr>
        <w:t xml:space="preserve">5 – 7 let </w:t>
      </w:r>
      <w:r>
        <w:rPr>
          <w:sz w:val="24"/>
        </w:rPr>
        <w:t xml:space="preserve">jsou schopny absolvovat hravou formou výcvik předškolního plavání. </w:t>
      </w:r>
      <w:r>
        <w:rPr>
          <w:i/>
          <w:sz w:val="24"/>
        </w:rPr>
        <w:t xml:space="preserve">( -&gt; Děti v tomto věku jsou zpravidla </w:t>
      </w:r>
      <w:r w:rsidR="001243D5">
        <w:rPr>
          <w:i/>
          <w:sz w:val="24"/>
        </w:rPr>
        <w:t>zvyklé na práci ve skupině a jednotné pokyny)</w:t>
      </w:r>
    </w:p>
    <w:p w14:paraId="306F0225" w14:textId="77777777" w:rsidR="001243D5" w:rsidRPr="001243D5" w:rsidRDefault="001243D5" w:rsidP="00A16359">
      <w:pPr>
        <w:pStyle w:val="Odstavecseseznamem"/>
        <w:numPr>
          <w:ilvl w:val="0"/>
          <w:numId w:val="8"/>
        </w:numPr>
        <w:spacing w:line="360" w:lineRule="auto"/>
        <w:rPr>
          <w:b/>
          <w:sz w:val="24"/>
        </w:rPr>
      </w:pPr>
      <w:r>
        <w:rPr>
          <w:sz w:val="24"/>
        </w:rPr>
        <w:t>V tomto věku jsou fáze vývoje odlišné, avšak přesto je dítě v závislosti na motorickém i psychickém vývoji schopno se postupně rozvíjet a zdokonalovat v základních plaveckých dovednostech.</w:t>
      </w:r>
    </w:p>
    <w:p w14:paraId="2DB2201B" w14:textId="77777777" w:rsidR="001243D5" w:rsidRPr="001243D5" w:rsidRDefault="001243D5" w:rsidP="00A16359">
      <w:pPr>
        <w:pStyle w:val="Odstavecseseznamem"/>
        <w:numPr>
          <w:ilvl w:val="0"/>
          <w:numId w:val="8"/>
        </w:numPr>
        <w:spacing w:line="360" w:lineRule="auto"/>
        <w:rPr>
          <w:b/>
          <w:sz w:val="24"/>
        </w:rPr>
      </w:pPr>
      <w:r>
        <w:rPr>
          <w:sz w:val="24"/>
        </w:rPr>
        <w:t>Vzhledem k tomu, že ideální věk pro motorické učení ( 9 – 10 let), kdy je učení nových dovedností a schopností pro dítě jednoduché, je potřeba předškolní výuku plavání zjednodušit přiměřeně úrovni dětí.</w:t>
      </w:r>
    </w:p>
    <w:p w14:paraId="25867D68" w14:textId="77777777" w:rsidR="001243D5" w:rsidRPr="001243D5" w:rsidRDefault="001243D5" w:rsidP="001243D5">
      <w:pPr>
        <w:pStyle w:val="Odstavecseseznamem"/>
        <w:numPr>
          <w:ilvl w:val="1"/>
          <w:numId w:val="8"/>
        </w:numPr>
        <w:spacing w:line="360" w:lineRule="auto"/>
        <w:rPr>
          <w:b/>
          <w:sz w:val="24"/>
        </w:rPr>
      </w:pPr>
      <w:r>
        <w:rPr>
          <w:sz w:val="24"/>
        </w:rPr>
        <w:t>Přesto, že plavání není koordinačně náročné, je potřeba, aby trenér zjednodušoval popis a charakteristiku pohybů tak, aby ho věková skupina dětí mohla chápat a provést.</w:t>
      </w:r>
    </w:p>
    <w:p w14:paraId="3385D134" w14:textId="77777777" w:rsidR="001243D5" w:rsidRPr="001243D5" w:rsidRDefault="001243D5" w:rsidP="001243D5">
      <w:pPr>
        <w:pStyle w:val="Odstavecseseznamem"/>
        <w:numPr>
          <w:ilvl w:val="0"/>
          <w:numId w:val="8"/>
        </w:numPr>
        <w:spacing w:line="360" w:lineRule="auto"/>
        <w:rPr>
          <w:b/>
          <w:sz w:val="24"/>
        </w:rPr>
      </w:pPr>
      <w:r w:rsidRPr="001243D5">
        <w:rPr>
          <w:sz w:val="24"/>
        </w:rPr>
        <w:t>Není-li skupina plavců</w:t>
      </w:r>
      <w:r>
        <w:rPr>
          <w:b/>
          <w:sz w:val="24"/>
        </w:rPr>
        <w:t xml:space="preserve"> homogenní </w:t>
      </w:r>
      <w:r>
        <w:rPr>
          <w:sz w:val="24"/>
        </w:rPr>
        <w:t>je nutné charakter výcviku přizpůsobit nejmladším dětem.</w:t>
      </w:r>
    </w:p>
    <w:p w14:paraId="2FB78A3D" w14:textId="77777777" w:rsidR="001243D5" w:rsidRPr="00630FA7" w:rsidRDefault="001243D5" w:rsidP="001243D5">
      <w:pPr>
        <w:pStyle w:val="Odstavecseseznamem"/>
        <w:numPr>
          <w:ilvl w:val="0"/>
          <w:numId w:val="8"/>
        </w:numPr>
        <w:spacing w:line="360" w:lineRule="auto"/>
        <w:rPr>
          <w:b/>
          <w:sz w:val="24"/>
        </w:rPr>
      </w:pPr>
      <w:r>
        <w:rPr>
          <w:sz w:val="24"/>
        </w:rPr>
        <w:lastRenderedPageBreak/>
        <w:t>Během volby metod a postupů je potřeba mnohem více vynalézavosti a motivačních prvků než u dětí starších.</w:t>
      </w:r>
      <w:r w:rsidR="00630FA7">
        <w:rPr>
          <w:sz w:val="24"/>
        </w:rPr>
        <w:t xml:space="preserve"> </w:t>
      </w:r>
      <w:r w:rsidR="00630FA7">
        <w:rPr>
          <w:i/>
          <w:sz w:val="24"/>
        </w:rPr>
        <w:t>(-&gt; Díky dobré motivaci se mladší děti dokáží lépe a déle soustředit na daný prvek)</w:t>
      </w:r>
    </w:p>
    <w:p w14:paraId="2F3F118A" w14:textId="77777777" w:rsidR="00630FA7" w:rsidRDefault="00630FA7" w:rsidP="001243D5">
      <w:pPr>
        <w:pStyle w:val="Odstavecseseznamem"/>
        <w:numPr>
          <w:ilvl w:val="0"/>
          <w:numId w:val="8"/>
        </w:numPr>
        <w:spacing w:line="360" w:lineRule="auto"/>
        <w:rPr>
          <w:sz w:val="24"/>
        </w:rPr>
      </w:pPr>
      <w:r w:rsidRPr="00630FA7">
        <w:rPr>
          <w:sz w:val="24"/>
        </w:rPr>
        <w:t>Během plaveckých výcviků u předškolních dětí dochází k</w:t>
      </w:r>
      <w:r>
        <w:rPr>
          <w:sz w:val="24"/>
        </w:rPr>
        <w:t> </w:t>
      </w:r>
      <w:r w:rsidRPr="00630FA7">
        <w:rPr>
          <w:sz w:val="24"/>
        </w:rPr>
        <w:t>vývoji</w:t>
      </w:r>
      <w:r>
        <w:rPr>
          <w:sz w:val="24"/>
        </w:rPr>
        <w:t>:</w:t>
      </w:r>
    </w:p>
    <w:p w14:paraId="2190AAA2" w14:textId="77777777" w:rsidR="00630FA7" w:rsidRPr="00630FA7" w:rsidRDefault="00630FA7" w:rsidP="00630FA7">
      <w:pPr>
        <w:pStyle w:val="Odstavecseseznamem"/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sz w:val="24"/>
        </w:rPr>
        <w:t xml:space="preserve">Hrubé </w:t>
      </w:r>
      <w:r w:rsidRPr="00630FA7">
        <w:rPr>
          <w:sz w:val="24"/>
          <w:szCs w:val="24"/>
        </w:rPr>
        <w:t xml:space="preserve">motoriky </w:t>
      </w:r>
      <w:r w:rsidRPr="00630FA7">
        <w:rPr>
          <w:i/>
          <w:sz w:val="24"/>
          <w:szCs w:val="24"/>
        </w:rPr>
        <w:t>(polohy, pohyb, rovnováha celého těla)</w:t>
      </w:r>
    </w:p>
    <w:p w14:paraId="45EED7FA" w14:textId="77777777" w:rsidR="00630FA7" w:rsidRPr="00630FA7" w:rsidRDefault="00630FA7" w:rsidP="00630FA7">
      <w:pPr>
        <w:pStyle w:val="Odstavecseseznamem"/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Jemné motoriky </w:t>
      </w:r>
      <w:r>
        <w:rPr>
          <w:i/>
          <w:sz w:val="24"/>
          <w:szCs w:val="24"/>
        </w:rPr>
        <w:t>(pohyby rukou, jednotlivé dovednosti)</w:t>
      </w:r>
    </w:p>
    <w:p w14:paraId="76E06477" w14:textId="77777777" w:rsidR="00630FA7" w:rsidRPr="00630FA7" w:rsidRDefault="00630FA7" w:rsidP="00630FA7">
      <w:pPr>
        <w:pStyle w:val="Odstavecseseznamem"/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Smyslové vnímání </w:t>
      </w:r>
      <w:r>
        <w:rPr>
          <w:i/>
          <w:sz w:val="24"/>
          <w:szCs w:val="24"/>
        </w:rPr>
        <w:t>(cit pro vodu atd.)</w:t>
      </w:r>
    </w:p>
    <w:p w14:paraId="197B107C" w14:textId="77777777" w:rsidR="00630FA7" w:rsidRDefault="00630FA7" w:rsidP="00630FA7">
      <w:pPr>
        <w:pStyle w:val="Odstavecseseznamem"/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Sociální a citové vnímání </w:t>
      </w:r>
    </w:p>
    <w:p w14:paraId="21342437" w14:textId="77777777" w:rsidR="00630FA7" w:rsidRDefault="00630FA7" w:rsidP="00630FA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Metody a metodika plavání:</w:t>
      </w:r>
    </w:p>
    <w:p w14:paraId="685E0A2D" w14:textId="77777777" w:rsidR="00630FA7" w:rsidRDefault="00630FA7" w:rsidP="00630FA7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Komplexní metoda -&gt; </w:t>
      </w:r>
      <w:r>
        <w:rPr>
          <w:sz w:val="24"/>
          <w:szCs w:val="24"/>
        </w:rPr>
        <w:t>Tato metoda se využívá u nejmenších dětí při seznamování a adaptaci s vodou. Když si dítě uvědomí, že je vodou nadnášeno, přestává se bát a nastává vhodná doba s výukou prvního plaveckého stylu.</w:t>
      </w:r>
    </w:p>
    <w:p w14:paraId="7AB94306" w14:textId="77777777" w:rsidR="00630FA7" w:rsidRDefault="00630FA7" w:rsidP="00630FA7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Analyticko – syntetická metoda -&gt;</w:t>
      </w:r>
      <w:r>
        <w:rPr>
          <w:sz w:val="24"/>
          <w:szCs w:val="24"/>
        </w:rPr>
        <w:t xml:space="preserve"> Samostatný a oddělený nácvik paží a nohou. Při této fázi se používají různé p</w:t>
      </w:r>
      <w:r w:rsidR="00942433">
        <w:rPr>
          <w:sz w:val="24"/>
          <w:szCs w:val="24"/>
        </w:rPr>
        <w:t>omůcky pro nadlehčování. Zvládá-</w:t>
      </w:r>
      <w:r>
        <w:rPr>
          <w:sz w:val="24"/>
          <w:szCs w:val="24"/>
        </w:rPr>
        <w:t xml:space="preserve">li </w:t>
      </w:r>
      <w:r w:rsidR="00942433">
        <w:rPr>
          <w:sz w:val="24"/>
          <w:szCs w:val="24"/>
        </w:rPr>
        <w:t>dítě s</w:t>
      </w:r>
      <w:r>
        <w:rPr>
          <w:sz w:val="24"/>
          <w:szCs w:val="24"/>
        </w:rPr>
        <w:t>amostatné prvky s pomůckou, přechod na nácvik souhry.</w:t>
      </w:r>
    </w:p>
    <w:p w14:paraId="304D45DA" w14:textId="77777777" w:rsidR="00942433" w:rsidRDefault="00942433" w:rsidP="00630FA7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Smíšená metoda -&gt;</w:t>
      </w:r>
      <w:r>
        <w:rPr>
          <w:sz w:val="24"/>
          <w:szCs w:val="24"/>
        </w:rPr>
        <w:t xml:space="preserve"> Propojení obou dvou předchozích metod v závislosti na dovednostech jednotlivé plavecké skupiny.</w:t>
      </w:r>
    </w:p>
    <w:p w14:paraId="1F7D7BA9" w14:textId="77777777" w:rsidR="00942433" w:rsidRDefault="00942433" w:rsidP="00630FA7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Praktická metoda -&gt; </w:t>
      </w:r>
      <w:r>
        <w:rPr>
          <w:sz w:val="24"/>
          <w:szCs w:val="24"/>
        </w:rPr>
        <w:t>tzv. metoda opakování, je hlavní výuková metoda předplaveckého výcviku. -&gt; Dítě si osvojí vhodné pohybové návyky při pohybu ve vodě.</w:t>
      </w:r>
    </w:p>
    <w:p w14:paraId="2BFDD677" w14:textId="77777777" w:rsidR="00942433" w:rsidRDefault="00942433" w:rsidP="00630FA7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Cvičení na suchu -&gt; </w:t>
      </w:r>
      <w:r>
        <w:rPr>
          <w:sz w:val="24"/>
          <w:szCs w:val="24"/>
        </w:rPr>
        <w:t xml:space="preserve">Metoda účinná hlavně u dětí bez předchozích plaveckých dovedností. </w:t>
      </w:r>
    </w:p>
    <w:p w14:paraId="4419656D" w14:textId="77777777" w:rsidR="00942433" w:rsidRPr="00630FA7" w:rsidRDefault="00942433" w:rsidP="00630FA7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Využívání nadlehčení -&gt;</w:t>
      </w:r>
      <w:r>
        <w:rPr>
          <w:sz w:val="24"/>
          <w:szCs w:val="24"/>
        </w:rPr>
        <w:t xml:space="preserve"> Nikdy nepoužívat nafukovací kruhy či rukávky! Tyto pomůcky znemožňují dětem pohyb v plném rozsahu, správné provedení jednotlivých prvků a udržují tělo v nepřirozené poloze.</w:t>
      </w:r>
    </w:p>
    <w:p w14:paraId="1D54EA68" w14:textId="77777777" w:rsidR="00113ABA" w:rsidRDefault="00113ABA" w:rsidP="00113ABA">
      <w:pPr>
        <w:spacing w:line="360" w:lineRule="auto"/>
        <w:rPr>
          <w:b/>
          <w:sz w:val="24"/>
          <w:u w:val="single"/>
        </w:rPr>
      </w:pPr>
    </w:p>
    <w:p w14:paraId="5DB14928" w14:textId="77777777" w:rsidR="00942433" w:rsidRPr="00942433" w:rsidRDefault="00942433" w:rsidP="00113ABA">
      <w:pPr>
        <w:spacing w:line="360" w:lineRule="auto"/>
        <w:rPr>
          <w:b/>
          <w:sz w:val="24"/>
        </w:rPr>
      </w:pPr>
      <w:r w:rsidRPr="00942433">
        <w:rPr>
          <w:b/>
          <w:sz w:val="24"/>
        </w:rPr>
        <w:t>Metodika postupu výuky v předškolním plavání:</w:t>
      </w:r>
    </w:p>
    <w:p w14:paraId="75507844" w14:textId="77777777" w:rsidR="00113ABA" w:rsidRPr="000130A2" w:rsidRDefault="000130A2" w:rsidP="00942433">
      <w:pPr>
        <w:pStyle w:val="Odstavecseseznamem"/>
        <w:numPr>
          <w:ilvl w:val="0"/>
          <w:numId w:val="12"/>
        </w:numPr>
        <w:spacing w:line="360" w:lineRule="auto"/>
        <w:rPr>
          <w:b/>
          <w:sz w:val="24"/>
          <w:u w:val="single"/>
        </w:rPr>
      </w:pPr>
      <w:r>
        <w:rPr>
          <w:b/>
          <w:sz w:val="24"/>
        </w:rPr>
        <w:t>Ukázka a výklad:</w:t>
      </w:r>
    </w:p>
    <w:p w14:paraId="2B22C8C2" w14:textId="77777777" w:rsidR="000130A2" w:rsidRPr="000130A2" w:rsidRDefault="000130A2" w:rsidP="000130A2">
      <w:pPr>
        <w:pStyle w:val="Odstavecseseznamem"/>
        <w:numPr>
          <w:ilvl w:val="1"/>
          <w:numId w:val="12"/>
        </w:numPr>
        <w:spacing w:line="360" w:lineRule="auto"/>
        <w:rPr>
          <w:sz w:val="24"/>
          <w:u w:val="single"/>
        </w:rPr>
      </w:pPr>
      <w:r w:rsidRPr="000130A2">
        <w:rPr>
          <w:sz w:val="24"/>
        </w:rPr>
        <w:t>Názorné předvedení učeného pohybu</w:t>
      </w:r>
      <w:r>
        <w:rPr>
          <w:sz w:val="24"/>
        </w:rPr>
        <w:t xml:space="preserve">. </w:t>
      </w:r>
      <w:r>
        <w:rPr>
          <w:i/>
          <w:sz w:val="24"/>
        </w:rPr>
        <w:t>(-&gt; Trenér předvede sám, nejprve na suchu, následně ve vodě.)</w:t>
      </w:r>
    </w:p>
    <w:p w14:paraId="707C7E49" w14:textId="77777777" w:rsidR="000130A2" w:rsidRPr="000130A2" w:rsidRDefault="000130A2" w:rsidP="000130A2">
      <w:pPr>
        <w:pStyle w:val="Odstavecseseznamem"/>
        <w:numPr>
          <w:ilvl w:val="1"/>
          <w:numId w:val="12"/>
        </w:numPr>
        <w:spacing w:line="360" w:lineRule="auto"/>
        <w:rPr>
          <w:sz w:val="24"/>
          <w:u w:val="single"/>
        </w:rPr>
      </w:pPr>
      <w:r>
        <w:rPr>
          <w:sz w:val="24"/>
        </w:rPr>
        <w:lastRenderedPageBreak/>
        <w:t>Začínáme seznámením s vodou, hrami ve vodě.</w:t>
      </w:r>
    </w:p>
    <w:p w14:paraId="73059F1E" w14:textId="77777777" w:rsidR="000130A2" w:rsidRPr="000130A2" w:rsidRDefault="000130A2" w:rsidP="000130A2">
      <w:pPr>
        <w:pStyle w:val="Odstavecseseznamem"/>
        <w:numPr>
          <w:ilvl w:val="1"/>
          <w:numId w:val="12"/>
        </w:numPr>
        <w:spacing w:line="360" w:lineRule="auto"/>
        <w:rPr>
          <w:sz w:val="24"/>
          <w:u w:val="single"/>
        </w:rPr>
      </w:pPr>
      <w:r>
        <w:rPr>
          <w:sz w:val="24"/>
        </w:rPr>
        <w:t>Ponoření hlavy pod vodu, nácvik výdechu do vody.</w:t>
      </w:r>
    </w:p>
    <w:p w14:paraId="39B6319E" w14:textId="77777777" w:rsidR="000130A2" w:rsidRPr="000130A2" w:rsidRDefault="000130A2" w:rsidP="000130A2">
      <w:pPr>
        <w:pStyle w:val="Odstavecseseznamem"/>
        <w:numPr>
          <w:ilvl w:val="1"/>
          <w:numId w:val="12"/>
        </w:numPr>
        <w:spacing w:line="360" w:lineRule="auto"/>
        <w:rPr>
          <w:sz w:val="24"/>
          <w:u w:val="single"/>
        </w:rPr>
      </w:pPr>
      <w:r>
        <w:rPr>
          <w:sz w:val="24"/>
        </w:rPr>
        <w:t>Nácvik splývání na zádech, následně na břiše.</w:t>
      </w:r>
    </w:p>
    <w:p w14:paraId="1D9A4DA5" w14:textId="77777777" w:rsidR="000130A2" w:rsidRPr="000130A2" w:rsidRDefault="000130A2" w:rsidP="000130A2">
      <w:pPr>
        <w:pStyle w:val="Odstavecseseznamem"/>
        <w:spacing w:line="360" w:lineRule="auto"/>
        <w:ind w:left="1440"/>
        <w:rPr>
          <w:sz w:val="24"/>
          <w:u w:val="single"/>
        </w:rPr>
      </w:pPr>
    </w:p>
    <w:p w14:paraId="43A18536" w14:textId="77777777" w:rsidR="000130A2" w:rsidRPr="000130A2" w:rsidRDefault="000130A2" w:rsidP="000130A2">
      <w:pPr>
        <w:pStyle w:val="Odstavecseseznamem"/>
        <w:numPr>
          <w:ilvl w:val="0"/>
          <w:numId w:val="12"/>
        </w:numPr>
        <w:spacing w:line="360" w:lineRule="auto"/>
        <w:rPr>
          <w:b/>
          <w:sz w:val="24"/>
          <w:u w:val="single"/>
        </w:rPr>
      </w:pPr>
      <w:r w:rsidRPr="000130A2">
        <w:rPr>
          <w:b/>
          <w:sz w:val="24"/>
        </w:rPr>
        <w:t>Nácvik nohou</w:t>
      </w:r>
    </w:p>
    <w:p w14:paraId="26805364" w14:textId="77777777" w:rsidR="000130A2" w:rsidRPr="000130A2" w:rsidRDefault="000130A2" w:rsidP="000130A2">
      <w:pPr>
        <w:pStyle w:val="Odstavecseseznamem"/>
        <w:numPr>
          <w:ilvl w:val="1"/>
          <w:numId w:val="12"/>
        </w:numPr>
        <w:spacing w:line="360" w:lineRule="auto"/>
        <w:rPr>
          <w:b/>
          <w:sz w:val="24"/>
          <w:u w:val="single"/>
        </w:rPr>
      </w:pPr>
      <w:r>
        <w:rPr>
          <w:sz w:val="24"/>
        </w:rPr>
        <w:t>Nejprve na podložce, na suchu.</w:t>
      </w:r>
    </w:p>
    <w:p w14:paraId="240BF6F3" w14:textId="77777777" w:rsidR="000130A2" w:rsidRPr="000130A2" w:rsidRDefault="000130A2" w:rsidP="000130A2">
      <w:pPr>
        <w:pStyle w:val="Odstavecseseznamem"/>
        <w:numPr>
          <w:ilvl w:val="1"/>
          <w:numId w:val="12"/>
        </w:numPr>
        <w:spacing w:line="360" w:lineRule="auto"/>
        <w:rPr>
          <w:b/>
          <w:sz w:val="24"/>
          <w:u w:val="single"/>
        </w:rPr>
      </w:pPr>
      <w:r>
        <w:rPr>
          <w:sz w:val="24"/>
        </w:rPr>
        <w:t>Vsedě na okraji bazénu.</w:t>
      </w:r>
    </w:p>
    <w:p w14:paraId="7A0D9706" w14:textId="77777777" w:rsidR="000130A2" w:rsidRDefault="000130A2" w:rsidP="000130A2">
      <w:pPr>
        <w:pStyle w:val="Odstavecseseznamem"/>
        <w:numPr>
          <w:ilvl w:val="1"/>
          <w:numId w:val="12"/>
        </w:numPr>
        <w:spacing w:line="360" w:lineRule="auto"/>
        <w:rPr>
          <w:sz w:val="24"/>
        </w:rPr>
      </w:pPr>
      <w:r w:rsidRPr="000130A2">
        <w:rPr>
          <w:sz w:val="24"/>
        </w:rPr>
        <w:t>Ve vodě, dítě se rukama drží okraje bazénu.</w:t>
      </w:r>
    </w:p>
    <w:p w14:paraId="7667BDB5" w14:textId="77777777" w:rsidR="0029389F" w:rsidRDefault="0029389F" w:rsidP="000130A2">
      <w:pPr>
        <w:pStyle w:val="Odstavecseseznamem"/>
        <w:numPr>
          <w:ilvl w:val="1"/>
          <w:numId w:val="12"/>
        </w:numPr>
        <w:spacing w:line="360" w:lineRule="auto"/>
        <w:rPr>
          <w:sz w:val="24"/>
        </w:rPr>
      </w:pPr>
      <w:r>
        <w:rPr>
          <w:sz w:val="24"/>
        </w:rPr>
        <w:t>Ve vodě, dítě se drží rukama nadlehčovací pomůcky. Při pohybu nohou se hýbe vpřed.</w:t>
      </w:r>
    </w:p>
    <w:p w14:paraId="04E5C4C4" w14:textId="77777777" w:rsidR="0029389F" w:rsidRDefault="000130A2" w:rsidP="0029389F">
      <w:pPr>
        <w:pStyle w:val="Odstavecseseznamem"/>
        <w:numPr>
          <w:ilvl w:val="0"/>
          <w:numId w:val="12"/>
        </w:numPr>
        <w:spacing w:line="360" w:lineRule="auto"/>
        <w:rPr>
          <w:b/>
          <w:sz w:val="24"/>
        </w:rPr>
      </w:pPr>
      <w:r w:rsidRPr="000130A2">
        <w:rPr>
          <w:b/>
          <w:sz w:val="24"/>
        </w:rPr>
        <w:t>Nácvik rukou</w:t>
      </w:r>
    </w:p>
    <w:p w14:paraId="7DBA37FD" w14:textId="77777777" w:rsidR="0029389F" w:rsidRPr="0029389F" w:rsidRDefault="0029389F" w:rsidP="0029389F">
      <w:pPr>
        <w:pStyle w:val="Odstavecseseznamem"/>
        <w:numPr>
          <w:ilvl w:val="0"/>
          <w:numId w:val="12"/>
        </w:numPr>
        <w:spacing w:line="360" w:lineRule="auto"/>
        <w:rPr>
          <w:b/>
          <w:sz w:val="24"/>
        </w:rPr>
      </w:pPr>
      <w:r>
        <w:rPr>
          <w:b/>
          <w:sz w:val="24"/>
        </w:rPr>
        <w:t>Propojení rukou a dechu</w:t>
      </w:r>
      <w:r>
        <w:rPr>
          <w:sz w:val="24"/>
        </w:rPr>
        <w:t xml:space="preserve"> </w:t>
      </w:r>
      <w:r>
        <w:rPr>
          <w:i/>
          <w:sz w:val="24"/>
        </w:rPr>
        <w:t>(-&gt; trénink dechu a vytáčení hlavy v závislosti na plaveckém stylu)</w:t>
      </w:r>
    </w:p>
    <w:p w14:paraId="6C02EC3A" w14:textId="77777777" w:rsidR="0029389F" w:rsidRDefault="0029389F" w:rsidP="0029389F">
      <w:pPr>
        <w:pStyle w:val="Odstavecseseznamem"/>
        <w:numPr>
          <w:ilvl w:val="0"/>
          <w:numId w:val="12"/>
        </w:numPr>
        <w:spacing w:line="360" w:lineRule="auto"/>
        <w:rPr>
          <w:b/>
          <w:sz w:val="24"/>
        </w:rPr>
      </w:pPr>
      <w:r>
        <w:rPr>
          <w:b/>
          <w:sz w:val="24"/>
        </w:rPr>
        <w:t>Synchronizace rukou a nohou</w:t>
      </w:r>
    </w:p>
    <w:p w14:paraId="472D6F12" w14:textId="77777777" w:rsidR="0029389F" w:rsidRPr="0029389F" w:rsidRDefault="0029389F" w:rsidP="0029389F">
      <w:pPr>
        <w:pStyle w:val="Odstavecseseznamem"/>
        <w:numPr>
          <w:ilvl w:val="1"/>
          <w:numId w:val="12"/>
        </w:numPr>
        <w:spacing w:line="360" w:lineRule="auto"/>
        <w:rPr>
          <w:b/>
          <w:sz w:val="24"/>
        </w:rPr>
      </w:pPr>
      <w:r>
        <w:rPr>
          <w:sz w:val="24"/>
        </w:rPr>
        <w:t>Nejprve bez dechu, poté i s dechem.</w:t>
      </w:r>
    </w:p>
    <w:p w14:paraId="350AE513" w14:textId="77777777" w:rsidR="0029389F" w:rsidRDefault="0029389F" w:rsidP="0029389F">
      <w:pPr>
        <w:pStyle w:val="Odstavecseseznamem"/>
        <w:numPr>
          <w:ilvl w:val="0"/>
          <w:numId w:val="12"/>
        </w:numPr>
        <w:spacing w:line="360" w:lineRule="auto"/>
        <w:rPr>
          <w:sz w:val="24"/>
        </w:rPr>
      </w:pPr>
      <w:r w:rsidRPr="0029389F">
        <w:rPr>
          <w:sz w:val="24"/>
        </w:rPr>
        <w:t>Dětem jsou u jednotlivého nácviku poskytováni nadlehčovací pomůcky</w:t>
      </w:r>
      <w:r>
        <w:rPr>
          <w:sz w:val="24"/>
        </w:rPr>
        <w:t>.</w:t>
      </w:r>
    </w:p>
    <w:p w14:paraId="7E02D414" w14:textId="77777777" w:rsidR="0029389F" w:rsidRDefault="0029389F" w:rsidP="0029389F">
      <w:pPr>
        <w:spacing w:line="360" w:lineRule="auto"/>
        <w:rPr>
          <w:b/>
          <w:sz w:val="24"/>
        </w:rPr>
      </w:pPr>
    </w:p>
    <w:p w14:paraId="4D8EFCB9" w14:textId="77777777" w:rsidR="00113ABA" w:rsidRDefault="0029389F" w:rsidP="00113ABA">
      <w:pPr>
        <w:spacing w:line="360" w:lineRule="auto"/>
        <w:rPr>
          <w:sz w:val="24"/>
        </w:rPr>
      </w:pPr>
      <w:r w:rsidRPr="0029389F">
        <w:rPr>
          <w:b/>
          <w:sz w:val="24"/>
        </w:rPr>
        <w:t>Není určen</w:t>
      </w:r>
      <w:r>
        <w:rPr>
          <w:sz w:val="24"/>
        </w:rPr>
        <w:t xml:space="preserve"> plavecký způsob, kterým je vhodné začínat, přesto u nás v ČR většina trenérů jako první zahajuje výcvik plaveckého způsobu </w:t>
      </w:r>
      <w:r w:rsidRPr="0029389F">
        <w:rPr>
          <w:b/>
          <w:sz w:val="24"/>
        </w:rPr>
        <w:t>prsa</w:t>
      </w:r>
      <w:r>
        <w:rPr>
          <w:b/>
          <w:sz w:val="24"/>
        </w:rPr>
        <w:t xml:space="preserve">.  </w:t>
      </w:r>
      <w:r>
        <w:rPr>
          <w:i/>
          <w:sz w:val="24"/>
        </w:rPr>
        <w:t xml:space="preserve">( -&gt; V USA přesto většina trenérů začíná nácvikem plaveckého stylu </w:t>
      </w:r>
      <w:r>
        <w:rPr>
          <w:b/>
          <w:i/>
          <w:sz w:val="24"/>
        </w:rPr>
        <w:t>kraul.</w:t>
      </w:r>
      <w:r>
        <w:rPr>
          <w:i/>
          <w:sz w:val="24"/>
        </w:rPr>
        <w:t>)</w:t>
      </w:r>
      <w:r>
        <w:rPr>
          <w:sz w:val="24"/>
        </w:rPr>
        <w:t xml:space="preserve"> Každý trenér pro začátek vybírá styl dle svých zkušeností</w:t>
      </w:r>
      <w:r w:rsidR="006036D2">
        <w:rPr>
          <w:sz w:val="24"/>
        </w:rPr>
        <w:t xml:space="preserve">, či dle své vlastní filozofie. Avšak vědecky není prokázán žádný ze stylů, jakožto vhodný pro začátek. </w:t>
      </w:r>
      <w:r w:rsidR="006036D2">
        <w:rPr>
          <w:i/>
          <w:sz w:val="24"/>
        </w:rPr>
        <w:t xml:space="preserve">(-&gt; Během pozorování batolat při plavání nebylo jednoznačně prokázáno, že by větší procento inklinovalo k určitému plaveckému stylu. Z pozorování vyšlo spíše, že již od batolecího věku se ve vodě každý přirozeně pohybuje způsobem, který vzdáleně připomíná jednotlivé plavecké styly.) </w:t>
      </w:r>
      <w:r w:rsidR="006036D2">
        <w:rPr>
          <w:sz w:val="24"/>
        </w:rPr>
        <w:t>Ačkoliv není tato teorie nijak zvlášť podložena, podporuje myšlenku individuality a zaměření na potřeby jedince, které by měl být trenér schopen respektovat a rozvíjet již od předškolního věku.</w:t>
      </w:r>
    </w:p>
    <w:p w14:paraId="01822FFC" w14:textId="77777777" w:rsidR="006036D2" w:rsidRDefault="006036D2" w:rsidP="00113ABA">
      <w:pPr>
        <w:spacing w:line="360" w:lineRule="auto"/>
        <w:rPr>
          <w:b/>
          <w:sz w:val="24"/>
          <w:u w:val="single"/>
        </w:rPr>
      </w:pPr>
    </w:p>
    <w:p w14:paraId="7A7783CD" w14:textId="77777777" w:rsidR="00113ABA" w:rsidRDefault="00113ABA" w:rsidP="00113ABA">
      <w:pPr>
        <w:spacing w:line="360" w:lineRule="auto"/>
        <w:rPr>
          <w:b/>
          <w:sz w:val="24"/>
          <w:u w:val="single"/>
        </w:rPr>
      </w:pPr>
    </w:p>
    <w:p w14:paraId="56084496" w14:textId="77777777" w:rsidR="00113ABA" w:rsidRDefault="00113ABA" w:rsidP="00113ABA">
      <w:pPr>
        <w:spacing w:line="360" w:lineRule="auto"/>
        <w:rPr>
          <w:b/>
          <w:sz w:val="24"/>
          <w:u w:val="single"/>
        </w:rPr>
      </w:pPr>
    </w:p>
    <w:p w14:paraId="163C1047" w14:textId="77777777" w:rsidR="00553554" w:rsidRDefault="00634AAB" w:rsidP="00113ABA">
      <w:pPr>
        <w:spacing w:line="360" w:lineRule="auto"/>
        <w:rPr>
          <w:b/>
          <w:sz w:val="24"/>
          <w:u w:val="single"/>
        </w:rPr>
      </w:pPr>
      <w:r w:rsidRPr="00634AAB">
        <w:rPr>
          <w:b/>
          <w:sz w:val="24"/>
          <w:u w:val="single"/>
        </w:rPr>
        <w:lastRenderedPageBreak/>
        <w:t>Pozitivní vlivy plavání</w:t>
      </w:r>
      <w:r>
        <w:rPr>
          <w:b/>
          <w:sz w:val="24"/>
          <w:u w:val="single"/>
        </w:rPr>
        <w:t xml:space="preserve"> na lidský organismus:</w:t>
      </w:r>
    </w:p>
    <w:p w14:paraId="194928D8" w14:textId="77777777" w:rsidR="00634AAB" w:rsidRPr="00634AAB" w:rsidRDefault="00634AAB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Podporuje rozvoj svalstva celého těla </w:t>
      </w:r>
      <w:r>
        <w:rPr>
          <w:i/>
          <w:sz w:val="24"/>
        </w:rPr>
        <w:t>( -&gt; díky rovnoměrnému zatěžování zejména velkých svalových skupin, které se při běžném pohybu téměř nepohybují.)</w:t>
      </w:r>
    </w:p>
    <w:p w14:paraId="26B0B106" w14:textId="77777777" w:rsidR="00634AAB" w:rsidRPr="00634AAB" w:rsidRDefault="00634AAB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 velké části ovlivňuje činnost vnitřních orgánů, při zatížení velkých svalových skupin dojde k zvýšené látkové přeměně. </w:t>
      </w:r>
      <w:r>
        <w:rPr>
          <w:i/>
          <w:sz w:val="24"/>
        </w:rPr>
        <w:t>(-&gt; přísun energeticky bohatých látek do svalu)</w:t>
      </w:r>
    </w:p>
    <w:p w14:paraId="638402C0" w14:textId="77777777" w:rsidR="00634AAB" w:rsidRPr="00634AAB" w:rsidRDefault="00634AAB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Při pobytu ve vodě dochází ke stimulaci vnitřních orgánů, především srdce a plic. </w:t>
      </w:r>
      <w:r>
        <w:rPr>
          <w:i/>
          <w:sz w:val="24"/>
        </w:rPr>
        <w:t>(kladný vliv na dýchací a oběhový systém.)</w:t>
      </w:r>
    </w:p>
    <w:p w14:paraId="5A6A7C34" w14:textId="77777777" w:rsidR="00634AAB" w:rsidRDefault="007C0B2E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Působí na termoregulační mechanismy.</w:t>
      </w:r>
    </w:p>
    <w:p w14:paraId="422BCBC7" w14:textId="77777777" w:rsidR="007C0B2E" w:rsidRDefault="007C0B2E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Při ležení ve vodorovné poloze na hladině -&gt; odlehčení dolních končetin a páteře a tím i k uvolnění a zrelaxování hlubokého svalstva zad a vzpřimovačů páteře.</w:t>
      </w:r>
      <w:r w:rsidR="00BF03AA">
        <w:rPr>
          <w:sz w:val="24"/>
        </w:rPr>
        <w:t xml:space="preserve"> </w:t>
      </w:r>
    </w:p>
    <w:p w14:paraId="253578EC" w14:textId="77777777" w:rsidR="00BF03AA" w:rsidRDefault="00BF03AA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Je jedním z prostředků pro respiračně oslabené, pro imobilní jedince </w:t>
      </w:r>
      <w:r>
        <w:rPr>
          <w:i/>
          <w:sz w:val="24"/>
        </w:rPr>
        <w:t>(-&gt; částečně i úplně)</w:t>
      </w:r>
    </w:p>
    <w:p w14:paraId="0F6CB13B" w14:textId="77777777" w:rsidR="00BF03AA" w:rsidRDefault="00BF03AA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Ovlivňuje rozsah kloubní pohyblivosti.</w:t>
      </w:r>
    </w:p>
    <w:p w14:paraId="57D7E073" w14:textId="77777777" w:rsidR="00BF03AA" w:rsidRDefault="00BF03AA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Pobyt ve vodě má kladné účinky na jedince jak po fyzické, tak po psychické stránce.</w:t>
      </w:r>
    </w:p>
    <w:p w14:paraId="0FCA8894" w14:textId="77777777" w:rsidR="00397F01" w:rsidRDefault="00BF03AA" w:rsidP="00113ABA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Patří mezi sporty s nejnižším rizikem úrazu.</w:t>
      </w:r>
    </w:p>
    <w:p w14:paraId="67E63F59" w14:textId="77777777" w:rsidR="007A55C3" w:rsidRDefault="007A55C3" w:rsidP="00113ABA">
      <w:pPr>
        <w:spacing w:line="360" w:lineRule="auto"/>
        <w:rPr>
          <w:b/>
          <w:sz w:val="24"/>
          <w:u w:val="single"/>
        </w:rPr>
      </w:pPr>
    </w:p>
    <w:p w14:paraId="07193245" w14:textId="77777777" w:rsidR="007A55C3" w:rsidRPr="007A55C3" w:rsidRDefault="007A55C3" w:rsidP="00113ABA">
      <w:pPr>
        <w:spacing w:line="360" w:lineRule="auto"/>
        <w:rPr>
          <w:b/>
          <w:sz w:val="24"/>
          <w:u w:val="single"/>
        </w:rPr>
      </w:pPr>
      <w:r w:rsidRPr="007A55C3">
        <w:rPr>
          <w:b/>
          <w:sz w:val="24"/>
          <w:u w:val="single"/>
        </w:rPr>
        <w:t>Negativní vlivy plavání:</w:t>
      </w:r>
    </w:p>
    <w:p w14:paraId="6CAA3AFC" w14:textId="77777777" w:rsidR="007A55C3" w:rsidRDefault="007A55C3" w:rsidP="00113ABA">
      <w:pPr>
        <w:pStyle w:val="Odstavecseseznamem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Onemocnění</w:t>
      </w:r>
      <w:r w:rsidR="00316492">
        <w:rPr>
          <w:sz w:val="24"/>
        </w:rPr>
        <w:t xml:space="preserve"> </w:t>
      </w:r>
      <w:r w:rsidR="00316492">
        <w:rPr>
          <w:i/>
          <w:sz w:val="24"/>
        </w:rPr>
        <w:t xml:space="preserve">(hlavně na bazénech existuje možnost nákazy plísňovým onemocněním či jiným, kdy toto riziko vzniká v souvislosti s nedostatečně hygienicky upraveným povrchem wc a sprch. &gt; </w:t>
      </w:r>
      <w:r w:rsidR="00316492" w:rsidRPr="00316492">
        <w:rPr>
          <w:b/>
          <w:i/>
          <w:sz w:val="24"/>
        </w:rPr>
        <w:t>Možnost prochladnutí při dlouhodobém pobytu dětí na břehu bazénu v mokrých plavkách</w:t>
      </w:r>
      <w:r w:rsidR="00316492">
        <w:rPr>
          <w:i/>
          <w:sz w:val="24"/>
        </w:rPr>
        <w:t>)</w:t>
      </w:r>
    </w:p>
    <w:p w14:paraId="59A5BF0B" w14:textId="77777777" w:rsidR="007A55C3" w:rsidRPr="00316492" w:rsidRDefault="007A55C3" w:rsidP="00113ABA">
      <w:pPr>
        <w:pStyle w:val="Odstavecseseznamem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Působení chlóru</w:t>
      </w:r>
      <w:r w:rsidR="00316492">
        <w:rPr>
          <w:sz w:val="24"/>
        </w:rPr>
        <w:t xml:space="preserve"> </w:t>
      </w:r>
      <w:r w:rsidR="00316492">
        <w:rPr>
          <w:i/>
          <w:sz w:val="24"/>
        </w:rPr>
        <w:t xml:space="preserve">(hlavně na pokožku -&gt; může způsobit zhoršení hlavně </w:t>
      </w:r>
      <w:r w:rsidR="00316492" w:rsidRPr="00316492">
        <w:rPr>
          <w:b/>
          <w:i/>
          <w:sz w:val="24"/>
        </w:rPr>
        <w:t>atopického ekzému</w:t>
      </w:r>
      <w:r w:rsidR="00316492">
        <w:rPr>
          <w:i/>
          <w:sz w:val="24"/>
        </w:rPr>
        <w:t xml:space="preserve">. Možné problémy s očima -&gt; při dlouhodobém pobytu v chlorované vodě </w:t>
      </w:r>
      <w:r w:rsidR="00316492" w:rsidRPr="00316492">
        <w:rPr>
          <w:b/>
          <w:i/>
          <w:sz w:val="24"/>
        </w:rPr>
        <w:t>bez brýlí</w:t>
      </w:r>
      <w:r w:rsidR="00316492">
        <w:rPr>
          <w:i/>
          <w:sz w:val="24"/>
        </w:rPr>
        <w:t>)</w:t>
      </w:r>
    </w:p>
    <w:p w14:paraId="469EFF9C" w14:textId="77777777" w:rsidR="00316492" w:rsidRDefault="00316492" w:rsidP="00113ABA">
      <w:pPr>
        <w:spacing w:line="360" w:lineRule="auto"/>
        <w:ind w:left="360"/>
        <w:rPr>
          <w:sz w:val="24"/>
        </w:rPr>
      </w:pPr>
    </w:p>
    <w:p w14:paraId="5CC0CBC0" w14:textId="77777777" w:rsidR="00316492" w:rsidRPr="00316492" w:rsidRDefault="00316492" w:rsidP="00113ABA">
      <w:pPr>
        <w:spacing w:line="360" w:lineRule="auto"/>
        <w:ind w:left="360"/>
        <w:rPr>
          <w:sz w:val="24"/>
        </w:rPr>
      </w:pPr>
    </w:p>
    <w:sectPr w:rsidR="00316492" w:rsidRPr="003164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5FF2" w14:textId="77777777" w:rsidR="00FF2684" w:rsidRDefault="00FF2684" w:rsidP="006036D2">
      <w:pPr>
        <w:spacing w:after="0" w:line="240" w:lineRule="auto"/>
      </w:pPr>
      <w:r>
        <w:separator/>
      </w:r>
    </w:p>
  </w:endnote>
  <w:endnote w:type="continuationSeparator" w:id="0">
    <w:p w14:paraId="49C473F9" w14:textId="77777777" w:rsidR="00FF2684" w:rsidRDefault="00FF2684" w:rsidP="006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929087"/>
      <w:docPartObj>
        <w:docPartGallery w:val="Page Numbers (Bottom of Page)"/>
        <w:docPartUnique/>
      </w:docPartObj>
    </w:sdtPr>
    <w:sdtEndPr/>
    <w:sdtContent>
      <w:p w14:paraId="28798794" w14:textId="77777777" w:rsidR="006036D2" w:rsidRDefault="006036D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5307D0" w14:textId="77777777" w:rsidR="006036D2" w:rsidRDefault="00603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89711" w14:textId="77777777" w:rsidR="00FF2684" w:rsidRDefault="00FF2684" w:rsidP="006036D2">
      <w:pPr>
        <w:spacing w:after="0" w:line="240" w:lineRule="auto"/>
      </w:pPr>
      <w:r>
        <w:separator/>
      </w:r>
    </w:p>
  </w:footnote>
  <w:footnote w:type="continuationSeparator" w:id="0">
    <w:p w14:paraId="794788A4" w14:textId="77777777" w:rsidR="00FF2684" w:rsidRDefault="00FF2684" w:rsidP="0060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740D4"/>
    <w:multiLevelType w:val="hybridMultilevel"/>
    <w:tmpl w:val="2CA8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3248"/>
    <w:multiLevelType w:val="hybridMultilevel"/>
    <w:tmpl w:val="55EE2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050"/>
    <w:multiLevelType w:val="hybridMultilevel"/>
    <w:tmpl w:val="61546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55D7"/>
    <w:multiLevelType w:val="hybridMultilevel"/>
    <w:tmpl w:val="A84E2A4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1B140982"/>
    <w:multiLevelType w:val="hybridMultilevel"/>
    <w:tmpl w:val="FBE6296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B10640"/>
    <w:multiLevelType w:val="hybridMultilevel"/>
    <w:tmpl w:val="DE12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15C6"/>
    <w:multiLevelType w:val="hybridMultilevel"/>
    <w:tmpl w:val="EA14950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25968"/>
    <w:multiLevelType w:val="hybridMultilevel"/>
    <w:tmpl w:val="6F84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075D"/>
    <w:multiLevelType w:val="hybridMultilevel"/>
    <w:tmpl w:val="D40AF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4ED3"/>
    <w:multiLevelType w:val="hybridMultilevel"/>
    <w:tmpl w:val="6C740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C22F5"/>
    <w:multiLevelType w:val="hybridMultilevel"/>
    <w:tmpl w:val="933E1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01BE0"/>
    <w:multiLevelType w:val="hybridMultilevel"/>
    <w:tmpl w:val="2B748570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02"/>
    <w:rsid w:val="000130A2"/>
    <w:rsid w:val="00113ABA"/>
    <w:rsid w:val="001243D5"/>
    <w:rsid w:val="0029389F"/>
    <w:rsid w:val="00316492"/>
    <w:rsid w:val="0034449F"/>
    <w:rsid w:val="00397F01"/>
    <w:rsid w:val="00553554"/>
    <w:rsid w:val="006036D2"/>
    <w:rsid w:val="00630FA7"/>
    <w:rsid w:val="00634AAB"/>
    <w:rsid w:val="00657BB8"/>
    <w:rsid w:val="007A55C3"/>
    <w:rsid w:val="007C0B2E"/>
    <w:rsid w:val="007E36D1"/>
    <w:rsid w:val="00942433"/>
    <w:rsid w:val="00942A7E"/>
    <w:rsid w:val="00A16359"/>
    <w:rsid w:val="00BF03AA"/>
    <w:rsid w:val="00FB530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B71A"/>
  <w15:docId w15:val="{75C7D33A-2865-4BD8-BBC3-C98470E4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30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A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3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6D2"/>
  </w:style>
  <w:style w:type="paragraph" w:styleId="Zpat">
    <w:name w:val="footer"/>
    <w:basedOn w:val="Normln"/>
    <w:link w:val="ZpatChar"/>
    <w:uiPriority w:val="99"/>
    <w:unhideWhenUsed/>
    <w:rsid w:val="00603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Zdenka Engelthalerová</cp:lastModifiedBy>
  <cp:revision>2</cp:revision>
  <dcterms:created xsi:type="dcterms:W3CDTF">2020-05-03T14:38:00Z</dcterms:created>
  <dcterms:modified xsi:type="dcterms:W3CDTF">2020-05-03T14:38:00Z</dcterms:modified>
</cp:coreProperties>
</file>