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A3" w:rsidRPr="004D64A3" w:rsidRDefault="004D64A3">
      <w:pPr>
        <w:rPr>
          <w:b/>
        </w:rPr>
      </w:pPr>
      <w:r w:rsidRPr="004D64A3">
        <w:rPr>
          <w:b/>
        </w:rPr>
        <w:t>OTÁZKY K TEXTU</w:t>
      </w:r>
    </w:p>
    <w:p w:rsidR="00C9442E" w:rsidRPr="004D64A3" w:rsidRDefault="00E26077">
      <w:pPr>
        <w:rPr>
          <w:b/>
          <w:color w:val="FF0000"/>
        </w:rPr>
      </w:pPr>
      <w:r w:rsidRPr="004D64A3">
        <w:rPr>
          <w:b/>
          <w:color w:val="FF0000"/>
        </w:rPr>
        <w:t xml:space="preserve">Štícha, František: K deikticko-anaforickým funkcím lexému ten. </w:t>
      </w:r>
      <w:proofErr w:type="spellStart"/>
      <w:r w:rsidRPr="004D64A3">
        <w:rPr>
          <w:b/>
          <w:color w:val="FF0000"/>
        </w:rPr>
        <w:t>SaS</w:t>
      </w:r>
      <w:proofErr w:type="spellEnd"/>
      <w:r w:rsidRPr="004D64A3">
        <w:rPr>
          <w:b/>
          <w:color w:val="FF0000"/>
        </w:rPr>
        <w:t xml:space="preserve">, 60 (1999), 2, s. 123-135. </w:t>
      </w:r>
    </w:p>
    <w:p w:rsidR="00E26077" w:rsidRDefault="00E26077" w:rsidP="004D64A3">
      <w:pPr>
        <w:pStyle w:val="Odstavecseseznamem"/>
        <w:numPr>
          <w:ilvl w:val="0"/>
          <w:numId w:val="6"/>
        </w:numPr>
      </w:pPr>
      <w:r>
        <w:t>Co je cílem příspěvku?</w:t>
      </w:r>
    </w:p>
    <w:p w:rsidR="00E26077" w:rsidRDefault="00E26077" w:rsidP="004D64A3">
      <w:pPr>
        <w:pStyle w:val="Odstavecseseznamem"/>
        <w:numPr>
          <w:ilvl w:val="0"/>
          <w:numId w:val="6"/>
        </w:numPr>
      </w:pPr>
      <w:r>
        <w:t>Jaké funkce přisuzuje autor lexému TEN?</w:t>
      </w:r>
    </w:p>
    <w:p w:rsidR="00E26077" w:rsidRPr="004D64A3" w:rsidRDefault="00E26077" w:rsidP="004D64A3">
      <w:pPr>
        <w:pStyle w:val="Odstavecseseznamem"/>
        <w:numPr>
          <w:ilvl w:val="0"/>
          <w:numId w:val="6"/>
        </w:numPr>
        <w:rPr>
          <w:b/>
        </w:rPr>
      </w:pPr>
      <w:r>
        <w:t xml:space="preserve">Jak autor vysvětluje rozdíl mezi </w:t>
      </w:r>
      <w:r w:rsidRPr="004D64A3">
        <w:rPr>
          <w:b/>
        </w:rPr>
        <w:t xml:space="preserve">deixí verbální </w:t>
      </w:r>
      <w:r>
        <w:t xml:space="preserve"> a </w:t>
      </w:r>
      <w:r w:rsidRPr="004D64A3">
        <w:rPr>
          <w:b/>
        </w:rPr>
        <w:t>deixí gestickou</w:t>
      </w:r>
      <w:r>
        <w:t xml:space="preserve">, tj. mezi užitím lexému </w:t>
      </w:r>
      <w:r w:rsidRPr="004D64A3">
        <w:rPr>
          <w:b/>
        </w:rPr>
        <w:t>TEN – TENHLE?</w:t>
      </w:r>
      <w:r w:rsidR="009159AA" w:rsidRPr="004D64A3">
        <w:rPr>
          <w:i/>
        </w:rPr>
        <w:t xml:space="preserve"> </w:t>
      </w:r>
    </w:p>
    <w:p w:rsidR="009159AA" w:rsidRDefault="009159AA" w:rsidP="004D64A3">
      <w:pPr>
        <w:pStyle w:val="Odstavecseseznamem"/>
        <w:numPr>
          <w:ilvl w:val="0"/>
          <w:numId w:val="6"/>
        </w:numPr>
      </w:pPr>
      <w:r>
        <w:t xml:space="preserve">Vysvětlete, čím se sémanticky liší věty (1-3a) a (1-3b). </w:t>
      </w:r>
    </w:p>
    <w:p w:rsidR="009159AA" w:rsidRDefault="009159AA" w:rsidP="004D64A3">
      <w:pPr>
        <w:pStyle w:val="Odstavecseseznamem"/>
        <w:numPr>
          <w:ilvl w:val="0"/>
          <w:numId w:val="6"/>
        </w:numPr>
      </w:pPr>
      <w:r>
        <w:t xml:space="preserve">Musíme ve větách 1-5 zájmeno TEN použít, nebo ho můžeme vynechat a význam věty se nezmění? </w:t>
      </w:r>
    </w:p>
    <w:p w:rsidR="009159AA" w:rsidRPr="004D64A3" w:rsidRDefault="009159AA" w:rsidP="004D64A3">
      <w:pPr>
        <w:pStyle w:val="Odstavecseseznamem"/>
        <w:numPr>
          <w:ilvl w:val="0"/>
          <w:numId w:val="6"/>
        </w:numPr>
        <w:rPr>
          <w:b/>
        </w:rPr>
      </w:pPr>
      <w:r>
        <w:t xml:space="preserve">Vysvětlete termíny, které autor zavádí: </w:t>
      </w:r>
      <w:r w:rsidRPr="004D64A3">
        <w:rPr>
          <w:b/>
        </w:rPr>
        <w:t xml:space="preserve">anafora diskrétní </w:t>
      </w:r>
      <w:r>
        <w:t xml:space="preserve">a </w:t>
      </w:r>
      <w:r w:rsidRPr="004D64A3">
        <w:rPr>
          <w:b/>
        </w:rPr>
        <w:t>anafora difúzní.</w:t>
      </w:r>
    </w:p>
    <w:p w:rsidR="006E078A" w:rsidRDefault="006E078A" w:rsidP="004D64A3">
      <w:pPr>
        <w:pStyle w:val="Odstavecseseznamem"/>
        <w:numPr>
          <w:ilvl w:val="0"/>
          <w:numId w:val="6"/>
        </w:numPr>
      </w:pPr>
      <w:r>
        <w:t xml:space="preserve">Vysvětlete pojmy </w:t>
      </w:r>
      <w:r w:rsidRPr="004D64A3">
        <w:rPr>
          <w:b/>
        </w:rPr>
        <w:t xml:space="preserve">téma </w:t>
      </w:r>
      <w:r>
        <w:t xml:space="preserve">a </w:t>
      </w:r>
      <w:r w:rsidRPr="004D64A3">
        <w:rPr>
          <w:b/>
        </w:rPr>
        <w:t xml:space="preserve">réma. </w:t>
      </w:r>
      <w:r>
        <w:t xml:space="preserve">Pojmy musíte vyhledat v encyklopedickém slovníku, autor je nevysvětluje, protože patří k běžné české terminologii. </w:t>
      </w:r>
    </w:p>
    <w:p w:rsidR="006E078A" w:rsidRPr="004D64A3" w:rsidRDefault="006E078A" w:rsidP="004D64A3">
      <w:pPr>
        <w:pStyle w:val="Odstavecseseznamem"/>
        <w:numPr>
          <w:ilvl w:val="0"/>
          <w:numId w:val="6"/>
        </w:numPr>
        <w:rPr>
          <w:i/>
        </w:rPr>
      </w:pPr>
      <w:r>
        <w:t xml:space="preserve">Popište rozdíl v užití slova TEN ve větě 15a </w:t>
      </w:r>
      <w:r w:rsidRPr="004D64A3">
        <w:rPr>
          <w:i/>
        </w:rPr>
        <w:t xml:space="preserve">Když jste odešli s Oldou do </w:t>
      </w:r>
      <w:r w:rsidRPr="004D64A3">
        <w:rPr>
          <w:b/>
          <w:i/>
        </w:rPr>
        <w:t>toho</w:t>
      </w:r>
      <w:r w:rsidRPr="004D64A3">
        <w:rPr>
          <w:i/>
        </w:rPr>
        <w:t xml:space="preserve"> kina, udělali jsme si s Lucy </w:t>
      </w:r>
      <w:r w:rsidRPr="004D64A3">
        <w:rPr>
          <w:b/>
          <w:i/>
        </w:rPr>
        <w:t xml:space="preserve">ta </w:t>
      </w:r>
      <w:r w:rsidRPr="004D64A3">
        <w:rPr>
          <w:i/>
        </w:rPr>
        <w:t xml:space="preserve">játra. </w:t>
      </w:r>
      <w:r>
        <w:t xml:space="preserve"> </w:t>
      </w:r>
    </w:p>
    <w:p w:rsidR="006E078A" w:rsidRDefault="006E078A" w:rsidP="004D64A3">
      <w:pPr>
        <w:pStyle w:val="Odstavecseseznamem"/>
        <w:numPr>
          <w:ilvl w:val="0"/>
          <w:numId w:val="6"/>
        </w:numPr>
      </w:pPr>
      <w:r>
        <w:t xml:space="preserve">Můžeme u pojmů druhových použít odkazovací zájmeno? </w:t>
      </w:r>
    </w:p>
    <w:p w:rsidR="006E078A" w:rsidRDefault="009A728E" w:rsidP="004D64A3">
      <w:pPr>
        <w:pStyle w:val="Odstavecseseznamem"/>
        <w:numPr>
          <w:ilvl w:val="0"/>
          <w:numId w:val="6"/>
        </w:numPr>
      </w:pPr>
      <w:r>
        <w:t>Jaká pravidla platí pro užití TEN u pojmů, které nejsou druhové?</w:t>
      </w:r>
    </w:p>
    <w:p w:rsidR="00C67254" w:rsidRDefault="00C67254" w:rsidP="004D64A3">
      <w:pPr>
        <w:pStyle w:val="Odstavecseseznamem"/>
        <w:numPr>
          <w:ilvl w:val="0"/>
          <w:numId w:val="6"/>
        </w:numPr>
      </w:pPr>
      <w:r>
        <w:t>Popište expresivní funkci lexému TEN.</w:t>
      </w:r>
    </w:p>
    <w:p w:rsidR="00C67254" w:rsidRDefault="00C67254" w:rsidP="004D64A3">
      <w:pPr>
        <w:pStyle w:val="Odstavecseseznamem"/>
        <w:numPr>
          <w:ilvl w:val="0"/>
          <w:numId w:val="6"/>
        </w:numPr>
      </w:pPr>
      <w:r>
        <w:t xml:space="preserve">Vysvětlete, jak Štícha představuje komunikativní funkci lexému TEN. </w:t>
      </w:r>
    </w:p>
    <w:p w:rsidR="00C67254" w:rsidRPr="004D64A3" w:rsidRDefault="00C67254" w:rsidP="004D64A3">
      <w:pPr>
        <w:pStyle w:val="Odstavecseseznamem"/>
        <w:numPr>
          <w:ilvl w:val="0"/>
          <w:numId w:val="6"/>
        </w:numPr>
        <w:rPr>
          <w:i/>
        </w:rPr>
      </w:pPr>
      <w:r>
        <w:t xml:space="preserve">Vyjadřuje subjektivní postoj mluvčího k předmětu řeči, k níž má mluvčí „rozpačitý“ vztah. </w:t>
      </w:r>
      <w:r w:rsidRPr="004D64A3">
        <w:rPr>
          <w:i/>
        </w:rPr>
        <w:t xml:space="preserve">Divím se, že s ním ta Alena chodí. </w:t>
      </w:r>
    </w:p>
    <w:p w:rsidR="00C67254" w:rsidRPr="004D64A3" w:rsidRDefault="00C67254" w:rsidP="004D64A3">
      <w:pPr>
        <w:pStyle w:val="Odstavecseseznamem"/>
        <w:numPr>
          <w:ilvl w:val="0"/>
          <w:numId w:val="6"/>
        </w:numPr>
      </w:pPr>
      <w:r>
        <w:t>Shrňte, jaké důležité funkce plní atributivně užitý lexém TEN v češtině.</w:t>
      </w:r>
      <w:r w:rsidRPr="004D64A3">
        <w:rPr>
          <w:i/>
        </w:rPr>
        <w:t xml:space="preserve"> </w:t>
      </w:r>
    </w:p>
    <w:p w:rsidR="00C67254" w:rsidRDefault="00C67254" w:rsidP="004D64A3">
      <w:pPr>
        <w:pStyle w:val="Odstavecseseznamem"/>
        <w:numPr>
          <w:ilvl w:val="0"/>
          <w:numId w:val="6"/>
        </w:numPr>
      </w:pPr>
      <w:r>
        <w:t>Jsou tyto funkce lexému TEN stylově podmíněné?</w:t>
      </w:r>
    </w:p>
    <w:p w:rsidR="00C67254" w:rsidRPr="00C67254" w:rsidRDefault="00C67254" w:rsidP="00C67254">
      <w:bookmarkStart w:id="0" w:name="_GoBack"/>
      <w:bookmarkEnd w:id="0"/>
    </w:p>
    <w:p w:rsidR="009A728E" w:rsidRPr="00C67254" w:rsidRDefault="009A728E" w:rsidP="00C67254"/>
    <w:p w:rsidR="009A728E" w:rsidRPr="009A728E" w:rsidRDefault="009A728E" w:rsidP="009159AA">
      <w:pPr>
        <w:rPr>
          <w:i/>
        </w:rPr>
      </w:pPr>
    </w:p>
    <w:sectPr w:rsidR="009A728E" w:rsidRPr="009A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1DA1"/>
    <w:multiLevelType w:val="hybridMultilevel"/>
    <w:tmpl w:val="1A127162"/>
    <w:lvl w:ilvl="0" w:tplc="53009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83B7B"/>
    <w:multiLevelType w:val="hybridMultilevel"/>
    <w:tmpl w:val="08D65106"/>
    <w:lvl w:ilvl="0" w:tplc="3E4C34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702814"/>
    <w:multiLevelType w:val="hybridMultilevel"/>
    <w:tmpl w:val="86D4D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435F"/>
    <w:multiLevelType w:val="hybridMultilevel"/>
    <w:tmpl w:val="B6988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524D"/>
    <w:multiLevelType w:val="hybridMultilevel"/>
    <w:tmpl w:val="F566DBF0"/>
    <w:lvl w:ilvl="0" w:tplc="14160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467C3"/>
    <w:multiLevelType w:val="hybridMultilevel"/>
    <w:tmpl w:val="CC8EE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1D"/>
    <w:rsid w:val="004D64A3"/>
    <w:rsid w:val="006E078A"/>
    <w:rsid w:val="009159AA"/>
    <w:rsid w:val="009A728E"/>
    <w:rsid w:val="00C67254"/>
    <w:rsid w:val="00C9442E"/>
    <w:rsid w:val="00E26077"/>
    <w:rsid w:val="00E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DBB8"/>
  <w15:chartTrackingRefBased/>
  <w15:docId w15:val="{168865A1-BCFB-46AF-AB02-4FA28E6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2020-04-28T08:55:00Z</dcterms:created>
  <dcterms:modified xsi:type="dcterms:W3CDTF">2020-04-28T08:55:00Z</dcterms:modified>
</cp:coreProperties>
</file>