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7CB97" w14:textId="77777777" w:rsidR="0026778C" w:rsidRPr="0026778C" w:rsidRDefault="0026778C" w:rsidP="0026778C">
      <w:pPr>
        <w:shd w:val="clear" w:color="auto" w:fill="FFFFFF"/>
        <w:spacing w:after="0" w:line="675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cs-CZ"/>
        </w:rPr>
      </w:pPr>
      <w:proofErr w:type="spellStart"/>
      <w:r w:rsidRPr="0026778C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cs-CZ"/>
        </w:rPr>
        <w:t>Биография</w:t>
      </w:r>
      <w:proofErr w:type="spellEnd"/>
      <w:r w:rsidRPr="0026778C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cs-CZ"/>
        </w:rPr>
        <w:t>Ивана</w:t>
      </w:r>
      <w:proofErr w:type="spellEnd"/>
      <w:r w:rsidRPr="0026778C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cs-CZ"/>
        </w:rPr>
        <w:t>Крылова</w:t>
      </w:r>
      <w:proofErr w:type="spellEnd"/>
    </w:p>
    <w:p w14:paraId="6633E41E" w14:textId="3A8807DF" w:rsidR="009D4F39" w:rsidRPr="00BC43B0" w:rsidRDefault="002D517B">
      <w:pPr>
        <w:rPr>
          <w:rFonts w:ascii="Arial" w:hAnsi="Arial" w:cs="Arial"/>
          <w:sz w:val="24"/>
          <w:szCs w:val="24"/>
        </w:rPr>
      </w:pPr>
      <w:r w:rsidRPr="00BC43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621060B" wp14:editId="6F76CA33">
            <wp:simplePos x="0" y="0"/>
            <wp:positionH relativeFrom="column">
              <wp:posOffset>71755</wp:posOffset>
            </wp:positionH>
            <wp:positionV relativeFrom="paragraph">
              <wp:posOffset>136525</wp:posOffset>
            </wp:positionV>
            <wp:extent cx="2311400" cy="2012950"/>
            <wp:effectExtent l="0" t="0" r="0" b="6350"/>
            <wp:wrapThrough wrapText="bothSides">
              <wp:wrapPolygon edited="0">
                <wp:start x="0" y="0"/>
                <wp:lineTo x="0" y="21464"/>
                <wp:lineTo x="21363" y="21464"/>
                <wp:lineTo x="21363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56CDF" w14:textId="74596CE2" w:rsidR="006227A8" w:rsidRPr="00BC43B0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val="ru-RU" w:eastAsia="cs-CZ"/>
        </w:rPr>
      </w:pP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Русский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писатель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драматург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баснописец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Иван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Андреевич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 </w:t>
      </w:r>
      <w:proofErr w:type="spellStart"/>
      <w:r w:rsidR="00B03E60">
        <w:fldChar w:fldCharType="begin"/>
      </w:r>
      <w:r w:rsidR="00B03E60">
        <w:instrText xml:space="preserve"> HYPERLINK "https://dic.academic.ru/dic.nsf/bse/100429" \t "_blank" </w:instrText>
      </w:r>
      <w:r w:rsidR="00B03E60">
        <w:fldChar w:fldCharType="separate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родился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13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февраля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(2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февраля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старому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стилю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) 1769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</w:t>
      </w:r>
      <w:proofErr w:type="spellEnd"/>
      <w:r w:rsidR="00B03E60">
        <w:rPr>
          <w:rFonts w:ascii="Arial" w:eastAsia="Times New Roman" w:hAnsi="Arial" w:cs="Arial"/>
          <w:sz w:val="24"/>
          <w:szCs w:val="24"/>
          <w:lang w:eastAsia="cs-CZ"/>
        </w:rPr>
        <w:fldChar w:fldCharType="end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 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Москве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Его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детские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годы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прошли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Урале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Твери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6227A8" w:rsidRPr="00BC43B0">
        <w:rPr>
          <w:rFonts w:ascii="Arial" w:hAnsi="Arial" w:cs="Arial"/>
          <w:noProof/>
          <w:sz w:val="24"/>
          <w:szCs w:val="24"/>
        </w:rPr>
        <w:t xml:space="preserve"> </w:t>
      </w:r>
    </w:p>
    <w:p w14:paraId="7DD73CFD" w14:textId="22853B13" w:rsidR="002D517B" w:rsidRPr="00BC43B0" w:rsidRDefault="002D517B" w:rsidP="0026778C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Отец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,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Андрей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Прохорович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 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Крылов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умел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читать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и  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писать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,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служил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в  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драгунском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полку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,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затем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был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 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председателем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магистрата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 в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Твери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.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Умер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в </w:t>
      </w:r>
      <w:proofErr w:type="spellStart"/>
      <w:proofErr w:type="gram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капитанском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 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звании</w:t>
      </w:r>
      <w:proofErr w:type="spellEnd"/>
      <w:proofErr w:type="gram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в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бедности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. </w:t>
      </w:r>
      <w:proofErr w:type="spellStart"/>
      <w:proofErr w:type="gram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Мать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  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Мария</w:t>
      </w:r>
      <w:proofErr w:type="spellEnd"/>
      <w:proofErr w:type="gram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Алексеевна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после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 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смерти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мужа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осталась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 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вдовой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5EFED92D" w14:textId="57D6A0F1" w:rsidR="0026778C" w:rsidRPr="00BC43B0" w:rsidRDefault="002D517B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val="ru-RU" w:eastAsia="cs-CZ"/>
        </w:rPr>
      </w:pP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Иван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Крылов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первые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proofErr w:type="gram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годы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 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детства</w:t>
      </w:r>
      <w:proofErr w:type="spellEnd"/>
      <w:proofErr w:type="gram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провёл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 в 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разъездах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с  </w:t>
      </w:r>
      <w:proofErr w:type="spellStart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семьёй</w:t>
      </w:r>
      <w:proofErr w:type="spellEnd"/>
      <w:r w:rsidRPr="00BC43B0">
        <w:rPr>
          <w:rFonts w:ascii="Arial" w:hAnsi="Arial" w:cs="Arial"/>
          <w:color w:val="000000"/>
          <w:sz w:val="24"/>
          <w:szCs w:val="24"/>
          <w:shd w:val="clear" w:color="auto" w:fill="FFFFFF"/>
        </w:rPr>
        <w:t>. </w:t>
      </w:r>
    </w:p>
    <w:p w14:paraId="71DE7DBE" w14:textId="380287CE" w:rsidR="0026778C" w:rsidRPr="0026778C" w:rsidRDefault="006227A8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BC43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3381CA3" wp14:editId="1D42688D">
            <wp:simplePos x="0" y="0"/>
            <wp:positionH relativeFrom="column">
              <wp:posOffset>3723005</wp:posOffset>
            </wp:positionH>
            <wp:positionV relativeFrom="paragraph">
              <wp:posOffset>370205</wp:posOffset>
            </wp:positionV>
            <wp:extent cx="2392045" cy="2927350"/>
            <wp:effectExtent l="0" t="0" r="8255" b="6350"/>
            <wp:wrapTight wrapText="bothSides">
              <wp:wrapPolygon edited="0">
                <wp:start x="0" y="0"/>
                <wp:lineTo x="0" y="21506"/>
                <wp:lineTo x="21503" y="21506"/>
                <wp:lineTo x="2150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1777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был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записан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гражданскую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службу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подканцеляристом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калязинского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нижнего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земского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суда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затем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тверского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магистрата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7F8ADF86" w14:textId="13F84F2F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val="ru-RU"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конце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1782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 </w:t>
      </w:r>
      <w:proofErr w:type="spellStart"/>
      <w:r w:rsidR="00B03E60">
        <w:fldChar w:fldCharType="begin"/>
      </w:r>
      <w:r w:rsidR="00B03E60">
        <w:instrText xml:space="preserve"> </w:instrText>
      </w:r>
      <w:r w:rsidR="00B03E60">
        <w:instrText xml:space="preserve">HYPERLINK "https://dic.academic.ru/dic.nsf/biograf2/7576" \t "_blank" </w:instrText>
      </w:r>
      <w:r w:rsidR="00B03E60">
        <w:fldChar w:fldCharType="separate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переехал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Петербург</w:t>
      </w:r>
      <w:proofErr w:type="spellEnd"/>
      <w:r w:rsidR="00B03E60">
        <w:rPr>
          <w:rFonts w:ascii="Arial" w:eastAsia="Times New Roman" w:hAnsi="Arial" w:cs="Arial"/>
          <w:sz w:val="24"/>
          <w:szCs w:val="24"/>
          <w:lang w:eastAsia="cs-CZ"/>
        </w:rPr>
        <w:fldChar w:fldCharType="end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Служил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канцеляристом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Казенной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палате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(1783-1787) и </w:t>
      </w:r>
      <w:proofErr w:type="spellStart"/>
      <w:r w:rsidR="00B03E60">
        <w:fldChar w:fldCharType="begin"/>
      </w:r>
      <w:r w:rsidR="00B03E60">
        <w:instrText xml:space="preserve"> HYPERLINK "https://bigenc.ru/literature/text/2638096" \t "_blank" </w:instrText>
      </w:r>
      <w:r w:rsidR="00B03E60">
        <w:fldChar w:fldCharType="separate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Горной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экспедиции</w:t>
      </w:r>
      <w:proofErr w:type="spellEnd"/>
      <w:r w:rsidR="00B03E60">
        <w:rPr>
          <w:rFonts w:ascii="Arial" w:eastAsia="Times New Roman" w:hAnsi="Arial" w:cs="Arial"/>
          <w:sz w:val="24"/>
          <w:szCs w:val="24"/>
          <w:lang w:eastAsia="cs-CZ"/>
        </w:rPr>
        <w:fldChar w:fldCharType="end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 (1787-1788).</w:t>
      </w:r>
      <w:r w:rsidRPr="00BC43B0">
        <w:rPr>
          <w:rFonts w:ascii="Arial" w:eastAsia="Times New Roman" w:hAnsi="Arial" w:cs="Arial"/>
          <w:sz w:val="24"/>
          <w:szCs w:val="24"/>
          <w:lang w:val="ru-RU" w:eastAsia="cs-CZ"/>
        </w:rPr>
        <w:t xml:space="preserve"> </w:t>
      </w:r>
    </w:p>
    <w:p w14:paraId="0DAE217A" w14:textId="58182C21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Отсутствие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систематического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образования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восполнял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самостоятельным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изучением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литературы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математики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французского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итальянского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языков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2B6AE798" w14:textId="77777777" w:rsidR="0026778C" w:rsidRPr="00BC43B0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1782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написал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комическую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оперу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Кофейница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",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которой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живо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изобразил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нравы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провинциальных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крепостников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14:paraId="6C46FA4B" w14:textId="1896FA97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</w:t>
      </w:r>
      <w:proofErr w:type="gram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1780-х</w:t>
      </w:r>
      <w:proofErr w:type="gram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были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созданы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трагедии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Филомена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" и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Клеопатра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комическая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опера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Бешеная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семья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прозаические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комедии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о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нравах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литературной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среде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Сочинитель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прихожей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" и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Проказники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".</w:t>
      </w:r>
    </w:p>
    <w:p w14:paraId="79FCF931" w14:textId="7D395078" w:rsidR="0026778C" w:rsidRPr="0026778C" w:rsidRDefault="006227A8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BC43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7A02B3F" wp14:editId="530D0BE2">
            <wp:simplePos x="0" y="0"/>
            <wp:positionH relativeFrom="column">
              <wp:posOffset>3399155</wp:posOffset>
            </wp:positionH>
            <wp:positionV relativeFrom="paragraph">
              <wp:posOffset>401</wp:posOffset>
            </wp:positionV>
            <wp:extent cx="2857500" cy="1902694"/>
            <wp:effectExtent l="0" t="0" r="0" b="2540"/>
            <wp:wrapTight wrapText="bothSides">
              <wp:wrapPolygon edited="0">
                <wp:start x="0" y="0"/>
                <wp:lineTo x="0" y="21413"/>
                <wp:lineTo x="21456" y="21413"/>
                <wp:lineTo x="2145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30" cy="19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3B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С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конца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gram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1780-х</w:t>
      </w:r>
      <w:proofErr w:type="gram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годов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основном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занимался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журналистикой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В 1789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течение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восьми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месяцев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он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издавал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сатирический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журнал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Почта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духов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составленный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как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переписка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гномов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с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волшебником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Маликульмульком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78F0C701" w14:textId="77777777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1790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вышел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отставку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решив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полностью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посвятить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себя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литературной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lastRenderedPageBreak/>
        <w:t>деятельности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стал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владельцем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типографии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январе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1792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вместе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своим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другом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литератором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Александром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Клушиным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начал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издавать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журнал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Зритель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", в 1793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переименованный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Санкт-Петербургский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Меркурий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".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них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печатались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стихотворения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сатирические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похвальные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речи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статьи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повести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Наибольший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успех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журналу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принесли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его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произведения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Каиб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восточная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повесть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",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Похвальная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речь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память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моему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дедушке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",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Речь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говоренная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повесою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собрании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дураков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",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Мысли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философа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о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моде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".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конце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1793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издание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журнала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 </w:t>
      </w:r>
      <w:proofErr w:type="spellStart"/>
      <w:r w:rsidR="00B03E60">
        <w:fldChar w:fldCharType="begin"/>
      </w:r>
      <w:r w:rsidR="00B03E60">
        <w:instrText xml:space="preserve"> HYPERLINK "h</w:instrText>
      </w:r>
      <w:r w:rsidR="00B03E60">
        <w:instrText xml:space="preserve">ttps://www.krugosvet.ru/enc/literatura/krylov-ivan-andreevich" \t "_blank" </w:instrText>
      </w:r>
      <w:r w:rsidR="00B03E60">
        <w:fldChar w:fldCharType="separate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прекратилось</w:t>
      </w:r>
      <w:proofErr w:type="spellEnd"/>
      <w:r w:rsidR="00B03E60">
        <w:rPr>
          <w:rFonts w:ascii="Arial" w:eastAsia="Times New Roman" w:hAnsi="Arial" w:cs="Arial"/>
          <w:sz w:val="24"/>
          <w:szCs w:val="24"/>
          <w:lang w:eastAsia="cs-CZ"/>
        </w:rPr>
        <w:fldChar w:fldCharType="end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480F7B75" w14:textId="490B1C93" w:rsidR="0026778C" w:rsidRPr="0026778C" w:rsidRDefault="00BC43B0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BC43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EC37F96" wp14:editId="277B5080">
            <wp:simplePos x="0" y="0"/>
            <wp:positionH relativeFrom="column">
              <wp:posOffset>4523740</wp:posOffset>
            </wp:positionH>
            <wp:positionV relativeFrom="paragraph">
              <wp:posOffset>1831975</wp:posOffset>
            </wp:positionV>
            <wp:extent cx="1516380" cy="2362200"/>
            <wp:effectExtent l="0" t="0" r="7620" b="0"/>
            <wp:wrapTight wrapText="bothSides">
              <wp:wrapPolygon edited="0">
                <wp:start x="0" y="0"/>
                <wp:lineTo x="0" y="21426"/>
                <wp:lineTo x="21437" y="21426"/>
                <wp:lineTo x="2143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Из-за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осложнившейся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политической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ситуации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материальных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затруднений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оставил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издательскую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деятельность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В 1794-1795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годах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он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жил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Москве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в 1797-1801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годах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–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имениях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князя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Сергея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Голицына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село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Зубриловка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Саратовской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губернии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село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Казацкое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Украине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)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положении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секретаря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учителя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его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детей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Он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написал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для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домашней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сцены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шутотрагедию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" 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Подщипа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или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Трумф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 (1800),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которой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высмеял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идеологию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петровской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государственности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патриархальные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нравы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русской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старины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пьеса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распространялась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списках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впервые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опубликована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Берлине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1859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России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– в 1871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).</w:t>
      </w:r>
      <w:r w:rsidRPr="00BC43B0">
        <w:rPr>
          <w:rFonts w:ascii="Arial" w:hAnsi="Arial" w:cs="Arial"/>
          <w:sz w:val="24"/>
          <w:szCs w:val="24"/>
        </w:rPr>
        <w:t xml:space="preserve"> </w:t>
      </w:r>
    </w:p>
    <w:p w14:paraId="1500085B" w14:textId="24C9A71A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Первой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пьесой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дошедшей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профессиональной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сцены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стала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одноактная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комедия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Пирог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 (1800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или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1801),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поставленная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1802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Санкт-Петербурге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а в 1804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–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Москве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3D4D3E29" w14:textId="19AAD070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Большой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успех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принесла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сказочная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комическая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опера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Илья-богатырь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прозаические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комедии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Модная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лавка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" и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Урок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дочкам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поставленные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1806-1807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высмеивавшие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галломанию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идеализм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практическую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беспомощность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русских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дворян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57568016" w14:textId="77777777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1806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окончательно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поселился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Санкт-Петербурге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2C7CB9FD" w14:textId="77777777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1808-1810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 </w:t>
      </w:r>
      <w:proofErr w:type="spellStart"/>
      <w:r w:rsidR="00B03E60">
        <w:fldChar w:fldCharType="begin"/>
      </w:r>
      <w:r w:rsidR="00B03E60">
        <w:instrText xml:space="preserve"> HYPERLINK "https://bigenc.ru/literature/text/2638096" \t "_blank" </w:instrText>
      </w:r>
      <w:r w:rsidR="00B03E60">
        <w:fldChar w:fldCharType="separate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состоял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службе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Монетном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дворе</w:t>
      </w:r>
      <w:proofErr w:type="spellEnd"/>
      <w:r w:rsidR="00B03E60">
        <w:rPr>
          <w:rFonts w:ascii="Arial" w:eastAsia="Times New Roman" w:hAnsi="Arial" w:cs="Arial"/>
          <w:sz w:val="24"/>
          <w:szCs w:val="24"/>
          <w:lang w:eastAsia="cs-CZ"/>
        </w:rPr>
        <w:fldChar w:fldCharType="end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47F7EB43" w14:textId="77777777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1812-1841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был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помощником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библиотекаря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а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затем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библиотекарем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Императорской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публичной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библиотеке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ныне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Российская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национальная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библиотека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).</w:t>
      </w:r>
    </w:p>
    <w:p w14:paraId="0D0946B4" w14:textId="77777777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печатался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петербургских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газетах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альманахах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Полярная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звезда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",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Северные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цветы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 и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др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37EA274E" w14:textId="4EA3F011" w:rsidR="0026778C" w:rsidRPr="0026778C" w:rsidRDefault="006227A8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BC43B0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23B13BF" wp14:editId="035571AC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346450" cy="2549054"/>
            <wp:effectExtent l="0" t="0" r="6350" b="381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43B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1809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Pr="00BC43B0">
        <w:rPr>
          <w:rFonts w:ascii="Arial" w:eastAsia="Times New Roman" w:hAnsi="Arial" w:cs="Arial"/>
          <w:sz w:val="24"/>
          <w:szCs w:val="24"/>
          <w:lang w:val="ru-RU"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 </w:t>
      </w:r>
      <w:proofErr w:type="spellStart"/>
      <w:r w:rsidR="00B03E60">
        <w:fldChar w:fldCharType="begin"/>
      </w:r>
      <w:r w:rsidR="00B03E60">
        <w:instrText xml:space="preserve"> HYPERLINK "https://www.culture.ru/materials/85781/glavnyi-basnopisec-svoei-zemli" \t "_blank" </w:instrText>
      </w:r>
      <w:r w:rsidR="00B03E60">
        <w:fldChar w:fldCharType="separate"/>
      </w:r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опубликовал</w:t>
      </w:r>
      <w:proofErr w:type="spellEnd"/>
      <w:r w:rsidR="00B03E60">
        <w:rPr>
          <w:rFonts w:ascii="Arial" w:eastAsia="Times New Roman" w:hAnsi="Arial" w:cs="Arial"/>
          <w:sz w:val="24"/>
          <w:szCs w:val="24"/>
          <w:lang w:eastAsia="cs-CZ"/>
        </w:rPr>
        <w:fldChar w:fldCharType="end"/>
      </w:r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 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первый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сборник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собственных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басен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сделавший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его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знаменитым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Всего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им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были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написаны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236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басен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которые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вошли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девять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пожизненных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сборников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Предметом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сатиры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его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текстов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были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политические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события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описанные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произведениях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Волк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псарне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", 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Обоз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", 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Ворона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Курица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 (о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войне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с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Наполеоном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),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разлагающиеся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устои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общественной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жизни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затронутые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баснях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Водолазы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", 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Сочинитель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Разбойник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".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также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смеялся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над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чванством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Гуси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"),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над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увлечением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иностранцами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Обезьяны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"),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над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уродливым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воспитанием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("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Воспитание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Льва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"),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мотовством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непрактичностью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многим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другим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2CF2B2DB" w14:textId="28ACAC29" w:rsidR="0026778C" w:rsidRPr="0026778C" w:rsidRDefault="006227A8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BC43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30CF2CF" wp14:editId="29AD0C55">
            <wp:simplePos x="0" y="0"/>
            <wp:positionH relativeFrom="column">
              <wp:posOffset>52705</wp:posOffset>
            </wp:positionH>
            <wp:positionV relativeFrom="paragraph">
              <wp:posOffset>140335</wp:posOffset>
            </wp:positionV>
            <wp:extent cx="3171825" cy="1993900"/>
            <wp:effectExtent l="0" t="0" r="9525" b="6350"/>
            <wp:wrapTight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С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баснями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Крылова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русскую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литературу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вошла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живая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народная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речь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Творчество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Крылова-баснописца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органически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связано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с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художественным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миром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русских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пословиц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сказок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поговорок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;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оно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само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внесло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сокровищницу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национального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языка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крылатые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выражения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многие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из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которых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тоже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стали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пословицами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Басни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Крылова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переведены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более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чем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на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50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языков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мира</w:t>
      </w:r>
      <w:proofErr w:type="spellEnd"/>
      <w:r w:rsidR="0026778C"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75C43507" w14:textId="77777777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С 1811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был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членом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"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Бесед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любителей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русского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слова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", с 1816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Вольного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общества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любителей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российской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словесности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с 1817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Вольного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общества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любителей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словесности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наук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художеств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03333399" w14:textId="2412A7EB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1811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был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избран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членом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Российской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академии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За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литературные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заслуги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был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удостоен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золотой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(1818) и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Большой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золотой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(1823)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медалей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При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реорганизации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Академии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наук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стал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первым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академиком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Отделению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русского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языка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и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словесности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Петербургской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академии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наук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5E4F3757" w14:textId="0BE2D1C1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С 1829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 </w:t>
      </w:r>
      <w:proofErr w:type="spellStart"/>
      <w:r w:rsidR="00B03E60">
        <w:fldChar w:fldCharType="begin"/>
      </w:r>
      <w:r w:rsidR="00B03E60">
        <w:instrText xml:space="preserve"> HYPERLINK "htt</w:instrText>
      </w:r>
      <w:r w:rsidR="00B03E60">
        <w:instrText xml:space="preserve">ps://sankt_peterburg.academic.ru/1107" \t "_blank" </w:instrText>
      </w:r>
      <w:r w:rsidR="00B03E60">
        <w:fldChar w:fldCharType="separate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был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почетным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членом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Петербургского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университета</w:t>
      </w:r>
      <w:proofErr w:type="spellEnd"/>
      <w:r w:rsidR="00B03E60">
        <w:rPr>
          <w:rFonts w:ascii="Arial" w:eastAsia="Times New Roman" w:hAnsi="Arial" w:cs="Arial"/>
          <w:sz w:val="24"/>
          <w:szCs w:val="24"/>
          <w:lang w:eastAsia="cs-CZ"/>
        </w:rPr>
        <w:fldChar w:fldCharType="end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200AFEBE" w14:textId="5F59A4F4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1841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ушел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отставку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с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пожизненной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пенсией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60DB8C59" w14:textId="4EDE9B0D" w:rsidR="0026778C" w:rsidRPr="0026778C" w:rsidRDefault="0026778C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21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ноября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(9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ноября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старому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стилю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) 1844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Иван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скончался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Петербурге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Писатель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был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похоронен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Некрополе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мастеров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искусств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3DB83FA0" w14:textId="77777777" w:rsidR="006227A8" w:rsidRPr="00BC43B0" w:rsidRDefault="0026778C" w:rsidP="0026778C">
      <w:pPr>
        <w:shd w:val="clear" w:color="auto" w:fill="FFFFFF"/>
        <w:spacing w:after="0" w:line="390" w:lineRule="atLeast"/>
        <w:rPr>
          <w:rFonts w:ascii="Arial" w:hAnsi="Arial" w:cs="Arial"/>
          <w:sz w:val="24"/>
          <w:szCs w:val="24"/>
        </w:rPr>
      </w:pPr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мае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1855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года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Летнем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саду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в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Петербурге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 </w:t>
      </w:r>
      <w:proofErr w:type="spellStart"/>
      <w:r w:rsidR="00B03E60">
        <w:fldChar w:fldCharType="begin"/>
      </w:r>
      <w:r w:rsidR="00B03E60">
        <w:instrText xml:space="preserve"> HYPERLINK "https://sankt_peterburg.academic.ru/1107" \t "_blank" </w:instrText>
      </w:r>
      <w:r w:rsidR="00B03E60">
        <w:fldChar w:fldCharType="separate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был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открыт</w:t>
      </w:r>
      <w:proofErr w:type="spellEnd"/>
      <w:r w:rsidR="00B03E60">
        <w:rPr>
          <w:rFonts w:ascii="Arial" w:eastAsia="Times New Roman" w:hAnsi="Arial" w:cs="Arial"/>
          <w:sz w:val="24"/>
          <w:szCs w:val="24"/>
          <w:lang w:eastAsia="cs-CZ"/>
        </w:rPr>
        <w:fldChar w:fldCharType="end"/>
      </w:r>
      <w:r w:rsidRPr="0026778C">
        <w:rPr>
          <w:rFonts w:ascii="Arial" w:eastAsia="Times New Roman" w:hAnsi="Arial" w:cs="Arial"/>
          <w:sz w:val="24"/>
          <w:szCs w:val="24"/>
          <w:lang w:eastAsia="cs-CZ"/>
        </w:rPr>
        <w:t> 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первый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памятник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26778C">
        <w:rPr>
          <w:rFonts w:ascii="Arial" w:eastAsia="Times New Roman" w:hAnsi="Arial" w:cs="Arial"/>
          <w:sz w:val="24"/>
          <w:szCs w:val="24"/>
          <w:lang w:eastAsia="cs-CZ"/>
        </w:rPr>
        <w:t>Крылову</w:t>
      </w:r>
      <w:proofErr w:type="spellEnd"/>
      <w:r w:rsidRPr="0026778C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6227A8" w:rsidRPr="00BC43B0">
        <w:rPr>
          <w:rFonts w:ascii="Arial" w:hAnsi="Arial" w:cs="Arial"/>
          <w:sz w:val="24"/>
          <w:szCs w:val="24"/>
        </w:rPr>
        <w:t xml:space="preserve"> </w:t>
      </w:r>
    </w:p>
    <w:p w14:paraId="61A41D8D" w14:textId="0EF7FA14" w:rsidR="0026778C" w:rsidRPr="0026778C" w:rsidRDefault="00BC43B0" w:rsidP="0026778C">
      <w:pPr>
        <w:shd w:val="clear" w:color="auto" w:fill="FFFFFF"/>
        <w:spacing w:after="0" w:line="390" w:lineRule="atLeast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5BEB0935" wp14:editId="6D05DC44">
            <wp:extent cx="6210935" cy="4111625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EC50" w14:textId="364E98DE" w:rsidR="0026778C" w:rsidRDefault="0026778C"/>
    <w:sectPr w:rsidR="0026778C" w:rsidSect="006227A8">
      <w:pgSz w:w="11906" w:h="16838"/>
      <w:pgMar w:top="709" w:right="849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069"/>
    <w:rsid w:val="0026778C"/>
    <w:rsid w:val="002D517B"/>
    <w:rsid w:val="00322498"/>
    <w:rsid w:val="00342A03"/>
    <w:rsid w:val="006227A8"/>
    <w:rsid w:val="009D4F39"/>
    <w:rsid w:val="00B03E60"/>
    <w:rsid w:val="00BC43B0"/>
    <w:rsid w:val="00C2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A484F"/>
  <w15:chartTrackingRefBased/>
  <w15:docId w15:val="{15A4ADCF-A286-434F-AA04-9AA1E274F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77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778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a3">
    <w:name w:val="Hyperlink"/>
    <w:basedOn w:val="a0"/>
    <w:uiPriority w:val="99"/>
    <w:semiHidden/>
    <w:unhideWhenUsed/>
    <w:rsid w:val="002677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3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2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2312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824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72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897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072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235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65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79414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7588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4208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794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01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85745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943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778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6582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291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92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9727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0075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862</Words>
  <Characters>4914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Všelichová</dc:creator>
  <cp:keywords/>
  <dc:description/>
  <cp:lastModifiedBy>Elena Vasilyeva</cp:lastModifiedBy>
  <cp:revision>2</cp:revision>
  <dcterms:created xsi:type="dcterms:W3CDTF">2020-03-28T12:00:00Z</dcterms:created>
  <dcterms:modified xsi:type="dcterms:W3CDTF">2020-03-28T12:00:00Z</dcterms:modified>
</cp:coreProperties>
</file>