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matické okruhy ke zkoušce z didaktiky TV</w:t>
      </w:r>
    </w:p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1) Východiska pro realizaci pohybových aktivit a TV u dětí nejmladšího věku.</w:t>
      </w:r>
      <w:r w:rsidRPr="00623A83">
        <w:rPr>
          <w:rFonts w:ascii="Times New Roman" w:hAnsi="Times New Roman" w:cs="Times New Roman"/>
          <w:sz w:val="28"/>
          <w:szCs w:val="28"/>
        </w:rPr>
        <w:br/>
        <w:t>Tělesná výchova jako prostředek výchovy.</w:t>
      </w:r>
    </w:p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2) Rámcový vzdělávací program předškolního vzdělávání a tělesná výchova, cíle a úkoly pohybových činností ve výchovném procesu v mateřské škole.</w:t>
      </w:r>
    </w:p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3) Ontogeneze motoriky v souvislosti se somatickým, fyziologickým a psychickým vývojem, somatická a motorická typologie.</w:t>
      </w:r>
    </w:p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4) Pohybové schopnosti a jejich rozvoj v závislosti na somatickém, fyziologickém a psychickém vývoji.</w:t>
      </w:r>
    </w:p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5) Motorické učení, pohybové dovednosti, vztah vyučování a učení se, řízení a objevování.</w:t>
      </w:r>
    </w:p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6) Řízení pohybových činností a tělesné výchovy v mateřské škole a v předškolním věku. Vyučovací činnosti učitele v TV. Postupy a metody, styly.</w:t>
      </w:r>
    </w:p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7) Pohybové aktivity a organizované formy TV v mateřské škole, jejich podmíněnost, uplatnění v režimu dne, jejich úkoly a struktura. Projekty a pohybové činnosti.</w:t>
      </w:r>
    </w:p>
    <w:p w:rsid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8) Obsah tělesné výchovy v předškolním věku, sportovní dovednosti u předškolních dětí a v mateřské škole, sportovní specializace v raném věku.</w:t>
      </w:r>
    </w:p>
    <w:p w:rsidR="00B67F3E" w:rsidRPr="00623A83" w:rsidRDefault="00623A83">
      <w:pPr>
        <w:rPr>
          <w:rFonts w:ascii="Times New Roman" w:hAnsi="Times New Roman" w:cs="Times New Roman"/>
          <w:sz w:val="28"/>
          <w:szCs w:val="28"/>
        </w:rPr>
      </w:pPr>
      <w:r w:rsidRPr="00623A83">
        <w:rPr>
          <w:rFonts w:ascii="Times New Roman" w:hAnsi="Times New Roman" w:cs="Times New Roman"/>
          <w:sz w:val="28"/>
          <w:szCs w:val="28"/>
        </w:rPr>
        <w:br/>
        <w:t>9) Diagnostika v tělesné výchově, diagnostika pohybových schopností, diagnostika efektivity práce.</w:t>
      </w:r>
    </w:p>
    <w:sectPr w:rsidR="00B67F3E" w:rsidRPr="00623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83"/>
    <w:rsid w:val="00623A83"/>
    <w:rsid w:val="00B6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18608-1E07-45B6-9059-0650EA04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Engelthalerová</dc:creator>
  <cp:keywords/>
  <dc:description/>
  <cp:lastModifiedBy>Zdenka Engelthalerová</cp:lastModifiedBy>
  <cp:revision>1</cp:revision>
  <dcterms:created xsi:type="dcterms:W3CDTF">2015-03-03T09:41:00Z</dcterms:created>
  <dcterms:modified xsi:type="dcterms:W3CDTF">2015-03-03T09:45:00Z</dcterms:modified>
</cp:coreProperties>
</file>