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6" w:rsidRDefault="00DB7A20">
      <w:pPr>
        <w:rPr>
          <w:sz w:val="24"/>
          <w:szCs w:val="24"/>
        </w:rPr>
      </w:pPr>
      <w:r>
        <w:rPr>
          <w:sz w:val="24"/>
          <w:szCs w:val="24"/>
        </w:rPr>
        <w:t xml:space="preserve">K referátu Kateřiny </w:t>
      </w:r>
      <w:proofErr w:type="spellStart"/>
      <w:r>
        <w:rPr>
          <w:sz w:val="24"/>
          <w:szCs w:val="24"/>
        </w:rPr>
        <w:t>Burgersteinové</w:t>
      </w:r>
      <w:proofErr w:type="spellEnd"/>
    </w:p>
    <w:p w:rsidR="00DB7A20" w:rsidRDefault="00DB7A20">
      <w:pPr>
        <w:rPr>
          <w:sz w:val="24"/>
          <w:szCs w:val="24"/>
        </w:rPr>
      </w:pPr>
    </w:p>
    <w:p w:rsidR="00DB7A20" w:rsidRDefault="00DB7A20">
      <w:pPr>
        <w:rPr>
          <w:sz w:val="24"/>
          <w:szCs w:val="24"/>
        </w:rPr>
      </w:pPr>
      <w:r>
        <w:rPr>
          <w:sz w:val="24"/>
          <w:szCs w:val="24"/>
        </w:rPr>
        <w:t xml:space="preserve">Myslím, že referát velmi dobře postihl podstatné složky </w:t>
      </w:r>
      <w:proofErr w:type="spellStart"/>
      <w:r>
        <w:rPr>
          <w:sz w:val="24"/>
          <w:szCs w:val="24"/>
        </w:rPr>
        <w:t>Jirousovy</w:t>
      </w:r>
      <w:proofErr w:type="spellEnd"/>
      <w:r>
        <w:rPr>
          <w:sz w:val="24"/>
          <w:szCs w:val="24"/>
        </w:rPr>
        <w:t xml:space="preserve"> osobnosti, vzniku jeho díla i poetiky </w:t>
      </w:r>
      <w:proofErr w:type="spellStart"/>
      <w:r>
        <w:rPr>
          <w:sz w:val="24"/>
          <w:szCs w:val="24"/>
        </w:rPr>
        <w:t>Magorových</w:t>
      </w:r>
      <w:proofErr w:type="spellEnd"/>
      <w:r>
        <w:rPr>
          <w:sz w:val="24"/>
          <w:szCs w:val="24"/>
        </w:rPr>
        <w:t xml:space="preserve"> labutích písní.</w:t>
      </w:r>
    </w:p>
    <w:p w:rsidR="00DB7A20" w:rsidRDefault="00DB7A20">
      <w:pPr>
        <w:rPr>
          <w:sz w:val="24"/>
          <w:szCs w:val="24"/>
        </w:rPr>
      </w:pPr>
      <w:r>
        <w:rPr>
          <w:sz w:val="24"/>
          <w:szCs w:val="24"/>
        </w:rPr>
        <w:t>Možná témata k rozšíření a k diskusi:</w:t>
      </w:r>
    </w:p>
    <w:p w:rsidR="00DB7A20" w:rsidRDefault="00DB7A20" w:rsidP="00DB7A20">
      <w:pPr>
        <w:rPr>
          <w:sz w:val="24"/>
          <w:szCs w:val="24"/>
        </w:rPr>
      </w:pPr>
      <w:r>
        <w:rPr>
          <w:sz w:val="24"/>
          <w:szCs w:val="24"/>
        </w:rPr>
        <w:t>Vězeňská literatura, tj. texty psané přímo ve vězení nebo bezprostředně poté, vznikají v extrémních podmínkách, v mezní situaci (Husovy listy z Kostnice, Dostojevského Zápisky z mrtvého domu, díla z nacistických a komunistických kriminálů</w:t>
      </w:r>
      <w:r w:rsidR="00E5465B">
        <w:rPr>
          <w:sz w:val="24"/>
          <w:szCs w:val="24"/>
        </w:rPr>
        <w:t>, např. Zahradníčkovy básně</w:t>
      </w:r>
      <w:r>
        <w:rPr>
          <w:sz w:val="24"/>
          <w:szCs w:val="24"/>
        </w:rPr>
        <w:t xml:space="preserve">). Autor je často v ohrožení života, soustřeďuje se k tomu nejpodstatnějšímu: kromě úsilí o fyzické přežití hledá nějakou duchovní vertikálu, která přesáhne stěny vězení. </w:t>
      </w:r>
      <w:r w:rsidR="00E5465B">
        <w:rPr>
          <w:sz w:val="24"/>
          <w:szCs w:val="24"/>
        </w:rPr>
        <w:t>A oslovuje blízké, rodinu, přátele, kteří jsou přítomní aspoň v jeho představách. Vytváří si tak jakýsi imaginární ochranný kruh.</w:t>
      </w:r>
    </w:p>
    <w:p w:rsidR="00E5465B" w:rsidRDefault="00E5465B" w:rsidP="00DB7A20">
      <w:pPr>
        <w:rPr>
          <w:sz w:val="24"/>
          <w:szCs w:val="24"/>
        </w:rPr>
      </w:pPr>
    </w:p>
    <w:p w:rsidR="00E5465B" w:rsidRDefault="00E5465B" w:rsidP="00DB7A20">
      <w:pPr>
        <w:rPr>
          <w:sz w:val="24"/>
          <w:szCs w:val="24"/>
        </w:rPr>
      </w:pPr>
      <w:r>
        <w:rPr>
          <w:sz w:val="24"/>
          <w:szCs w:val="24"/>
        </w:rPr>
        <w:t xml:space="preserve">Tvar díla. Jak Kateřina napsala, </w:t>
      </w:r>
      <w:proofErr w:type="spellStart"/>
      <w:r>
        <w:rPr>
          <w:sz w:val="24"/>
          <w:szCs w:val="24"/>
        </w:rPr>
        <w:t>Jirousovy</w:t>
      </w:r>
      <w:proofErr w:type="spellEnd"/>
      <w:r>
        <w:rPr>
          <w:sz w:val="24"/>
          <w:szCs w:val="24"/>
        </w:rPr>
        <w:t xml:space="preserve"> verše jsou záměrně jednoduché až primitivní. Kdybychom k tomu hledali nějaké paralely v české literatuře, tak kromě lidové poezie je najdeme třeba u </w:t>
      </w:r>
      <w:proofErr w:type="spellStart"/>
      <w:r>
        <w:rPr>
          <w:sz w:val="24"/>
          <w:szCs w:val="24"/>
        </w:rPr>
        <w:t>Gellnera</w:t>
      </w:r>
      <w:proofErr w:type="spellEnd"/>
      <w:r>
        <w:rPr>
          <w:sz w:val="24"/>
          <w:szCs w:val="24"/>
        </w:rPr>
        <w:t xml:space="preserve">, Šrámka. I oni často popisují drsně své vlastní zážitky. U Jirouse se pozoruhodně prolíná jednoduchost s rafinovaností, vulgarismy s latinskými výrazy a různými narážkami. </w:t>
      </w:r>
    </w:p>
    <w:p w:rsidR="00E5465B" w:rsidRDefault="00E5465B" w:rsidP="00DB7A20">
      <w:pPr>
        <w:rPr>
          <w:sz w:val="24"/>
          <w:szCs w:val="24"/>
        </w:rPr>
      </w:pPr>
      <w:bookmarkStart w:id="0" w:name="_GoBack"/>
      <w:bookmarkEnd w:id="0"/>
    </w:p>
    <w:p w:rsidR="000E2044" w:rsidRDefault="00E5465B" w:rsidP="000E2044">
      <w:pPr>
        <w:rPr>
          <w:sz w:val="24"/>
          <w:szCs w:val="24"/>
        </w:rPr>
      </w:pPr>
      <w:r>
        <w:rPr>
          <w:sz w:val="24"/>
          <w:szCs w:val="24"/>
        </w:rPr>
        <w:t>Jeho víra a vztah k Bohu jsou velmi neortodoxní. Odmítá církev jako instituci a zvlášť ty její současné představitele, kteří spolupracují s komunistickým režimem. Sám sebe líčí jako hříšníka, který se vyznává a věří v boží milost. Víra není pro Jirouse něco prostě daného a samozřejmého, ale ně</w:t>
      </w:r>
      <w:r w:rsidR="000E2044">
        <w:rPr>
          <w:sz w:val="24"/>
          <w:szCs w:val="24"/>
        </w:rPr>
        <w:t>co, o co je třeba stále znovu usilovat. To dodává jeho veršům velkou přesvědčivost. Zde si můžeme položit otázku o zvláštním vztahu českého undergroundu a náboženství. Underground měl kořeny na Západě a jeho tamní představitelé byli většinou orientováni levicově (tedy kriticky ke konzumní kapitalistické společnosti). U českého undergroundu to bylo jinak. K jeho hlavním představitelům patřil evangelický farář Svatopluk Karásek. Nejen u něho a u Jirouse najdeme mnoho křesťanských a spirituálních motivů. Křesťanství je lákalo nejen tím, že bylo zakázané, ale hlavně tím, že v něm hledali duchovní obsah, který jim „gulášový socialismus“ a většinová, materiálně zaměřená společnost nemohly nabídnout.</w:t>
      </w:r>
    </w:p>
    <w:p w:rsidR="000E2044" w:rsidRDefault="000E2044" w:rsidP="000E2044">
      <w:pPr>
        <w:rPr>
          <w:sz w:val="24"/>
          <w:szCs w:val="24"/>
        </w:rPr>
      </w:pPr>
      <w:r>
        <w:rPr>
          <w:sz w:val="24"/>
          <w:szCs w:val="24"/>
        </w:rPr>
        <w:t>K undergroundu se hlásili autoři různého typu. Někteří se tam dostali tak, že byli vyloučeni z oficiální kultury</w:t>
      </w:r>
      <w:r w:rsidR="00581DE2">
        <w:rPr>
          <w:sz w:val="24"/>
          <w:szCs w:val="24"/>
        </w:rPr>
        <w:t xml:space="preserve"> (Jáchym Topol jako syn zakázaného dramatika Josefa Topola). Jiní, jako právě Jirous, byli nonkonformní podstatou své osobnosti a ocitli by se na okraji a v konfliktech se zákonem v jakémkoli režimu. </w:t>
      </w:r>
    </w:p>
    <w:p w:rsidR="00581DE2" w:rsidRDefault="00581DE2" w:rsidP="000E2044">
      <w:pPr>
        <w:rPr>
          <w:sz w:val="24"/>
          <w:szCs w:val="24"/>
        </w:rPr>
      </w:pPr>
    </w:p>
    <w:p w:rsidR="00DB7A20" w:rsidRPr="00DB7A20" w:rsidRDefault="00DB7A20">
      <w:pPr>
        <w:rPr>
          <w:sz w:val="24"/>
          <w:szCs w:val="24"/>
        </w:rPr>
      </w:pPr>
    </w:p>
    <w:sectPr w:rsidR="00DB7A20" w:rsidRPr="00DB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1A"/>
    <w:rsid w:val="000C6F1A"/>
    <w:rsid w:val="000E2044"/>
    <w:rsid w:val="00581DE2"/>
    <w:rsid w:val="00BD0776"/>
    <w:rsid w:val="00DB7A20"/>
    <w:rsid w:val="00E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2100</Characters>
  <Application>Microsoft Office Word</Application>
  <DocSecurity>0</DocSecurity>
  <Lines>33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2020-03-22T10:51:00Z</dcterms:created>
  <dcterms:modified xsi:type="dcterms:W3CDTF">2020-03-22T10:51:00Z</dcterms:modified>
</cp:coreProperties>
</file>