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104E" w:rsidRPr="006305A4" w:rsidRDefault="0089104E" w:rsidP="0089104E">
      <w:pPr>
        <w:shd w:val="clear" w:color="auto" w:fill="F6F6F6"/>
        <w:spacing w:after="72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40"/>
          <w:szCs w:val="40"/>
          <w:lang w:eastAsia="cs-CZ"/>
        </w:rPr>
      </w:pPr>
      <w:bookmarkStart w:id="0" w:name="_GoBack"/>
      <w:r w:rsidRPr="006305A4">
        <w:rPr>
          <w:rFonts w:ascii="Times New Roman" w:eastAsia="Times New Roman" w:hAnsi="Times New Roman" w:cs="Times New Roman"/>
          <w:color w:val="444444"/>
          <w:sz w:val="40"/>
          <w:szCs w:val="40"/>
          <w:lang w:eastAsia="cs-CZ"/>
        </w:rPr>
        <w:t>PLAVECKÝ ZPŮSOB MOTÝLEK</w:t>
      </w:r>
    </w:p>
    <w:bookmarkEnd w:id="0"/>
    <w:p w:rsidR="0089104E" w:rsidRPr="006305A4" w:rsidRDefault="0089104E" w:rsidP="0089104E">
      <w:pPr>
        <w:shd w:val="clear" w:color="auto" w:fill="F6F6F6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Plavecký způsob motýlek vznik jako </w:t>
      </w:r>
      <w:r w:rsidRPr="006305A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modifikace plaveckého způsobu prsa a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 </w:t>
      </w:r>
      <w:r w:rsidRPr="006305A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v roce 1952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 byl uznán nový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m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plavecký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m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způsob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em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. Jedná se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po kraulu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o druhý nejrychlejší plavecký způsob.</w:t>
      </w:r>
    </w:p>
    <w:p w:rsidR="0089104E" w:rsidRPr="006305A4" w:rsidRDefault="0089104E" w:rsidP="0089104E">
      <w:pPr>
        <w:shd w:val="clear" w:color="auto" w:fill="F6F6F6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305A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Poloha těla</w:t>
      </w:r>
    </w:p>
    <w:p w:rsidR="0089104E" w:rsidRPr="006305A4" w:rsidRDefault="0089104E" w:rsidP="0089104E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Poloha těla se v průběhu plaveckého cyklu mění, plavec vykonává v průběhu plavání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vlnivé pohyby</w:t>
      </w:r>
      <w:r w:rsidRPr="006305A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.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 Tento, začíná od hlavy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proofErr w:type="gramStart"/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a 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prochází</w:t>
      </w:r>
      <w:proofErr w:type="gramEnd"/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celým tělem. </w:t>
      </w:r>
    </w:p>
    <w:p w:rsidR="0089104E" w:rsidRPr="006305A4" w:rsidRDefault="0089104E" w:rsidP="0089104E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</w:p>
    <w:p w:rsidR="0089104E" w:rsidRPr="006305A4" w:rsidRDefault="0089104E" w:rsidP="0089104E">
      <w:pPr>
        <w:shd w:val="clear" w:color="auto" w:fill="F6F6F6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cs-CZ"/>
        </w:rPr>
      </w:pPr>
      <w:r w:rsidRPr="006305A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cs-CZ"/>
        </w:rPr>
        <w:t>Technika</w:t>
      </w:r>
      <w:r w:rsidRPr="006305A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cs-CZ"/>
        </w:rPr>
        <w:t xml:space="preserve"> plavání dolními končetinami</w:t>
      </w:r>
    </w:p>
    <w:p w:rsidR="0089104E" w:rsidRPr="006305A4" w:rsidRDefault="0089104E" w:rsidP="006305A4">
      <w:pPr>
        <w:pStyle w:val="Odstavecseseznamem"/>
        <w:numPr>
          <w:ilvl w:val="0"/>
          <w:numId w:val="11"/>
        </w:numPr>
        <w:shd w:val="clear" w:color="auto" w:fill="F6F6F6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pracuje celý trup</w:t>
      </w:r>
    </w:p>
    <w:p w:rsidR="0089104E" w:rsidRPr="006305A4" w:rsidRDefault="0089104E" w:rsidP="006305A4">
      <w:pPr>
        <w:pStyle w:val="Odstavecseseznamem"/>
        <w:numPr>
          <w:ilvl w:val="0"/>
          <w:numId w:val="11"/>
        </w:numPr>
        <w:shd w:val="clear" w:color="auto" w:fill="F6F6F6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kopy jsou součástí delfínového vlnění plavce</w:t>
      </w:r>
    </w:p>
    <w:p w:rsidR="0089104E" w:rsidRPr="006305A4" w:rsidRDefault="0089104E" w:rsidP="006305A4">
      <w:pPr>
        <w:pStyle w:val="Odstavecseseznamem"/>
        <w:numPr>
          <w:ilvl w:val="0"/>
          <w:numId w:val="11"/>
        </w:numPr>
        <w:shd w:val="clear" w:color="auto" w:fill="F6F6F6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pohyb vzhůru je pomalejší než kop směrem ke dnu</w:t>
      </w:r>
    </w:p>
    <w:p w:rsidR="0089104E" w:rsidRPr="006305A4" w:rsidRDefault="0089104E" w:rsidP="006305A4">
      <w:pPr>
        <w:pStyle w:val="Odstavecseseznamem"/>
        <w:numPr>
          <w:ilvl w:val="0"/>
          <w:numId w:val="11"/>
        </w:numPr>
        <w:shd w:val="clear" w:color="auto" w:fill="F6F6F6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paty jsou 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před záběrem 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vytočeny vně, kolena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opačně </w:t>
      </w:r>
      <w:proofErr w:type="gramStart"/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- 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dovnitř</w:t>
      </w:r>
      <w:proofErr w:type="gramEnd"/>
    </w:p>
    <w:p w:rsidR="0089104E" w:rsidRPr="006305A4" w:rsidRDefault="0089104E" w:rsidP="006305A4">
      <w:pPr>
        <w:pStyle w:val="Odstavecseseznamem"/>
        <w:numPr>
          <w:ilvl w:val="0"/>
          <w:numId w:val="11"/>
        </w:numPr>
        <w:shd w:val="clear" w:color="auto" w:fill="F6F6F6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hnací síla vzniká pohybem ploch vnějších nártů a dolních částí bérců směrem dolů</w:t>
      </w:r>
    </w:p>
    <w:p w:rsidR="0089104E" w:rsidRPr="006305A4" w:rsidRDefault="0089104E" w:rsidP="006305A4">
      <w:pPr>
        <w:pStyle w:val="Odstavecseseznamem"/>
        <w:numPr>
          <w:ilvl w:val="0"/>
          <w:numId w:val="11"/>
        </w:numPr>
        <w:shd w:val="clear" w:color="auto" w:fill="F6F6F6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úhel v kolenech je 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před záběrem DK 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až 80°</w:t>
      </w:r>
    </w:p>
    <w:p w:rsidR="006305A4" w:rsidRPr="006305A4" w:rsidRDefault="0089104E" w:rsidP="006305A4">
      <w:pPr>
        <w:pStyle w:val="Odstavecseseznamem"/>
        <w:numPr>
          <w:ilvl w:val="0"/>
          <w:numId w:val="11"/>
        </w:numPr>
        <w:shd w:val="clear" w:color="auto" w:fill="F6F6F6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svislé pohyby ramen vyvolávají nesouhlasné pohyby pánve a souhlasné pohyby nohou</w:t>
      </w:r>
    </w:p>
    <w:p w:rsidR="0089104E" w:rsidRPr="006305A4" w:rsidRDefault="0089104E" w:rsidP="006305A4">
      <w:pPr>
        <w:pStyle w:val="Odstavecseseznamem"/>
        <w:numPr>
          <w:ilvl w:val="0"/>
          <w:numId w:val="11"/>
        </w:numPr>
        <w:shd w:val="clear" w:color="auto" w:fill="F6F6F6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v současné době se používá tzv. „dvoudobý“ motýlek</w:t>
      </w:r>
      <w:r w:rsidR="006305A4"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tzn. </w:t>
      </w:r>
      <w:proofErr w:type="gramStart"/>
      <w:r w:rsidR="006305A4"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- 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2</w:t>
      </w:r>
      <w:proofErr w:type="gramEnd"/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kopy na jeden cyklus paží</w:t>
      </w:r>
    </w:p>
    <w:p w:rsidR="0089104E" w:rsidRPr="006305A4" w:rsidRDefault="0089104E" w:rsidP="0089104E">
      <w:pPr>
        <w:numPr>
          <w:ilvl w:val="0"/>
          <w:numId w:val="1"/>
        </w:numPr>
        <w:shd w:val="clear" w:color="auto" w:fill="F6F6F6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305A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 xml:space="preserve">1. </w:t>
      </w:r>
      <w:proofErr w:type="gramStart"/>
      <w:r w:rsidRPr="006305A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kop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 </w:t>
      </w:r>
      <w:r w:rsidRPr="006305A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- podporuje</w:t>
      </w:r>
      <w:proofErr w:type="gramEnd"/>
      <w:r w:rsidRPr="006305A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 xml:space="preserve"> záběr paží před jeho koncem, a pomáhá k nádechu</w:t>
      </w:r>
    </w:p>
    <w:p w:rsidR="0089104E" w:rsidRPr="006305A4" w:rsidRDefault="0089104E" w:rsidP="0089104E">
      <w:pPr>
        <w:numPr>
          <w:ilvl w:val="0"/>
          <w:numId w:val="1"/>
        </w:numPr>
        <w:shd w:val="clear" w:color="auto" w:fill="F6F6F6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305A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2. kop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 </w:t>
      </w:r>
      <w:r w:rsidRPr="006305A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– se uskutečňuje při zasouvání paží do vody</w:t>
      </w:r>
    </w:p>
    <w:p w:rsidR="0089104E" w:rsidRPr="000F3AA1" w:rsidRDefault="0089104E" w:rsidP="0089104E">
      <w:pPr>
        <w:shd w:val="clear" w:color="auto" w:fill="F6F6F6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44444"/>
          <w:sz w:val="20"/>
          <w:szCs w:val="20"/>
          <w:lang w:eastAsia="cs-CZ"/>
        </w:rPr>
      </w:pPr>
      <w:r w:rsidRPr="000F3AA1">
        <w:rPr>
          <w:rFonts w:ascii="inherit" w:eastAsia="Times New Roman" w:hAnsi="inherit" w:cs="Arial"/>
          <w:noProof/>
          <w:color w:val="224466"/>
          <w:sz w:val="20"/>
          <w:szCs w:val="20"/>
          <w:bdr w:val="none" w:sz="0" w:space="0" w:color="auto" w:frame="1"/>
          <w:lang w:eastAsia="cs-CZ"/>
        </w:rPr>
        <w:drawing>
          <wp:inline distT="0" distB="0" distL="0" distR="0" wp14:anchorId="6F9DF34F" wp14:editId="198C107E">
            <wp:extent cx="3810000" cy="1466850"/>
            <wp:effectExtent l="0" t="0" r="0" b="0"/>
            <wp:docPr id="27" name="Obrázek 27" descr="obrázek">
              <a:hlinkClick xmlns:a="http://schemas.openxmlformats.org/drawingml/2006/main" r:id="rId5" tooltip="&quot;Obr 36. Vlnivý pohyb trupu při vlnění. Zdroj www.swim-teach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obrázek">
                      <a:hlinkClick r:id="rId5" tooltip="&quot;Obr 36. Vlnivý pohyb trupu při vlnění. Zdroj www.swim-teach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04E" w:rsidRPr="000F3AA1" w:rsidRDefault="0089104E" w:rsidP="0089104E">
      <w:pPr>
        <w:shd w:val="clear" w:color="auto" w:fill="F6F6F6"/>
        <w:spacing w:after="150" w:line="240" w:lineRule="auto"/>
        <w:jc w:val="center"/>
        <w:textAlignment w:val="baseline"/>
        <w:rPr>
          <w:rFonts w:ascii="inherit" w:eastAsia="Times New Roman" w:hAnsi="inherit" w:cs="Arial"/>
          <w:color w:val="444444"/>
          <w:sz w:val="20"/>
          <w:szCs w:val="20"/>
          <w:lang w:eastAsia="cs-CZ"/>
        </w:rPr>
      </w:pPr>
      <w:r w:rsidRPr="000F3AA1">
        <w:rPr>
          <w:rFonts w:ascii="inherit" w:eastAsia="Times New Roman" w:hAnsi="inherit" w:cs="Arial"/>
          <w:color w:val="444444"/>
          <w:sz w:val="20"/>
          <w:szCs w:val="20"/>
          <w:lang w:eastAsia="cs-CZ"/>
        </w:rPr>
        <w:t>Obr 36. Vlnivý pohyb trupu při vlnění. Zdroj </w:t>
      </w:r>
      <w:hyperlink r:id="rId7" w:history="1">
        <w:r w:rsidRPr="000F3AA1">
          <w:rPr>
            <w:rFonts w:ascii="inherit" w:eastAsia="Times New Roman" w:hAnsi="inherit" w:cs="Arial"/>
            <w:color w:val="224466"/>
            <w:sz w:val="20"/>
            <w:szCs w:val="20"/>
            <w:u w:val="single"/>
            <w:bdr w:val="none" w:sz="0" w:space="0" w:color="auto" w:frame="1"/>
            <w:lang w:eastAsia="cs-CZ"/>
          </w:rPr>
          <w:t>www.swim-teach.com</w:t>
        </w:r>
      </w:hyperlink>
    </w:p>
    <w:p w:rsidR="0089104E" w:rsidRPr="006305A4" w:rsidRDefault="0089104E" w:rsidP="0089104E">
      <w:pPr>
        <w:shd w:val="clear" w:color="auto" w:fill="F6F6F6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cs-CZ"/>
        </w:rPr>
      </w:pPr>
      <w:r w:rsidRPr="006305A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cs-CZ"/>
        </w:rPr>
        <w:t>Práce paží</w:t>
      </w:r>
    </w:p>
    <w:p w:rsidR="006305A4" w:rsidRPr="006305A4" w:rsidRDefault="0089104E" w:rsidP="0089104E">
      <w:pPr>
        <w:shd w:val="clear" w:color="auto" w:fill="F6F6F6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Pohyby paží jsou současné a symetrické</w:t>
      </w:r>
    </w:p>
    <w:p w:rsidR="0089104E" w:rsidRPr="006305A4" w:rsidRDefault="0089104E" w:rsidP="0089104E">
      <w:pPr>
        <w:shd w:val="clear" w:color="auto" w:fill="F6F6F6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305A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Rozlišujeme 5 základních fází.</w:t>
      </w:r>
    </w:p>
    <w:p w:rsidR="0089104E" w:rsidRPr="006305A4" w:rsidRDefault="0089104E" w:rsidP="006305A4">
      <w:pPr>
        <w:numPr>
          <w:ilvl w:val="0"/>
          <w:numId w:val="10"/>
        </w:numPr>
        <w:shd w:val="clear" w:color="auto" w:fill="F6F6F6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305A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přípravná fáze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 – paže jsou po zasunutí do vody ve vzpažení, přibližně v šíři ramen, dlaně jsou vytočeny vně</w:t>
      </w:r>
    </w:p>
    <w:p w:rsidR="0089104E" w:rsidRPr="006305A4" w:rsidRDefault="0089104E" w:rsidP="006305A4">
      <w:pPr>
        <w:numPr>
          <w:ilvl w:val="0"/>
          <w:numId w:val="10"/>
        </w:numPr>
        <w:shd w:val="clear" w:color="auto" w:fill="F6F6F6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305A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přechodná fáze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 – paže vykonávají pohyb do stran, a mírně dolů, paže se ohýbají lehce v loktech, cílem je získání „opory“ o vodu, „zachycení vody“</w:t>
      </w:r>
    </w:p>
    <w:p w:rsidR="0089104E" w:rsidRPr="006305A4" w:rsidRDefault="0089104E" w:rsidP="006305A4">
      <w:pPr>
        <w:numPr>
          <w:ilvl w:val="0"/>
          <w:numId w:val="10"/>
        </w:numPr>
        <w:shd w:val="clear" w:color="auto" w:fill="F6F6F6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305A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záběrová fáze</w:t>
      </w:r>
    </w:p>
    <w:p w:rsidR="0089104E" w:rsidRPr="006305A4" w:rsidRDefault="0089104E" w:rsidP="006305A4">
      <w:pPr>
        <w:numPr>
          <w:ilvl w:val="0"/>
          <w:numId w:val="10"/>
        </w:numPr>
        <w:shd w:val="clear" w:color="auto" w:fill="F6F6F6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proofErr w:type="gramStart"/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cs-CZ"/>
        </w:rPr>
        <w:t>přitahování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 - paže</w:t>
      </w:r>
      <w:proofErr w:type="gramEnd"/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se pohybují po obloucích do stran a dovnitř, paže získávají polohu vysokého lokte</w:t>
      </w:r>
    </w:p>
    <w:p w:rsidR="0089104E" w:rsidRPr="006305A4" w:rsidRDefault="0089104E" w:rsidP="006305A4">
      <w:pPr>
        <w:numPr>
          <w:ilvl w:val="0"/>
          <w:numId w:val="10"/>
        </w:numPr>
        <w:shd w:val="clear" w:color="auto" w:fill="F6F6F6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proofErr w:type="gramStart"/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cs-CZ"/>
        </w:rPr>
        <w:t>odtlačování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 - postupné</w:t>
      </w:r>
      <w:proofErr w:type="gramEnd"/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natahování paží v loktech pod trupem, pohyb paží se zrychluje až do ukončení záběru ke stehnům dlaněmi vzad</w:t>
      </w:r>
    </w:p>
    <w:p w:rsidR="0089104E" w:rsidRPr="006305A4" w:rsidRDefault="0089104E" w:rsidP="006305A4">
      <w:pPr>
        <w:numPr>
          <w:ilvl w:val="0"/>
          <w:numId w:val="10"/>
        </w:numPr>
        <w:shd w:val="clear" w:color="auto" w:fill="F6F6F6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305A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lastRenderedPageBreak/>
        <w:t xml:space="preserve">fáze </w:t>
      </w:r>
      <w:proofErr w:type="gramStart"/>
      <w:r w:rsidRPr="006305A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vytažení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 - první</w:t>
      </w:r>
      <w:proofErr w:type="gramEnd"/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kop a ukončení záběru se spojují v silový impuls, při kterém se dostávají ramena vpřed nad hladinu a lokty vytahují relaxovaná předloktí</w:t>
      </w:r>
    </w:p>
    <w:p w:rsidR="0089104E" w:rsidRPr="006305A4" w:rsidRDefault="0089104E" w:rsidP="006305A4">
      <w:pPr>
        <w:numPr>
          <w:ilvl w:val="0"/>
          <w:numId w:val="10"/>
        </w:numPr>
        <w:shd w:val="clear" w:color="auto" w:fill="F6F6F6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305A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 xml:space="preserve">fáze </w:t>
      </w:r>
      <w:proofErr w:type="gramStart"/>
      <w:r w:rsidRPr="006305A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přenosu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 - přenos</w:t>
      </w:r>
      <w:proofErr w:type="gramEnd"/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paží je prováděn švihově po slonění hlavy, ohnutí zad bočními oblouky, těsně nad hladinou, paže jsou uvolněny</w:t>
      </w:r>
    </w:p>
    <w:p w:rsidR="006305A4" w:rsidRPr="006305A4" w:rsidRDefault="006305A4" w:rsidP="0089104E">
      <w:pPr>
        <w:shd w:val="clear" w:color="auto" w:fill="F6F6F6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cs-CZ"/>
        </w:rPr>
      </w:pPr>
    </w:p>
    <w:p w:rsidR="0089104E" w:rsidRPr="006305A4" w:rsidRDefault="0089104E" w:rsidP="0089104E">
      <w:pPr>
        <w:shd w:val="clear" w:color="auto" w:fill="F6F6F6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</w:pPr>
      <w:r w:rsidRPr="006305A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cs-CZ"/>
        </w:rPr>
        <w:t>Souhra a dýchání</w:t>
      </w:r>
    </w:p>
    <w:p w:rsidR="006305A4" w:rsidRPr="006305A4" w:rsidRDefault="0089104E" w:rsidP="006305A4">
      <w:pPr>
        <w:numPr>
          <w:ilvl w:val="0"/>
          <w:numId w:val="13"/>
        </w:numPr>
        <w:shd w:val="clear" w:color="auto" w:fill="F6F6F6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první kop je prováděn během záběru pažemi</w:t>
      </w:r>
    </w:p>
    <w:p w:rsidR="0089104E" w:rsidRPr="006305A4" w:rsidRDefault="0089104E" w:rsidP="006305A4">
      <w:pPr>
        <w:numPr>
          <w:ilvl w:val="0"/>
          <w:numId w:val="13"/>
        </w:numPr>
        <w:shd w:val="clear" w:color="auto" w:fill="F6F6F6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na konci záběru s podporou kopu plavec vysouvá hlavu z vody, během záběru </w:t>
      </w:r>
      <w:r w:rsidR="006305A4"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plavec 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vydechuje</w:t>
      </w:r>
    </w:p>
    <w:p w:rsidR="0089104E" w:rsidRPr="000F3AA1" w:rsidRDefault="0089104E" w:rsidP="0089104E">
      <w:pPr>
        <w:shd w:val="clear" w:color="auto" w:fill="F6F6F6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44444"/>
          <w:sz w:val="20"/>
          <w:szCs w:val="20"/>
          <w:lang w:eastAsia="cs-CZ"/>
        </w:rPr>
      </w:pPr>
      <w:r w:rsidRPr="000F3AA1">
        <w:rPr>
          <w:rFonts w:ascii="inherit" w:eastAsia="Times New Roman" w:hAnsi="inherit" w:cs="Arial"/>
          <w:noProof/>
          <w:color w:val="224466"/>
          <w:sz w:val="20"/>
          <w:szCs w:val="20"/>
          <w:bdr w:val="none" w:sz="0" w:space="0" w:color="auto" w:frame="1"/>
          <w:lang w:eastAsia="cs-CZ"/>
        </w:rPr>
        <w:drawing>
          <wp:inline distT="0" distB="0" distL="0" distR="0" wp14:anchorId="2D616FBE" wp14:editId="0E0887D2">
            <wp:extent cx="3810000" cy="2505075"/>
            <wp:effectExtent l="0" t="0" r="0" b="9525"/>
            <wp:docPr id="26" name="Obrázek 26" descr="obrázek">
              <a:hlinkClick xmlns:a="http://schemas.openxmlformats.org/drawingml/2006/main" r:id="rId8" tooltip="&quot;Obr. 37 Výdech během záběru pažemi. auto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obrázek">
                      <a:hlinkClick r:id="rId8" tooltip="&quot;Obr. 37 Výdech během záběru pažemi. auto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04E" w:rsidRPr="000F3AA1" w:rsidRDefault="0089104E" w:rsidP="0089104E">
      <w:pPr>
        <w:shd w:val="clear" w:color="auto" w:fill="F6F6F6"/>
        <w:spacing w:after="240" w:line="240" w:lineRule="auto"/>
        <w:jc w:val="center"/>
        <w:textAlignment w:val="baseline"/>
        <w:rPr>
          <w:rFonts w:ascii="inherit" w:eastAsia="Times New Roman" w:hAnsi="inherit" w:cs="Arial"/>
          <w:color w:val="444444"/>
          <w:sz w:val="20"/>
          <w:szCs w:val="20"/>
          <w:lang w:eastAsia="cs-CZ"/>
        </w:rPr>
      </w:pPr>
      <w:r w:rsidRPr="000F3AA1">
        <w:rPr>
          <w:rFonts w:ascii="inherit" w:eastAsia="Times New Roman" w:hAnsi="inherit" w:cs="Arial"/>
          <w:color w:val="444444"/>
          <w:sz w:val="20"/>
          <w:szCs w:val="20"/>
          <w:lang w:eastAsia="cs-CZ"/>
        </w:rPr>
        <w:t>Obr. 37 Výdech během záběru pažemi. autor</w:t>
      </w:r>
    </w:p>
    <w:p w:rsidR="0089104E" w:rsidRPr="006305A4" w:rsidRDefault="0089104E" w:rsidP="006305A4">
      <w:pPr>
        <w:numPr>
          <w:ilvl w:val="0"/>
          <w:numId w:val="12"/>
        </w:numPr>
        <w:shd w:val="clear" w:color="auto" w:fill="F6F6F6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po ukončení záběru a kopu plavec provádí nádech</w:t>
      </w:r>
    </w:p>
    <w:p w:rsidR="0089104E" w:rsidRPr="006305A4" w:rsidRDefault="0089104E" w:rsidP="006305A4">
      <w:pPr>
        <w:numPr>
          <w:ilvl w:val="0"/>
          <w:numId w:val="12"/>
        </w:numPr>
        <w:shd w:val="clear" w:color="auto" w:fill="F6F6F6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po nádechu se hlava sklání, paže jsou švihem přeneseny do vzpažení a zasouvají se do vody blízko podélné osy těla</w:t>
      </w:r>
    </w:p>
    <w:p w:rsidR="0089104E" w:rsidRPr="006305A4" w:rsidRDefault="0089104E" w:rsidP="006305A4">
      <w:pPr>
        <w:numPr>
          <w:ilvl w:val="0"/>
          <w:numId w:val="12"/>
        </w:numPr>
        <w:shd w:val="clear" w:color="auto" w:fill="F6F6F6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během zasouvání paží do vody následuje druhý kop nohama</w:t>
      </w:r>
    </w:p>
    <w:p w:rsidR="0089104E" w:rsidRPr="006305A4" w:rsidRDefault="0089104E" w:rsidP="006305A4">
      <w:pPr>
        <w:numPr>
          <w:ilvl w:val="0"/>
          <w:numId w:val="12"/>
        </w:numPr>
        <w:shd w:val="clear" w:color="auto" w:fill="F6F6F6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trup kopíruje dráhu dlaní a provádí delfínovou vlnu</w:t>
      </w:r>
    </w:p>
    <w:p w:rsidR="0089104E" w:rsidRPr="006305A4" w:rsidRDefault="0089104E" w:rsidP="006305A4">
      <w:pPr>
        <w:numPr>
          <w:ilvl w:val="0"/>
          <w:numId w:val="12"/>
        </w:numPr>
        <w:shd w:val="clear" w:color="auto" w:fill="F6F6F6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na konci „vlny“ plavec zanožuje, krčí nohy a chystá se na první kop</w:t>
      </w:r>
    </w:p>
    <w:p w:rsidR="006305A4" w:rsidRPr="006305A4" w:rsidRDefault="006305A4" w:rsidP="0089104E">
      <w:pPr>
        <w:shd w:val="clear" w:color="auto" w:fill="F6F6F6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</w:p>
    <w:p w:rsidR="0089104E" w:rsidRPr="006305A4" w:rsidRDefault="0089104E" w:rsidP="0089104E">
      <w:pPr>
        <w:shd w:val="clear" w:color="auto" w:fill="F6F6F6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cs-CZ"/>
        </w:rPr>
      </w:pPr>
      <w:r w:rsidRPr="006305A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cs-CZ"/>
        </w:rPr>
        <w:t>Základní pravidla plaveckého způsobu motýlek</w:t>
      </w:r>
    </w:p>
    <w:p w:rsidR="0089104E" w:rsidRPr="006305A4" w:rsidRDefault="0089104E" w:rsidP="0089104E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br/>
        <w:t>SW 8.1 Od zahájení prvního záběru paží po startu a po každé obrátce musí tělo plavce zůstat v poloze na prsou. Kopy nohou pod vodou v poloze na boku jsou povoleny. Je zakázáno v kterékoli fázi se přetáčet na znak. 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br/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br/>
        <w:t>SW 8.2 Plavec musí přenášet obě paže vpřed nad vodou a vést je vzad současně po celou dobu závodů s výjimkou pravidla </w:t>
      </w:r>
      <w:hyperlink r:id="rId10" w:anchor="SW8.5" w:history="1">
        <w:r w:rsidRPr="006305A4">
          <w:rPr>
            <w:rFonts w:ascii="Times New Roman" w:eastAsia="Times New Roman" w:hAnsi="Times New Roman" w:cs="Times New Roman"/>
            <w:color w:val="224466"/>
            <w:sz w:val="24"/>
            <w:szCs w:val="24"/>
            <w:u w:val="single"/>
            <w:bdr w:val="none" w:sz="0" w:space="0" w:color="auto" w:frame="1"/>
            <w:lang w:eastAsia="cs-CZ"/>
          </w:rPr>
          <w:t>SW 8.5</w:t>
        </w:r>
      </w:hyperlink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. 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br/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br/>
        <w:t>SW 8.3 Všechny pohyby nohou nahoru a dolů musí být současné. Nohy nebo chodidla nemusí být ve stejné rovině, ale nejsou povoleny střídavé pohyby. Prsařský kop nohama není dovolen. 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br/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br/>
        <w:t xml:space="preserve">SW 8.4 Při každé obrátce a v cíli závodu se plavec musí dotknout stěny oběma rukama současně na hladině, nad ní nebo pod ní. Ramena musí zůstat ve vodorovné poloze až do 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lastRenderedPageBreak/>
        <w:t>okamžiku dohmatu. </w:t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br/>
      </w:r>
      <w:r w:rsidRPr="006305A4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br/>
        <w:t>SW 8.5 Při startu a obrátkách může plavec provést jeden nebo více kopů a jeden záběr pažemi pod vodou, musí se však jimi dostat zpět na hladinu. Plavci je dovoleno být zcela ponořen během obrátky a do vzdálenosti 15 m po startu a každé obrátce. Po dosažení této vzdálenosti musí hlava protnout hladinu vody a plavec musí zůstat nad hladinou až do další obrátky nebo dokončení závodu.</w:t>
      </w:r>
    </w:p>
    <w:p w:rsidR="00975813" w:rsidRDefault="00975813"/>
    <w:sectPr w:rsidR="00975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226C2"/>
    <w:multiLevelType w:val="multilevel"/>
    <w:tmpl w:val="3924A0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FF3A62"/>
    <w:multiLevelType w:val="multilevel"/>
    <w:tmpl w:val="F148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BE6BC6"/>
    <w:multiLevelType w:val="hybridMultilevel"/>
    <w:tmpl w:val="29E23EAE"/>
    <w:lvl w:ilvl="0" w:tplc="C4DCCFA2"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37C2C"/>
    <w:multiLevelType w:val="multilevel"/>
    <w:tmpl w:val="E916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904B2D"/>
    <w:multiLevelType w:val="hybridMultilevel"/>
    <w:tmpl w:val="7E8060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178E3"/>
    <w:multiLevelType w:val="multilevel"/>
    <w:tmpl w:val="BE1E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AB738D"/>
    <w:multiLevelType w:val="multilevel"/>
    <w:tmpl w:val="6962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1A1099"/>
    <w:multiLevelType w:val="multilevel"/>
    <w:tmpl w:val="DB4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F766AE"/>
    <w:multiLevelType w:val="hybridMultilevel"/>
    <w:tmpl w:val="D1B23E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8249E"/>
    <w:multiLevelType w:val="multilevel"/>
    <w:tmpl w:val="F09AE5F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02547B"/>
    <w:multiLevelType w:val="hybridMultilevel"/>
    <w:tmpl w:val="5D7E40B0"/>
    <w:lvl w:ilvl="0" w:tplc="51F21330"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71C2B"/>
    <w:multiLevelType w:val="hybridMultilevel"/>
    <w:tmpl w:val="C28622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21A13"/>
    <w:multiLevelType w:val="multilevel"/>
    <w:tmpl w:val="E700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0"/>
  </w:num>
  <w:num w:numId="9">
    <w:abstractNumId w:val="4"/>
  </w:num>
  <w:num w:numId="10">
    <w:abstractNumId w:val="11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4E"/>
    <w:rsid w:val="006305A4"/>
    <w:rsid w:val="0089104E"/>
    <w:rsid w:val="0097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011F"/>
  <w15:chartTrackingRefBased/>
  <w15:docId w15:val="{2C520D62-9762-488D-8250-1AB8D9D6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10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1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ps.muni.cz/inovace-SEBS-ASEBS/docs/didaktika-plavani/37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wim-teach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fsps.muni.cz/inovace-SEBS-ASEBS/docs/didaktika-plavani/36.jpg" TargetMode="External"/><Relationship Id="rId10" Type="http://schemas.openxmlformats.org/officeDocument/2006/relationships/hyperlink" Target="http://www.rozhodciplavani.cz/pravidla/pravidla_plavani/pravidla_plavani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ircul</dc:creator>
  <cp:keywords/>
  <dc:description/>
  <cp:lastModifiedBy> </cp:lastModifiedBy>
  <cp:revision>1</cp:revision>
  <dcterms:created xsi:type="dcterms:W3CDTF">2020-03-30T12:58:00Z</dcterms:created>
  <dcterms:modified xsi:type="dcterms:W3CDTF">2020-03-30T13:08:00Z</dcterms:modified>
</cp:coreProperties>
</file>