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19" w:rsidRPr="00BE4C2C" w:rsidRDefault="00670719">
      <w:pPr>
        <w:pStyle w:val="SeznamIMP"/>
        <w:ind w:left="0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BE4C2C">
        <w:rPr>
          <w:b/>
          <w:bCs/>
          <w:color w:val="000000" w:themeColor="text1"/>
          <w:sz w:val="22"/>
          <w:szCs w:val="22"/>
          <w:u w:val="single"/>
        </w:rPr>
        <w:t xml:space="preserve">Program seminářů z farmakologie pro 3. ročník </w:t>
      </w:r>
      <w:r w:rsidR="00BE4C2C" w:rsidRPr="00BE4C2C">
        <w:rPr>
          <w:b/>
          <w:bCs/>
          <w:color w:val="000000" w:themeColor="text1"/>
          <w:sz w:val="22"/>
          <w:szCs w:val="22"/>
          <w:u w:val="single"/>
        </w:rPr>
        <w:t xml:space="preserve">všeobecného </w:t>
      </w:r>
      <w:r w:rsidRPr="00BE4C2C">
        <w:rPr>
          <w:b/>
          <w:bCs/>
          <w:color w:val="000000" w:themeColor="text1"/>
          <w:sz w:val="22"/>
          <w:szCs w:val="22"/>
          <w:u w:val="single"/>
        </w:rPr>
        <w:t>lékařství</w:t>
      </w:r>
    </w:p>
    <w:p w:rsidR="00670719" w:rsidRPr="00BE4C2C" w:rsidRDefault="00E47245">
      <w:pPr>
        <w:pStyle w:val="SeznamIMP"/>
        <w:ind w:left="0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BE4C2C">
        <w:rPr>
          <w:b/>
          <w:bCs/>
          <w:color w:val="000000" w:themeColor="text1"/>
          <w:sz w:val="22"/>
          <w:szCs w:val="22"/>
          <w:u w:val="single"/>
        </w:rPr>
        <w:t>Akademický rok 201</w:t>
      </w:r>
      <w:r w:rsidR="00065C58" w:rsidRPr="00BE4C2C">
        <w:rPr>
          <w:b/>
          <w:bCs/>
          <w:color w:val="000000" w:themeColor="text1"/>
          <w:sz w:val="22"/>
          <w:szCs w:val="22"/>
          <w:u w:val="single"/>
        </w:rPr>
        <w:t>9</w:t>
      </w:r>
      <w:r w:rsidRPr="00BE4C2C">
        <w:rPr>
          <w:b/>
          <w:bCs/>
          <w:color w:val="000000" w:themeColor="text1"/>
          <w:sz w:val="22"/>
          <w:szCs w:val="22"/>
          <w:u w:val="single"/>
        </w:rPr>
        <w:t xml:space="preserve"> /</w:t>
      </w:r>
      <w:r w:rsidR="00845CDD" w:rsidRPr="00BE4C2C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BE4C2C">
        <w:rPr>
          <w:b/>
          <w:bCs/>
          <w:color w:val="000000" w:themeColor="text1"/>
          <w:sz w:val="22"/>
          <w:szCs w:val="22"/>
          <w:u w:val="single"/>
        </w:rPr>
        <w:t>20</w:t>
      </w:r>
      <w:r w:rsidR="00065C58" w:rsidRPr="00BE4C2C">
        <w:rPr>
          <w:b/>
          <w:bCs/>
          <w:color w:val="000000" w:themeColor="text1"/>
          <w:sz w:val="22"/>
          <w:szCs w:val="22"/>
          <w:u w:val="single"/>
        </w:rPr>
        <w:t>20</w:t>
      </w:r>
      <w:r w:rsidR="007262CC" w:rsidRPr="00BE4C2C">
        <w:rPr>
          <w:b/>
          <w:bCs/>
          <w:color w:val="000000" w:themeColor="text1"/>
          <w:sz w:val="22"/>
          <w:szCs w:val="22"/>
          <w:u w:val="single"/>
        </w:rPr>
        <w:t xml:space="preserve"> - </w:t>
      </w:r>
      <w:r w:rsidR="00670719" w:rsidRPr="00BE4C2C">
        <w:rPr>
          <w:b/>
          <w:bCs/>
          <w:color w:val="000000" w:themeColor="text1"/>
          <w:sz w:val="22"/>
          <w:szCs w:val="22"/>
          <w:u w:val="single"/>
        </w:rPr>
        <w:t>letní semestr</w:t>
      </w:r>
    </w:p>
    <w:p w:rsidR="002A3673" w:rsidRPr="00BE4C2C" w:rsidRDefault="002A3673">
      <w:pPr>
        <w:pStyle w:val="SeznamIMP"/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BE4C2C">
        <w:rPr>
          <w:b/>
          <w:bCs/>
          <w:color w:val="000000" w:themeColor="text1"/>
          <w:sz w:val="22"/>
          <w:szCs w:val="22"/>
          <w:u w:val="single"/>
        </w:rPr>
        <w:t>Seminář</w:t>
      </w:r>
      <w:r w:rsidR="000530AB" w:rsidRPr="00BE4C2C">
        <w:rPr>
          <w:b/>
          <w:bCs/>
          <w:color w:val="000000" w:themeColor="text1"/>
          <w:sz w:val="22"/>
          <w:szCs w:val="22"/>
          <w:u w:val="single"/>
        </w:rPr>
        <w:t>e</w:t>
      </w:r>
      <w:r w:rsidRPr="00BE4C2C">
        <w:rPr>
          <w:b/>
          <w:bCs/>
          <w:color w:val="000000" w:themeColor="text1"/>
          <w:sz w:val="22"/>
          <w:szCs w:val="22"/>
          <w:u w:val="single"/>
        </w:rPr>
        <w:t xml:space="preserve"> se konají vždy v době: 8:15-10:30 hod</w:t>
      </w:r>
    </w:p>
    <w:p w:rsidR="00250C76" w:rsidRPr="00BE4C2C" w:rsidRDefault="00250C76">
      <w:pPr>
        <w:pStyle w:val="SeznamIMP"/>
        <w:ind w:left="0" w:firstLine="0"/>
        <w:jc w:val="center"/>
        <w:rPr>
          <w:b/>
          <w:bCs/>
          <w:i/>
          <w:iCs/>
          <w:color w:val="0000FF"/>
          <w:sz w:val="22"/>
          <w:szCs w:val="22"/>
          <w:u w:val="single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530AB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AB" w:rsidRPr="00BE4C2C" w:rsidRDefault="000530AB">
            <w:pPr>
              <w:pStyle w:val="SeznamIMP"/>
              <w:ind w:left="0" w:firstLine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BE4C2C">
              <w:rPr>
                <w:b/>
                <w:bCs/>
                <w:color w:val="FF0000"/>
                <w:sz w:val="22"/>
                <w:szCs w:val="22"/>
              </w:rPr>
              <w:t>týden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AB" w:rsidRPr="00BE4C2C" w:rsidRDefault="000530AB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color w:val="FF0000"/>
                <w:sz w:val="22"/>
                <w:szCs w:val="22"/>
              </w:rPr>
              <w:t>program seminářů</w:t>
            </w:r>
          </w:p>
        </w:tc>
      </w:tr>
      <w:tr w:rsidR="000530AB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AB" w:rsidRPr="00BE4C2C" w:rsidRDefault="000530AB" w:rsidP="00065C58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 xml:space="preserve">1.  od </w:t>
            </w:r>
            <w:r w:rsidR="00065C58" w:rsidRPr="00BE4C2C">
              <w:rPr>
                <w:b/>
                <w:bCs/>
                <w:sz w:val="22"/>
                <w:szCs w:val="22"/>
              </w:rPr>
              <w:t>24</w:t>
            </w:r>
            <w:r w:rsidRPr="00BE4C2C">
              <w:rPr>
                <w:b/>
                <w:bCs/>
                <w:sz w:val="22"/>
                <w:szCs w:val="22"/>
              </w:rPr>
              <w:t>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AB" w:rsidRPr="00BE4C2C" w:rsidRDefault="000530AB" w:rsidP="00065C58">
            <w:pPr>
              <w:pStyle w:val="SeznamIMP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E4C2C">
              <w:rPr>
                <w:b/>
                <w:bCs/>
                <w:color w:val="000000"/>
                <w:sz w:val="22"/>
                <w:szCs w:val="22"/>
              </w:rPr>
              <w:t xml:space="preserve">Základy předepisování léků, lékové formy, aplikační cesty. </w:t>
            </w:r>
          </w:p>
        </w:tc>
      </w:tr>
      <w:tr w:rsidR="000530AB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AB" w:rsidRPr="00BE4C2C" w:rsidRDefault="000530AB" w:rsidP="00065C58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 xml:space="preserve">2.  od </w:t>
            </w:r>
            <w:r w:rsidR="00065C58" w:rsidRPr="00BE4C2C">
              <w:rPr>
                <w:b/>
                <w:bCs/>
                <w:sz w:val="22"/>
                <w:szCs w:val="22"/>
              </w:rPr>
              <w:t>2</w:t>
            </w:r>
            <w:r w:rsidRPr="00BE4C2C">
              <w:rPr>
                <w:b/>
                <w:bCs/>
                <w:sz w:val="22"/>
                <w:szCs w:val="22"/>
              </w:rPr>
              <w:t>.</w:t>
            </w:r>
            <w:r w:rsidR="00065C58" w:rsidRPr="00BE4C2C">
              <w:rPr>
                <w:b/>
                <w:bCs/>
                <w:sz w:val="22"/>
                <w:szCs w:val="22"/>
              </w:rPr>
              <w:t>3</w:t>
            </w:r>
            <w:r w:rsidRPr="00BE4C2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AB" w:rsidRPr="00BE4C2C" w:rsidRDefault="008D37A9" w:rsidP="00153662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color w:val="000000"/>
                <w:sz w:val="22"/>
                <w:szCs w:val="22"/>
              </w:rPr>
              <w:t>Receptura hromadně vyráběných léčivých přípravků</w:t>
            </w:r>
          </w:p>
        </w:tc>
      </w:tr>
      <w:tr w:rsidR="000530AB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AB" w:rsidRPr="002A47FF" w:rsidRDefault="000530AB" w:rsidP="002F49BF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2A47FF">
              <w:rPr>
                <w:b/>
                <w:bCs/>
                <w:sz w:val="22"/>
                <w:szCs w:val="22"/>
              </w:rPr>
              <w:t xml:space="preserve">3.  od </w:t>
            </w:r>
            <w:r w:rsidR="00065C58" w:rsidRPr="002A47FF">
              <w:rPr>
                <w:b/>
                <w:bCs/>
                <w:sz w:val="22"/>
                <w:szCs w:val="22"/>
              </w:rPr>
              <w:t>9</w:t>
            </w:r>
            <w:r w:rsidRPr="002A47FF">
              <w:rPr>
                <w:b/>
                <w:bCs/>
                <w:sz w:val="22"/>
                <w:szCs w:val="22"/>
              </w:rPr>
              <w:t>.3.</w:t>
            </w:r>
            <w:r w:rsidR="002F49BF" w:rsidRPr="002A47F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58" w:rsidRPr="002A47FF" w:rsidRDefault="008D37A9" w:rsidP="00A27385">
            <w:pPr>
              <w:pStyle w:val="SeznamIMP"/>
              <w:ind w:left="0" w:firstLine="0"/>
              <w:rPr>
                <w:b/>
                <w:sz w:val="22"/>
                <w:szCs w:val="22"/>
              </w:rPr>
            </w:pPr>
            <w:r w:rsidRPr="00BE4C2C">
              <w:rPr>
                <w:b/>
                <w:bCs/>
                <w:color w:val="000000"/>
                <w:sz w:val="22"/>
                <w:szCs w:val="22"/>
              </w:rPr>
              <w:t xml:space="preserve">Receptura individuálně připravovaných léčivých </w:t>
            </w:r>
            <w:proofErr w:type="spellStart"/>
            <w:r w:rsidRPr="00BE4C2C">
              <w:rPr>
                <w:b/>
                <w:bCs/>
                <w:color w:val="000000"/>
                <w:sz w:val="22"/>
                <w:szCs w:val="22"/>
              </w:rPr>
              <w:t>přípravků.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65C58" w:rsidRPr="002A47FF">
              <w:rPr>
                <w:b/>
                <w:sz w:val="22"/>
                <w:szCs w:val="22"/>
              </w:rPr>
              <w:t>Procvičován</w:t>
            </w:r>
            <w:proofErr w:type="spellEnd"/>
            <w:r w:rsidR="00065C58" w:rsidRPr="002A47FF">
              <w:rPr>
                <w:b/>
                <w:sz w:val="22"/>
                <w:szCs w:val="22"/>
              </w:rPr>
              <w:t xml:space="preserve">í receptury. </w:t>
            </w:r>
          </w:p>
          <w:p w:rsidR="002F49BF" w:rsidRDefault="004C717E" w:rsidP="004647F0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PP prezentace a podklady emailem</w:t>
            </w:r>
          </w:p>
          <w:p w:rsidR="00B529B3" w:rsidRPr="00B529B3" w:rsidRDefault="00B529B3" w:rsidP="004647F0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0530AB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AB" w:rsidRPr="002A47FF" w:rsidRDefault="000530AB" w:rsidP="00065C58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2A47FF">
              <w:rPr>
                <w:b/>
                <w:bCs/>
                <w:sz w:val="22"/>
                <w:szCs w:val="22"/>
              </w:rPr>
              <w:t>4.  od 1</w:t>
            </w:r>
            <w:r w:rsidR="00065C58" w:rsidRPr="002A47FF">
              <w:rPr>
                <w:b/>
                <w:bCs/>
                <w:sz w:val="22"/>
                <w:szCs w:val="22"/>
              </w:rPr>
              <w:t>6</w:t>
            </w:r>
            <w:r w:rsidRPr="002A47FF">
              <w:rPr>
                <w:b/>
                <w:bCs/>
                <w:sz w:val="22"/>
                <w:szCs w:val="22"/>
              </w:rPr>
              <w:t>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BF" w:rsidRPr="002A47FF" w:rsidRDefault="002F49BF" w:rsidP="002F49BF">
            <w:pPr>
              <w:pStyle w:val="SeznamIMP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47FF">
              <w:rPr>
                <w:b/>
                <w:bCs/>
                <w:color w:val="000000"/>
                <w:sz w:val="22"/>
                <w:szCs w:val="22"/>
              </w:rPr>
              <w:t xml:space="preserve">FT založená na důkazech, EBM, zdroje informací o léčivech. Základní pojmy: </w:t>
            </w:r>
            <w:r w:rsidRPr="002A47FF">
              <w:rPr>
                <w:b/>
                <w:color w:val="000000"/>
                <w:sz w:val="22"/>
                <w:szCs w:val="22"/>
              </w:rPr>
              <w:t xml:space="preserve">placebo, </w:t>
            </w:r>
            <w:proofErr w:type="spellStart"/>
            <w:r w:rsidRPr="002A47FF">
              <w:rPr>
                <w:b/>
                <w:bCs/>
                <w:color w:val="000000"/>
                <w:sz w:val="22"/>
                <w:szCs w:val="22"/>
              </w:rPr>
              <w:t>farmakovigilance</w:t>
            </w:r>
            <w:proofErr w:type="spellEnd"/>
            <w:r w:rsidRPr="002A47FF">
              <w:rPr>
                <w:b/>
                <w:bCs/>
                <w:color w:val="000000"/>
                <w:sz w:val="22"/>
                <w:szCs w:val="22"/>
              </w:rPr>
              <w:t xml:space="preserve">, polypragmazie, racionální farmakoterapie, </w:t>
            </w:r>
            <w:proofErr w:type="spellStart"/>
            <w:r w:rsidRPr="002A47FF">
              <w:rPr>
                <w:b/>
                <w:bCs/>
                <w:color w:val="000000"/>
                <w:sz w:val="22"/>
                <w:szCs w:val="22"/>
              </w:rPr>
              <w:t>orphan</w:t>
            </w:r>
            <w:proofErr w:type="spellEnd"/>
            <w:r w:rsidRPr="002A47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47FF">
              <w:rPr>
                <w:b/>
                <w:bCs/>
                <w:color w:val="000000"/>
                <w:sz w:val="22"/>
                <w:szCs w:val="22"/>
              </w:rPr>
              <w:t>drugs</w:t>
            </w:r>
            <w:proofErr w:type="spellEnd"/>
            <w:r w:rsidRPr="002A47FF">
              <w:rPr>
                <w:b/>
                <w:bCs/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8D37A9">
              <w:rPr>
                <w:b/>
                <w:color w:val="000000"/>
                <w:sz w:val="22"/>
                <w:szCs w:val="22"/>
              </w:rPr>
              <w:t>Fytofarmaka</w:t>
            </w:r>
            <w:proofErr w:type="spellEnd"/>
            <w:r w:rsidRPr="008D37A9">
              <w:rPr>
                <w:b/>
                <w:color w:val="000000"/>
                <w:sz w:val="22"/>
                <w:szCs w:val="22"/>
              </w:rPr>
              <w:t>. Homeopatika</w:t>
            </w:r>
            <w:r w:rsidRPr="002A47FF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A2738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27385" w:rsidRPr="002A47FF">
              <w:rPr>
                <w:b/>
                <w:sz w:val="22"/>
                <w:szCs w:val="22"/>
              </w:rPr>
              <w:t>Lékové interakce,</w:t>
            </w:r>
            <w:r w:rsidR="00A27385" w:rsidRPr="002A47FF">
              <w:rPr>
                <w:b/>
                <w:bCs/>
                <w:color w:val="000000"/>
                <w:sz w:val="22"/>
                <w:szCs w:val="22"/>
              </w:rPr>
              <w:t xml:space="preserve"> databáze lékových interakcí. </w:t>
            </w:r>
            <w:r w:rsidR="00A27385" w:rsidRPr="00BE4C2C">
              <w:rPr>
                <w:b/>
                <w:bCs/>
                <w:color w:val="000000"/>
                <w:sz w:val="22"/>
                <w:szCs w:val="22"/>
              </w:rPr>
              <w:t>AISLP.</w:t>
            </w:r>
          </w:p>
          <w:p w:rsidR="002F49BF" w:rsidRDefault="004C717E" w:rsidP="007B3CCE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 emailem</w:t>
            </w:r>
            <w:r w:rsidR="00BE511E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B529B3" w:rsidRPr="00B529B3" w:rsidRDefault="00B529B3" w:rsidP="007B3CCE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0530AB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AB" w:rsidRPr="002A47FF" w:rsidRDefault="000530AB" w:rsidP="0005126F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2A47FF">
              <w:rPr>
                <w:b/>
                <w:bCs/>
                <w:sz w:val="22"/>
                <w:szCs w:val="22"/>
              </w:rPr>
              <w:t xml:space="preserve">5.  od </w:t>
            </w:r>
            <w:r w:rsidR="00065C58" w:rsidRPr="002A47FF">
              <w:rPr>
                <w:b/>
                <w:bCs/>
                <w:sz w:val="22"/>
                <w:szCs w:val="22"/>
              </w:rPr>
              <w:t>23</w:t>
            </w:r>
            <w:r w:rsidRPr="002A47FF">
              <w:rPr>
                <w:b/>
                <w:bCs/>
                <w:sz w:val="22"/>
                <w:szCs w:val="22"/>
              </w:rPr>
              <w:t>.3.</w:t>
            </w:r>
          </w:p>
          <w:p w:rsidR="000530AB" w:rsidRPr="002A47FF" w:rsidRDefault="000530AB" w:rsidP="0005126F">
            <w:pPr>
              <w:pStyle w:val="SeznamIMP"/>
              <w:ind w:left="0" w:firstLine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58" w:rsidRPr="002A47FF" w:rsidRDefault="002F49BF" w:rsidP="002F49BF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2A47FF">
              <w:rPr>
                <w:b/>
                <w:bCs/>
                <w:sz w:val="22"/>
                <w:szCs w:val="22"/>
              </w:rPr>
              <w:t>Léčba alergie (antihistaminika), antiemetika. Farmakoterapie migrenózních bolestí hlavy.</w:t>
            </w:r>
            <w:r w:rsidR="00A16D95" w:rsidRPr="002A47FF">
              <w:rPr>
                <w:b/>
                <w:bCs/>
                <w:sz w:val="22"/>
                <w:szCs w:val="22"/>
              </w:rPr>
              <w:t xml:space="preserve"> </w:t>
            </w:r>
          </w:p>
          <w:p w:rsidR="002F49BF" w:rsidRDefault="00123026" w:rsidP="007B3CCE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</w:t>
            </w:r>
            <w:r w:rsidR="004C717E"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e</w:t>
            </w: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a podklady emailem</w:t>
            </w:r>
            <w:r w:rsidR="00BE511E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B529B3" w:rsidRPr="00B529B3" w:rsidRDefault="00A27385" w:rsidP="007B3CCE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B529B3">
              <w:rPr>
                <w:b/>
                <w:bCs/>
                <w:color w:val="FF0000"/>
                <w:sz w:val="22"/>
                <w:szCs w:val="22"/>
                <w:highlight w:val="yellow"/>
              </w:rPr>
              <w:t>Domácí úkol</w:t>
            </w:r>
            <w:r>
              <w:rPr>
                <w:b/>
                <w:bCs/>
                <w:color w:val="FF0000"/>
                <w:sz w:val="22"/>
                <w:szCs w:val="22"/>
                <w:highlight w:val="yellow"/>
              </w:rPr>
              <w:t xml:space="preserve"> (povinný)</w:t>
            </w:r>
            <w:r w:rsidRPr="002A47FF">
              <w:rPr>
                <w:b/>
                <w:bCs/>
                <w:sz w:val="22"/>
                <w:szCs w:val="22"/>
                <w:highlight w:val="yellow"/>
              </w:rPr>
              <w:t xml:space="preserve"> – zadání receptura 3xHVLP, 2xIPLP, event. základní legislativa týkající se receptů</w:t>
            </w:r>
          </w:p>
        </w:tc>
      </w:tr>
      <w:tr w:rsidR="00065C58" w:rsidRPr="00BE4C2C" w:rsidTr="00856877">
        <w:trPr>
          <w:trHeight w:val="10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C58" w:rsidRPr="002A47FF" w:rsidRDefault="00065C58" w:rsidP="00065C58">
            <w:pPr>
              <w:pStyle w:val="SeznamIMP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2A47FF">
              <w:rPr>
                <w:b/>
                <w:bCs/>
                <w:sz w:val="22"/>
                <w:szCs w:val="22"/>
              </w:rPr>
              <w:t xml:space="preserve">6.  </w:t>
            </w:r>
            <w:r w:rsidRPr="002A47FF">
              <w:rPr>
                <w:b/>
                <w:bCs/>
                <w:color w:val="000000"/>
                <w:sz w:val="22"/>
                <w:szCs w:val="22"/>
              </w:rPr>
              <w:t xml:space="preserve">od 30.3.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77" w:rsidRPr="002A47FF" w:rsidRDefault="00856877" w:rsidP="00856877">
            <w:pPr>
              <w:pStyle w:val="SeznamIMP"/>
              <w:ind w:left="0" w:firstLine="0"/>
              <w:jc w:val="both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2A47FF">
              <w:rPr>
                <w:b/>
                <w:bCs/>
                <w:sz w:val="22"/>
                <w:szCs w:val="22"/>
              </w:rPr>
              <w:t xml:space="preserve">Farmakokinetika – </w:t>
            </w:r>
            <w:r w:rsidR="004E4A0D">
              <w:rPr>
                <w:b/>
                <w:bCs/>
                <w:sz w:val="22"/>
                <w:szCs w:val="22"/>
              </w:rPr>
              <w:t xml:space="preserve">opakování a </w:t>
            </w:r>
            <w:r w:rsidRPr="002A47FF">
              <w:rPr>
                <w:b/>
                <w:bCs/>
                <w:sz w:val="22"/>
                <w:szCs w:val="22"/>
              </w:rPr>
              <w:t>příklady výpočtů</w:t>
            </w:r>
          </w:p>
          <w:p w:rsidR="00DE0ADD" w:rsidRDefault="00856877" w:rsidP="00A27385">
            <w:pPr>
              <w:pStyle w:val="SeznamIMP"/>
              <w:ind w:left="0" w:firstLine="0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</w:t>
            </w:r>
            <w:r w:rsidR="00A27385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</w:t>
            </w: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emailem</w:t>
            </w:r>
            <w:r w:rsidR="002A47FF"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, </w:t>
            </w:r>
            <w:r w:rsidR="008D37A9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(i </w:t>
            </w:r>
            <w:r w:rsidR="002A47FF" w:rsidRPr="008D37A9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formou domácího </w:t>
            </w:r>
            <w:proofErr w:type="gramStart"/>
            <w:r w:rsidR="002A47FF" w:rsidRPr="008D37A9">
              <w:rPr>
                <w:b/>
                <w:bCs/>
                <w:color w:val="0070C0"/>
                <w:sz w:val="22"/>
                <w:szCs w:val="22"/>
                <w:u w:val="single"/>
              </w:rPr>
              <w:t>úkolu)</w:t>
            </w:r>
            <w:r w:rsidR="00BE511E" w:rsidRPr="008D37A9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  <w:proofErr w:type="gramEnd"/>
          </w:p>
          <w:p w:rsidR="00B529B3" w:rsidRPr="00B529B3" w:rsidRDefault="00B529B3" w:rsidP="00856877">
            <w:pPr>
              <w:pStyle w:val="SeznamIMP"/>
              <w:ind w:left="708" w:hanging="708"/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065C58" w:rsidRPr="00BE4C2C" w:rsidTr="004647F0">
        <w:trPr>
          <w:trHeight w:val="7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Default="00E95A57" w:rsidP="00F82FD5">
            <w:pPr>
              <w:pStyle w:val="SeznamIMP"/>
              <w:ind w:left="0" w:firstLine="0"/>
              <w:rPr>
                <w:b/>
                <w:bCs/>
                <w:color w:val="3A07B9"/>
                <w:sz w:val="22"/>
                <w:szCs w:val="22"/>
              </w:rPr>
            </w:pPr>
            <w:r w:rsidRPr="00980CF3">
              <w:rPr>
                <w:b/>
                <w:bCs/>
                <w:sz w:val="22"/>
                <w:szCs w:val="22"/>
              </w:rPr>
              <w:t>7.</w:t>
            </w:r>
            <w:r>
              <w:rPr>
                <w:b/>
                <w:bCs/>
                <w:color w:val="3A07B9"/>
                <w:sz w:val="22"/>
                <w:szCs w:val="22"/>
              </w:rPr>
              <w:t xml:space="preserve"> </w:t>
            </w:r>
            <w:r w:rsidRPr="00980CF3">
              <w:rPr>
                <w:b/>
                <w:bCs/>
                <w:sz w:val="22"/>
                <w:szCs w:val="22"/>
              </w:rPr>
              <w:t>od 6.4.</w:t>
            </w:r>
            <w:r>
              <w:rPr>
                <w:b/>
                <w:bCs/>
                <w:color w:val="3A07B9"/>
                <w:sz w:val="22"/>
                <w:szCs w:val="22"/>
              </w:rPr>
              <w:t xml:space="preserve"> </w:t>
            </w:r>
          </w:p>
          <w:p w:rsidR="00E95A57" w:rsidRPr="002A47FF" w:rsidRDefault="00E95A57" w:rsidP="00F82FD5">
            <w:pPr>
              <w:pStyle w:val="SeznamIMP"/>
              <w:ind w:left="0" w:firstLine="0"/>
              <w:rPr>
                <w:b/>
                <w:bCs/>
                <w:color w:val="3A07B9"/>
                <w:sz w:val="22"/>
                <w:szCs w:val="22"/>
              </w:rPr>
            </w:pPr>
            <w:r>
              <w:rPr>
                <w:b/>
                <w:bCs/>
                <w:color w:val="3A07B9"/>
                <w:sz w:val="22"/>
                <w:szCs w:val="22"/>
              </w:rPr>
              <w:t>(9.4. děkanský den)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77" w:rsidRPr="002A47FF" w:rsidRDefault="00856877" w:rsidP="00856877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2A47FF">
              <w:rPr>
                <w:b/>
                <w:bCs/>
                <w:sz w:val="22"/>
                <w:szCs w:val="22"/>
              </w:rPr>
              <w:t>Antiparkinsonika</w:t>
            </w:r>
            <w:proofErr w:type="spellEnd"/>
            <w:r w:rsidRPr="002A47F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A47FF">
              <w:rPr>
                <w:b/>
                <w:bCs/>
                <w:sz w:val="22"/>
                <w:szCs w:val="22"/>
              </w:rPr>
              <w:t>kognitiva</w:t>
            </w:r>
            <w:proofErr w:type="spellEnd"/>
            <w:r w:rsidRPr="002A47F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A47FF">
              <w:rPr>
                <w:b/>
                <w:bCs/>
                <w:sz w:val="22"/>
                <w:szCs w:val="22"/>
              </w:rPr>
              <w:t>nootropika</w:t>
            </w:r>
            <w:proofErr w:type="spellEnd"/>
            <w:r w:rsidRPr="002A47FF">
              <w:rPr>
                <w:b/>
                <w:bCs/>
                <w:sz w:val="22"/>
                <w:szCs w:val="22"/>
              </w:rPr>
              <w:t>; přehled možností farmakoterapie roztroušené sklerózy.</w:t>
            </w:r>
          </w:p>
          <w:p w:rsidR="00856877" w:rsidRPr="00B529B3" w:rsidRDefault="00856877" w:rsidP="00856877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 emailem</w:t>
            </w:r>
            <w:r w:rsidR="00BE511E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065C58" w:rsidRPr="002A47FF" w:rsidRDefault="00065C58" w:rsidP="008D37A9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82FD5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Pr="002A47FF" w:rsidRDefault="00F82FD5" w:rsidP="0005126F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2A47FF">
              <w:rPr>
                <w:b/>
                <w:bCs/>
                <w:sz w:val="22"/>
                <w:szCs w:val="22"/>
              </w:rPr>
              <w:t>8.  od 14.4.</w:t>
            </w:r>
          </w:p>
          <w:p w:rsidR="00F82FD5" w:rsidRPr="002A47FF" w:rsidRDefault="00F82FD5" w:rsidP="0005126F">
            <w:pPr>
              <w:pStyle w:val="SeznamIMP"/>
              <w:ind w:left="0" w:firstLine="0"/>
              <w:rPr>
                <w:b/>
                <w:bCs/>
                <w:color w:val="3A07B9"/>
                <w:sz w:val="22"/>
                <w:szCs w:val="22"/>
              </w:rPr>
            </w:pPr>
            <w:r w:rsidRPr="002A47FF">
              <w:rPr>
                <w:b/>
                <w:bCs/>
                <w:i/>
                <w:color w:val="3A07B9"/>
                <w:sz w:val="22"/>
                <w:szCs w:val="22"/>
              </w:rPr>
              <w:t>(13.4. Velikonoce)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7FF" w:rsidRPr="002A47FF" w:rsidRDefault="002A47FF" w:rsidP="002A47FF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8D37A9">
              <w:rPr>
                <w:b/>
                <w:bCs/>
                <w:sz w:val="22"/>
                <w:szCs w:val="22"/>
                <w:highlight w:val="yellow"/>
              </w:rPr>
              <w:t xml:space="preserve">ZMĚNA – aktuální téma: Antivirotika, </w:t>
            </w:r>
            <w:proofErr w:type="spellStart"/>
            <w:r w:rsidRPr="008D37A9">
              <w:rPr>
                <w:b/>
                <w:bCs/>
                <w:sz w:val="22"/>
                <w:szCs w:val="22"/>
                <w:highlight w:val="yellow"/>
              </w:rPr>
              <w:t>antiparazitika</w:t>
            </w:r>
            <w:proofErr w:type="spellEnd"/>
            <w:r w:rsidRPr="008D37A9">
              <w:rPr>
                <w:b/>
                <w:bCs/>
                <w:sz w:val="22"/>
                <w:szCs w:val="22"/>
                <w:highlight w:val="yellow"/>
              </w:rPr>
              <w:t>.</w:t>
            </w:r>
            <w:r w:rsidR="00B529B3">
              <w:rPr>
                <w:b/>
                <w:bCs/>
                <w:sz w:val="22"/>
                <w:szCs w:val="22"/>
              </w:rPr>
              <w:t xml:space="preserve"> </w:t>
            </w:r>
          </w:p>
          <w:p w:rsidR="002A47FF" w:rsidRPr="00B529B3" w:rsidRDefault="002A47FF" w:rsidP="002A47FF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 emailem</w:t>
            </w:r>
            <w:r w:rsidR="00BE511E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2A47FF" w:rsidRPr="002A47FF" w:rsidRDefault="002A47FF" w:rsidP="00F82FD5">
            <w:pPr>
              <w:pStyle w:val="SeznamIMP"/>
              <w:ind w:left="0" w:firstLine="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F82FD5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Pr="002A47FF" w:rsidRDefault="00F82FD5" w:rsidP="00F82FD5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2A47FF">
              <w:rPr>
                <w:b/>
                <w:bCs/>
                <w:sz w:val="22"/>
                <w:szCs w:val="22"/>
              </w:rPr>
              <w:t>9.  od 20.4.</w:t>
            </w:r>
            <w:r w:rsidRPr="002A47FF">
              <w:rPr>
                <w:b/>
                <w:bCs/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7FF" w:rsidRPr="00B529B3" w:rsidRDefault="002A47FF" w:rsidP="002A47FF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2A47FF">
              <w:rPr>
                <w:b/>
                <w:bCs/>
                <w:sz w:val="22"/>
                <w:szCs w:val="22"/>
              </w:rPr>
              <w:t xml:space="preserve">Lokální anestetika.   </w:t>
            </w: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 emailem</w:t>
            </w:r>
            <w:r w:rsidR="00BE511E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F82FD5" w:rsidRDefault="00856877" w:rsidP="00065C58">
            <w:pPr>
              <w:pStyle w:val="SeznamIMP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2A47FF">
              <w:rPr>
                <w:b/>
                <w:color w:val="FF0000"/>
                <w:sz w:val="22"/>
                <w:szCs w:val="22"/>
                <w:highlight w:val="yellow"/>
              </w:rPr>
              <w:t xml:space="preserve">TEST – farmakokinetika a farmakodynamika </w:t>
            </w:r>
            <w:r w:rsidRPr="002A47FF">
              <w:rPr>
                <w:b/>
                <w:sz w:val="22"/>
                <w:szCs w:val="22"/>
                <w:highlight w:val="yellow"/>
              </w:rPr>
              <w:t>(</w:t>
            </w:r>
            <w:r w:rsidR="00E95A57">
              <w:rPr>
                <w:b/>
                <w:sz w:val="22"/>
                <w:szCs w:val="22"/>
                <w:highlight w:val="yellow"/>
              </w:rPr>
              <w:t xml:space="preserve">povinný, </w:t>
            </w:r>
            <w:r w:rsidR="002A47FF" w:rsidRPr="002A47FF">
              <w:rPr>
                <w:b/>
                <w:sz w:val="22"/>
                <w:szCs w:val="22"/>
                <w:highlight w:val="yellow"/>
              </w:rPr>
              <w:t xml:space="preserve">bude vypracován </w:t>
            </w:r>
            <w:r w:rsidR="002A47FF" w:rsidRPr="002A47FF">
              <w:rPr>
                <w:b/>
                <w:sz w:val="22"/>
                <w:szCs w:val="22"/>
                <w:highlight w:val="yellow"/>
              </w:rPr>
              <w:lastRenderedPageBreak/>
              <w:t>společný on-line test pro celý ročník</w:t>
            </w:r>
            <w:r w:rsidRPr="002A47FF">
              <w:rPr>
                <w:b/>
                <w:sz w:val="22"/>
                <w:szCs w:val="22"/>
                <w:highlight w:val="yellow"/>
              </w:rPr>
              <w:t>)</w:t>
            </w:r>
          </w:p>
          <w:p w:rsidR="00B529B3" w:rsidRPr="00B529B3" w:rsidRDefault="00B529B3" w:rsidP="00065C58">
            <w:pPr>
              <w:pStyle w:val="SeznamIMP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</w:tr>
      <w:tr w:rsidR="00F82FD5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Pr="00BE4C2C" w:rsidRDefault="00F82FD5" w:rsidP="0005126F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lastRenderedPageBreak/>
              <w:t>10.  od 27.4.</w:t>
            </w:r>
          </w:p>
          <w:p w:rsidR="00F82FD5" w:rsidRPr="00BE4C2C" w:rsidRDefault="00F82FD5" w:rsidP="0005126F">
            <w:pPr>
              <w:pStyle w:val="SeznamIMP"/>
              <w:ind w:left="0" w:firstLine="0"/>
              <w:rPr>
                <w:b/>
                <w:bCs/>
                <w:color w:val="3A07B9"/>
                <w:sz w:val="22"/>
                <w:szCs w:val="22"/>
              </w:rPr>
            </w:pPr>
            <w:r w:rsidRPr="00BE4C2C">
              <w:rPr>
                <w:b/>
                <w:bCs/>
                <w:i/>
                <w:color w:val="3A07B9"/>
                <w:sz w:val="22"/>
                <w:szCs w:val="22"/>
              </w:rPr>
              <w:t>(1.5. státní svátek)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FF" w:rsidRDefault="002A47FF" w:rsidP="002A47FF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color w:val="000000"/>
                <w:sz w:val="22"/>
                <w:szCs w:val="22"/>
              </w:rPr>
              <w:t>Léčiva používaná v anesteziologii.</w:t>
            </w:r>
            <w:r w:rsidRPr="00BE4C2C">
              <w:rPr>
                <w:b/>
                <w:bCs/>
                <w:sz w:val="22"/>
                <w:szCs w:val="22"/>
              </w:rPr>
              <w:t xml:space="preserve"> Celková anestetika.   Premedikace.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 emailem</w:t>
            </w:r>
            <w:r w:rsidR="00BE511E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856877" w:rsidRPr="00BE4C2C" w:rsidRDefault="00856877" w:rsidP="00F82FD5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82FD5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Pr="00BE4C2C" w:rsidRDefault="00F82FD5" w:rsidP="0005126F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>11.  od 4.5.</w:t>
            </w:r>
          </w:p>
          <w:p w:rsidR="00F82FD5" w:rsidRPr="00BE4C2C" w:rsidRDefault="00B529B3" w:rsidP="00B529B3">
            <w:pPr>
              <w:pStyle w:val="SeznamIMP"/>
              <w:ind w:left="0" w:firstLine="0"/>
              <w:rPr>
                <w:b/>
                <w:bCs/>
                <w:color w:val="3A07B9"/>
                <w:sz w:val="22"/>
                <w:szCs w:val="22"/>
              </w:rPr>
            </w:pPr>
            <w:r w:rsidRPr="00BE4C2C">
              <w:rPr>
                <w:b/>
                <w:bCs/>
                <w:i/>
                <w:color w:val="3A07B9"/>
                <w:sz w:val="22"/>
                <w:szCs w:val="22"/>
              </w:rPr>
              <w:t>(8.5. státní svátek)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FF" w:rsidRPr="00B529B3" w:rsidRDefault="002A47FF" w:rsidP="002A47FF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>Psychofarmaka: sedativa, hypnotika, anxiolytika.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 emailem</w:t>
            </w:r>
            <w:r w:rsidR="00BE511E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B529B3" w:rsidRPr="00BE4C2C" w:rsidRDefault="00B529B3" w:rsidP="008D37A9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82FD5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Pr="00BE4C2C" w:rsidRDefault="00F82FD5" w:rsidP="0005126F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>12.  od 11.5.</w:t>
            </w:r>
          </w:p>
          <w:p w:rsidR="00F82FD5" w:rsidRPr="00BE4C2C" w:rsidRDefault="00F82FD5" w:rsidP="0005126F">
            <w:pPr>
              <w:pStyle w:val="SeznamIMP"/>
              <w:ind w:left="0" w:firstLine="0"/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FF" w:rsidRDefault="002A47FF" w:rsidP="002A47FF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 xml:space="preserve">Hormonální antikoncepce, hormonální substituční terapie. Testosteron a anabolické steroidy. </w:t>
            </w:r>
          </w:p>
          <w:p w:rsidR="00B529B3" w:rsidRPr="00B529B3" w:rsidRDefault="00B529B3" w:rsidP="002A47FF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 emailem</w:t>
            </w:r>
            <w:r w:rsidR="00BE511E"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2A47FF" w:rsidRPr="00DA5D36" w:rsidRDefault="002A47FF" w:rsidP="002A47FF">
            <w:pPr>
              <w:pStyle w:val="SeznamIMP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B529B3">
              <w:rPr>
                <w:b/>
                <w:color w:val="FF0000"/>
                <w:sz w:val="22"/>
                <w:szCs w:val="22"/>
                <w:highlight w:val="yellow"/>
              </w:rPr>
              <w:t>TEST – VNS.</w:t>
            </w:r>
            <w:r w:rsidRPr="00BE4C2C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B529B3" w:rsidRPr="002A47FF">
              <w:rPr>
                <w:b/>
                <w:sz w:val="22"/>
                <w:szCs w:val="22"/>
                <w:highlight w:val="yellow"/>
              </w:rPr>
              <w:t>(</w:t>
            </w:r>
            <w:r w:rsidR="00E95A57">
              <w:rPr>
                <w:b/>
                <w:sz w:val="22"/>
                <w:szCs w:val="22"/>
                <w:highlight w:val="yellow"/>
              </w:rPr>
              <w:t xml:space="preserve">povinný, </w:t>
            </w:r>
            <w:r w:rsidR="00B529B3" w:rsidRPr="002A47FF">
              <w:rPr>
                <w:b/>
                <w:sz w:val="22"/>
                <w:szCs w:val="22"/>
                <w:highlight w:val="yellow"/>
              </w:rPr>
              <w:t>bude vypracován společný on-line test pro celý ročník)</w:t>
            </w:r>
          </w:p>
          <w:p w:rsidR="002A47FF" w:rsidRPr="00BE4C2C" w:rsidRDefault="002A47FF" w:rsidP="002A47FF">
            <w:pPr>
              <w:pStyle w:val="SeznamIMP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F82FD5" w:rsidRPr="00BE4C2C" w:rsidTr="004647F0"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Pr="00BE4C2C" w:rsidRDefault="00F82FD5" w:rsidP="0005126F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>13.  od 18.5.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57" w:rsidRDefault="00E95A57" w:rsidP="00E95A57">
            <w:pPr>
              <w:pStyle w:val="SeznamIMP"/>
              <w:ind w:lef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E4C2C">
              <w:rPr>
                <w:b/>
                <w:bCs/>
                <w:color w:val="000000"/>
                <w:sz w:val="22"/>
                <w:szCs w:val="22"/>
              </w:rPr>
              <w:t xml:space="preserve">Léčiva používaná v dermatologii. </w:t>
            </w:r>
          </w:p>
          <w:p w:rsidR="00E95A57" w:rsidRPr="00E95A57" w:rsidRDefault="00E95A57" w:rsidP="00E95A57">
            <w:pPr>
              <w:pStyle w:val="SeznamIMP"/>
              <w:ind w:left="0" w:firstLine="0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on-line prezentace/</w:t>
            </w:r>
            <w:proofErr w:type="spellStart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>webinar</w:t>
            </w:r>
            <w:proofErr w:type="spellEnd"/>
            <w:r w:rsidRPr="00B529B3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či alespoň PP prezentace a podklady emailem</w:t>
            </w:r>
            <w:r>
              <w:rPr>
                <w:b/>
                <w:bCs/>
                <w:color w:val="0070C0"/>
                <w:sz w:val="22"/>
                <w:szCs w:val="22"/>
                <w:u w:val="single"/>
              </w:rPr>
              <w:t>*</w:t>
            </w:r>
          </w:p>
          <w:p w:rsidR="00B529B3" w:rsidRPr="00BE4C2C" w:rsidRDefault="00B529B3" w:rsidP="00E95A57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82FD5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Pr="00BE4C2C" w:rsidRDefault="00F82FD5" w:rsidP="00065C58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>14.  od 25.5.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57" w:rsidRPr="00B529B3" w:rsidRDefault="00E95A57" w:rsidP="00E95A57">
            <w:pPr>
              <w:pStyle w:val="SeznamIMP"/>
              <w:ind w:left="0" w:firstLine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 xml:space="preserve">Inzulinová a </w:t>
            </w:r>
            <w:proofErr w:type="spellStart"/>
            <w:r w:rsidRPr="00BE4C2C">
              <w:rPr>
                <w:b/>
                <w:bCs/>
                <w:sz w:val="22"/>
                <w:szCs w:val="22"/>
              </w:rPr>
              <w:t>neinzulinová</w:t>
            </w:r>
            <w:proofErr w:type="spellEnd"/>
            <w:r w:rsidRPr="00BE4C2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4C2C">
              <w:rPr>
                <w:b/>
                <w:bCs/>
                <w:sz w:val="22"/>
                <w:szCs w:val="22"/>
              </w:rPr>
              <w:t>antidiabetika</w:t>
            </w:r>
            <w:proofErr w:type="spellEnd"/>
            <w:r w:rsidRPr="00BE4C2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529B3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→ </w:t>
            </w:r>
            <w:r w:rsidRPr="00A27385">
              <w:rPr>
                <w:b/>
                <w:bCs/>
                <w:i/>
                <w:sz w:val="22"/>
                <w:szCs w:val="22"/>
                <w:highlight w:val="yellow"/>
              </w:rPr>
              <w:t>možn</w:t>
            </w:r>
            <w:bookmarkStart w:id="0" w:name="_GoBack"/>
            <w:bookmarkEnd w:id="0"/>
            <w:r w:rsidRPr="00A27385">
              <w:rPr>
                <w:b/>
                <w:bCs/>
                <w:i/>
                <w:sz w:val="22"/>
                <w:szCs w:val="22"/>
                <w:highlight w:val="yellow"/>
              </w:rPr>
              <w:t>ost přesunutí na zimní semestr a náhrada za jiné téma, dle vývoje situace</w:t>
            </w:r>
            <w:r w:rsidRPr="00B529B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F82FD5" w:rsidRPr="00BE4C2C" w:rsidRDefault="00F82FD5" w:rsidP="00E95A57">
            <w:pPr>
              <w:pStyle w:val="SeznamIMP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82FD5" w:rsidRPr="00BE4C2C" w:rsidTr="004647F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FD5" w:rsidRPr="00BE4C2C" w:rsidRDefault="00F82FD5" w:rsidP="00065C58">
            <w:pPr>
              <w:pStyle w:val="SeznamIMP"/>
              <w:ind w:left="0" w:firstLine="0"/>
              <w:rPr>
                <w:b/>
                <w:bCs/>
                <w:sz w:val="22"/>
                <w:szCs w:val="22"/>
              </w:rPr>
            </w:pPr>
            <w:r w:rsidRPr="00BE4C2C">
              <w:rPr>
                <w:b/>
                <w:bCs/>
                <w:sz w:val="22"/>
                <w:szCs w:val="22"/>
              </w:rPr>
              <w:t>15.  od 1.6.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57" w:rsidRPr="00B529B3" w:rsidRDefault="00E95A57" w:rsidP="00E95A57">
            <w:pPr>
              <w:pStyle w:val="SeznamIMP"/>
              <w:ind w:left="0" w:firstLine="0"/>
              <w:jc w:val="both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BE4C2C">
              <w:rPr>
                <w:b/>
                <w:bCs/>
                <w:color w:val="FF0000"/>
                <w:sz w:val="22"/>
                <w:szCs w:val="22"/>
              </w:rPr>
              <w:t xml:space="preserve">Test – </w:t>
            </w:r>
            <w:proofErr w:type="spellStart"/>
            <w:r w:rsidRPr="00BE4C2C">
              <w:rPr>
                <w:b/>
                <w:bCs/>
                <w:color w:val="FF0000"/>
                <w:sz w:val="22"/>
                <w:szCs w:val="22"/>
              </w:rPr>
              <w:t>antidiabetika</w:t>
            </w:r>
            <w:proofErr w:type="spellEnd"/>
            <w:r w:rsidRPr="00BE4C2C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529B3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→ </w:t>
            </w:r>
            <w:r w:rsidRPr="00A27385">
              <w:rPr>
                <w:b/>
                <w:bCs/>
                <w:i/>
                <w:sz w:val="22"/>
                <w:szCs w:val="22"/>
                <w:highlight w:val="yellow"/>
              </w:rPr>
              <w:t>možnost přesunutí na zimní semestr a náhrada za jiné téma, dle vývoje situace</w:t>
            </w:r>
          </w:p>
          <w:p w:rsidR="00E95A57" w:rsidRDefault="00E95A57" w:rsidP="00F82FD5">
            <w:pPr>
              <w:pStyle w:val="SeznamIMP"/>
              <w:ind w:left="0" w:firstLine="0"/>
              <w:jc w:val="both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F82FD5" w:rsidRDefault="00F82FD5" w:rsidP="00F82FD5">
            <w:pPr>
              <w:pStyle w:val="SeznamIMP"/>
              <w:ind w:left="0" w:firstLine="0"/>
              <w:jc w:val="both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BE4C2C">
              <w:rPr>
                <w:b/>
                <w:bCs/>
                <w:color w:val="FF0000"/>
                <w:sz w:val="22"/>
                <w:szCs w:val="22"/>
                <w:u w:val="single"/>
              </w:rPr>
              <w:t>ZÁPOČET</w:t>
            </w:r>
          </w:p>
          <w:p w:rsidR="003B6473" w:rsidRDefault="003B6473" w:rsidP="00E95A57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 xml:space="preserve">Zápočet distančně </w:t>
            </w:r>
            <w:r w:rsidR="00E95A57"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>na základě úspěšně napsaných povinných</w:t>
            </w:r>
            <w:r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 xml:space="preserve"> testů a</w:t>
            </w:r>
            <w:r w:rsidR="00E95A57"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 xml:space="preserve"> </w:t>
            </w:r>
            <w:r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>vypracovaných</w:t>
            </w:r>
            <w:r w:rsidR="00E95A57"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 xml:space="preserve"> povinných domácích úkolů i pokud byly zadány vyučujícím </w:t>
            </w:r>
            <w:r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 xml:space="preserve">např. </w:t>
            </w:r>
            <w:r w:rsidR="00E95A57"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 xml:space="preserve">namísto </w:t>
            </w:r>
            <w:r w:rsidRPr="00A2738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</w:rPr>
              <w:t>Webináře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; +/-</w:t>
            </w:r>
          </w:p>
          <w:p w:rsidR="00856877" w:rsidRPr="004B0FD0" w:rsidRDefault="003B6473" w:rsidP="004B0FD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B647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Na zvážení vyučujícího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(nebude uvedeno v 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SISu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) </w:t>
            </w:r>
            <w:r w:rsidRPr="003B647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- celkově 80% prezence: na seminářích do 11.3 a dalších, pokud bude obnovena výuka, a na on-line Webinářích (záleží, jak jste si to se svými studenty nastavili).</w:t>
            </w:r>
          </w:p>
        </w:tc>
      </w:tr>
    </w:tbl>
    <w:p w:rsidR="003B6473" w:rsidRPr="004647F0" w:rsidRDefault="003B6473" w:rsidP="003B6473">
      <w:pPr>
        <w:pStyle w:val="SeznamIMP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Seminář - </w:t>
      </w:r>
      <w:r w:rsidRPr="00123026">
        <w:rPr>
          <w:b/>
          <w:bCs/>
          <w:sz w:val="22"/>
          <w:szCs w:val="22"/>
          <w:highlight w:val="yellow"/>
        </w:rPr>
        <w:t>Terapeutické monitorování léčiv (TDM)</w:t>
      </w:r>
      <w:r>
        <w:rPr>
          <w:b/>
          <w:bCs/>
          <w:sz w:val="22"/>
          <w:szCs w:val="22"/>
          <w:highlight w:val="yellow"/>
        </w:rPr>
        <w:t xml:space="preserve"> - </w:t>
      </w:r>
      <w:r>
        <w:rPr>
          <w:b/>
          <w:bCs/>
          <w:iCs/>
          <w:color w:val="FF0000"/>
          <w:sz w:val="22"/>
          <w:szCs w:val="22"/>
          <w:highlight w:val="yellow"/>
        </w:rPr>
        <w:t>bude přesunuto na zimní sem</w:t>
      </w:r>
      <w:r w:rsidRPr="00DA5D36">
        <w:rPr>
          <w:b/>
          <w:bCs/>
          <w:iCs/>
          <w:color w:val="FF0000"/>
          <w:sz w:val="22"/>
          <w:szCs w:val="22"/>
          <w:highlight w:val="yellow"/>
        </w:rPr>
        <w:t>estr</w:t>
      </w:r>
      <w:r>
        <w:rPr>
          <w:b/>
          <w:bCs/>
          <w:iCs/>
          <w:color w:val="FF0000"/>
          <w:sz w:val="22"/>
          <w:szCs w:val="22"/>
        </w:rPr>
        <w:t>!!!</w:t>
      </w:r>
    </w:p>
    <w:p w:rsidR="003B6473" w:rsidRDefault="003B6473" w:rsidP="00E95A57">
      <w:pPr>
        <w:pStyle w:val="SeznamIMP"/>
        <w:ind w:left="0" w:firstLine="0"/>
        <w:jc w:val="both"/>
        <w:rPr>
          <w:b/>
        </w:rPr>
      </w:pPr>
    </w:p>
    <w:p w:rsidR="00E95A57" w:rsidRPr="00E95A57" w:rsidRDefault="00E95A57" w:rsidP="00E95A57">
      <w:pPr>
        <w:pStyle w:val="SeznamIMP"/>
        <w:ind w:left="0" w:firstLine="0"/>
        <w:jc w:val="both"/>
        <w:rPr>
          <w:b/>
          <w:sz w:val="22"/>
          <w:szCs w:val="22"/>
        </w:rPr>
      </w:pPr>
      <w:r w:rsidRPr="00E95A57">
        <w:rPr>
          <w:b/>
        </w:rPr>
        <w:t xml:space="preserve">Pravidla výuky na Farmakologickém ústavu od 11.3.2020 viz. </w:t>
      </w:r>
      <w:hyperlink r:id="rId7" w:history="1">
        <w:r w:rsidRPr="00E95A57">
          <w:rPr>
            <w:rStyle w:val="Hypertextovodkaz"/>
            <w:b/>
            <w:sz w:val="23"/>
            <w:szCs w:val="23"/>
            <w:shd w:val="clear" w:color="auto" w:fill="FBFBFB"/>
          </w:rPr>
          <w:t>https://farm.lf1.cuni.cz/</w:t>
        </w:r>
      </w:hyperlink>
      <w:r w:rsidRPr="00E95A57">
        <w:rPr>
          <w:b/>
          <w:color w:val="000000"/>
          <w:sz w:val="23"/>
          <w:szCs w:val="23"/>
          <w:shd w:val="clear" w:color="auto" w:fill="FBFBFB"/>
        </w:rPr>
        <w:t xml:space="preserve"> </w:t>
      </w:r>
    </w:p>
    <w:p w:rsidR="004647F0" w:rsidRDefault="004647F0" w:rsidP="002F49BF">
      <w:pPr>
        <w:pStyle w:val="SeznamIMP"/>
        <w:ind w:left="0" w:firstLine="0"/>
        <w:jc w:val="both"/>
        <w:rPr>
          <w:b/>
          <w:bCs/>
          <w:sz w:val="22"/>
          <w:szCs w:val="22"/>
        </w:rPr>
      </w:pPr>
    </w:p>
    <w:p w:rsidR="003B6473" w:rsidRDefault="004647F0" w:rsidP="002F49BF">
      <w:pPr>
        <w:pStyle w:val="SeznamIMP"/>
        <w:ind w:left="0" w:firstLine="0"/>
        <w:jc w:val="both"/>
      </w:pPr>
      <w:r>
        <w:rPr>
          <w:b/>
          <w:bCs/>
          <w:sz w:val="22"/>
          <w:szCs w:val="22"/>
        </w:rPr>
        <w:t>*</w:t>
      </w:r>
      <w:r w:rsidR="00E95A57">
        <w:rPr>
          <w:b/>
          <w:bCs/>
          <w:sz w:val="22"/>
          <w:szCs w:val="22"/>
        </w:rPr>
        <w:t xml:space="preserve">Přednášku, </w:t>
      </w:r>
      <w:proofErr w:type="spellStart"/>
      <w:r w:rsidR="00E95A57">
        <w:rPr>
          <w:b/>
          <w:bCs/>
          <w:sz w:val="22"/>
          <w:szCs w:val="22"/>
        </w:rPr>
        <w:t>w</w:t>
      </w:r>
      <w:r>
        <w:rPr>
          <w:b/>
          <w:bCs/>
          <w:sz w:val="22"/>
          <w:szCs w:val="22"/>
        </w:rPr>
        <w:t>ebinar</w:t>
      </w:r>
      <w:proofErr w:type="spellEnd"/>
      <w:r>
        <w:rPr>
          <w:b/>
          <w:bCs/>
          <w:sz w:val="22"/>
          <w:szCs w:val="22"/>
        </w:rPr>
        <w:t xml:space="preserve"> nebo konferenci si můžete založit na </w:t>
      </w:r>
      <w:hyperlink r:id="rId8" w:history="1">
        <w:r w:rsidRPr="00B248A1">
          <w:rPr>
            <w:rStyle w:val="Hypertextovodkaz"/>
            <w:b/>
            <w:bCs/>
            <w:sz w:val="22"/>
            <w:szCs w:val="22"/>
          </w:rPr>
          <w:t>https://el.lf1.cuni.cz</w:t>
        </w:r>
      </w:hyperlink>
      <w:r>
        <w:rPr>
          <w:b/>
          <w:bCs/>
          <w:sz w:val="22"/>
          <w:szCs w:val="22"/>
        </w:rPr>
        <w:t xml:space="preserve"> . Po přihlášení na Univerzitu Karlovu a Vaše přístupové údaje přes CAS, si můžete založit Vaši konferenci. Pak stačí jen studentům zaslat odkaz s časem, kdy chcete </w:t>
      </w:r>
      <w:proofErr w:type="spellStart"/>
      <w:r>
        <w:rPr>
          <w:b/>
          <w:bCs/>
          <w:sz w:val="22"/>
          <w:szCs w:val="22"/>
        </w:rPr>
        <w:t>webinar</w:t>
      </w:r>
      <w:proofErr w:type="spellEnd"/>
      <w:r>
        <w:rPr>
          <w:b/>
          <w:bCs/>
          <w:sz w:val="22"/>
          <w:szCs w:val="22"/>
        </w:rPr>
        <w:t xml:space="preserve"> konat, aby se připojili. Budete potřebovat </w:t>
      </w:r>
      <w:r w:rsidRPr="004647F0">
        <w:rPr>
          <w:b/>
          <w:bCs/>
          <w:sz w:val="22"/>
          <w:szCs w:val="22"/>
        </w:rPr>
        <w:t xml:space="preserve">Adobe </w:t>
      </w:r>
      <w:proofErr w:type="spellStart"/>
      <w:r w:rsidRPr="004647F0">
        <w:rPr>
          <w:b/>
          <w:bCs/>
          <w:sz w:val="22"/>
          <w:szCs w:val="22"/>
        </w:rPr>
        <w:t>Connect</w:t>
      </w:r>
      <w:proofErr w:type="spellEnd"/>
      <w:r w:rsidRPr="004647F0">
        <w:rPr>
          <w:b/>
          <w:bCs/>
          <w:sz w:val="22"/>
          <w:szCs w:val="22"/>
        </w:rPr>
        <w:t xml:space="preserve"> </w:t>
      </w:r>
      <w:proofErr w:type="spellStart"/>
      <w:r w:rsidRPr="004647F0">
        <w:rPr>
          <w:b/>
          <w:bCs/>
          <w:sz w:val="22"/>
          <w:szCs w:val="22"/>
        </w:rPr>
        <w:t>application</w:t>
      </w:r>
      <w:proofErr w:type="spellEnd"/>
      <w:r>
        <w:rPr>
          <w:b/>
          <w:bCs/>
          <w:sz w:val="22"/>
          <w:szCs w:val="22"/>
        </w:rPr>
        <w:t xml:space="preserve">, mikrofon, reproduktory </w:t>
      </w:r>
      <w:r w:rsidR="008D37A9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kamer</w:t>
      </w:r>
      <w:r w:rsidR="008D37A9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 xml:space="preserve">nemusí být). </w:t>
      </w:r>
    </w:p>
    <w:sectPr w:rsidR="003B6473" w:rsidSect="0015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85" w:rsidRDefault="00A27385" w:rsidP="00A27385">
      <w:r>
        <w:separator/>
      </w:r>
    </w:p>
  </w:endnote>
  <w:endnote w:type="continuationSeparator" w:id="0">
    <w:p w:rsidR="00A27385" w:rsidRDefault="00A27385" w:rsidP="00A2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85" w:rsidRDefault="00A27385" w:rsidP="00A27385">
      <w:r>
        <w:separator/>
      </w:r>
    </w:p>
  </w:footnote>
  <w:footnote w:type="continuationSeparator" w:id="0">
    <w:p w:rsidR="00A27385" w:rsidRDefault="00A27385" w:rsidP="00A2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719"/>
    <w:rsid w:val="000276A9"/>
    <w:rsid w:val="0005126F"/>
    <w:rsid w:val="000530AB"/>
    <w:rsid w:val="000604A3"/>
    <w:rsid w:val="00064BFC"/>
    <w:rsid w:val="00065C58"/>
    <w:rsid w:val="00073257"/>
    <w:rsid w:val="000D63D8"/>
    <w:rsid w:val="001070BD"/>
    <w:rsid w:val="00123026"/>
    <w:rsid w:val="00150171"/>
    <w:rsid w:val="00153662"/>
    <w:rsid w:val="002439F7"/>
    <w:rsid w:val="00250C76"/>
    <w:rsid w:val="002A3673"/>
    <w:rsid w:val="002A47FF"/>
    <w:rsid w:val="002D55C8"/>
    <w:rsid w:val="002F49BF"/>
    <w:rsid w:val="00306393"/>
    <w:rsid w:val="00347154"/>
    <w:rsid w:val="00357585"/>
    <w:rsid w:val="0038145C"/>
    <w:rsid w:val="00384F11"/>
    <w:rsid w:val="003B6473"/>
    <w:rsid w:val="003C4CC8"/>
    <w:rsid w:val="003D3BD1"/>
    <w:rsid w:val="004647F0"/>
    <w:rsid w:val="00474CEF"/>
    <w:rsid w:val="004B0FD0"/>
    <w:rsid w:val="004C2587"/>
    <w:rsid w:val="004C717E"/>
    <w:rsid w:val="004E35F8"/>
    <w:rsid w:val="004E4A0D"/>
    <w:rsid w:val="004F326D"/>
    <w:rsid w:val="0052048E"/>
    <w:rsid w:val="00533E0E"/>
    <w:rsid w:val="00560F8A"/>
    <w:rsid w:val="005729D4"/>
    <w:rsid w:val="005E6C92"/>
    <w:rsid w:val="005F6672"/>
    <w:rsid w:val="00607A27"/>
    <w:rsid w:val="00621936"/>
    <w:rsid w:val="00623B4E"/>
    <w:rsid w:val="006332BE"/>
    <w:rsid w:val="006600F9"/>
    <w:rsid w:val="00660D7B"/>
    <w:rsid w:val="00670719"/>
    <w:rsid w:val="00686E76"/>
    <w:rsid w:val="006A6819"/>
    <w:rsid w:val="006F3B9F"/>
    <w:rsid w:val="007156FB"/>
    <w:rsid w:val="007177D2"/>
    <w:rsid w:val="007262CC"/>
    <w:rsid w:val="00777234"/>
    <w:rsid w:val="007B3CCE"/>
    <w:rsid w:val="007E5028"/>
    <w:rsid w:val="007F691A"/>
    <w:rsid w:val="00803E45"/>
    <w:rsid w:val="00813995"/>
    <w:rsid w:val="00823679"/>
    <w:rsid w:val="00845CDD"/>
    <w:rsid w:val="008567BD"/>
    <w:rsid w:val="00856877"/>
    <w:rsid w:val="0086762B"/>
    <w:rsid w:val="008A486C"/>
    <w:rsid w:val="008A4985"/>
    <w:rsid w:val="008D37A9"/>
    <w:rsid w:val="00907972"/>
    <w:rsid w:val="00980CF3"/>
    <w:rsid w:val="0099674F"/>
    <w:rsid w:val="00A16D95"/>
    <w:rsid w:val="00A27385"/>
    <w:rsid w:val="00A511B5"/>
    <w:rsid w:val="00A7619D"/>
    <w:rsid w:val="00AA1F95"/>
    <w:rsid w:val="00B01C64"/>
    <w:rsid w:val="00B023D7"/>
    <w:rsid w:val="00B529B3"/>
    <w:rsid w:val="00BA1751"/>
    <w:rsid w:val="00BE4C2C"/>
    <w:rsid w:val="00BE511E"/>
    <w:rsid w:val="00CB5937"/>
    <w:rsid w:val="00CC0987"/>
    <w:rsid w:val="00D1226C"/>
    <w:rsid w:val="00D20BE4"/>
    <w:rsid w:val="00D41116"/>
    <w:rsid w:val="00DA5D36"/>
    <w:rsid w:val="00DB319D"/>
    <w:rsid w:val="00DC4872"/>
    <w:rsid w:val="00DE0ADD"/>
    <w:rsid w:val="00DE3302"/>
    <w:rsid w:val="00DE5E3A"/>
    <w:rsid w:val="00E47245"/>
    <w:rsid w:val="00E84B28"/>
    <w:rsid w:val="00E95A57"/>
    <w:rsid w:val="00EA4F7C"/>
    <w:rsid w:val="00EA6DFD"/>
    <w:rsid w:val="00EC3E38"/>
    <w:rsid w:val="00F82FD5"/>
    <w:rsid w:val="00FD3CAA"/>
    <w:rsid w:val="00FE4A60"/>
    <w:rsid w:val="00FE706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11682A"/>
  <w15:docId w15:val="{62BB470E-CDD8-4671-92F1-7D7B814A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023D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023D7"/>
    <w:pPr>
      <w:keepNext/>
      <w:tabs>
        <w:tab w:val="num" w:pos="0"/>
      </w:tabs>
      <w:ind w:left="432" w:hanging="432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B023D7"/>
  </w:style>
  <w:style w:type="character" w:customStyle="1" w:styleId="Standardnpsmoodstavce1">
    <w:name w:val="Standardní písmo odstavce1"/>
    <w:rsid w:val="00B023D7"/>
  </w:style>
  <w:style w:type="paragraph" w:customStyle="1" w:styleId="Nadpis">
    <w:name w:val="Nadpis"/>
    <w:basedOn w:val="Normln"/>
    <w:next w:val="Zkladntext"/>
    <w:rsid w:val="00B023D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B023D7"/>
    <w:pPr>
      <w:spacing w:after="120"/>
    </w:pPr>
  </w:style>
  <w:style w:type="paragraph" w:styleId="Seznam">
    <w:name w:val="List"/>
    <w:basedOn w:val="Zkladntext"/>
    <w:rsid w:val="00B023D7"/>
    <w:rPr>
      <w:rFonts w:cs="Mangal"/>
    </w:rPr>
  </w:style>
  <w:style w:type="paragraph" w:customStyle="1" w:styleId="Popisek">
    <w:name w:val="Popisek"/>
    <w:basedOn w:val="Normln"/>
    <w:rsid w:val="00B023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B023D7"/>
    <w:pPr>
      <w:suppressLineNumbers/>
    </w:pPr>
    <w:rPr>
      <w:rFonts w:cs="Mangal"/>
    </w:rPr>
  </w:style>
  <w:style w:type="paragraph" w:customStyle="1" w:styleId="SeznamIMP">
    <w:name w:val="Seznam_IMP"/>
    <w:basedOn w:val="Normln"/>
    <w:rsid w:val="00B023D7"/>
    <w:pPr>
      <w:spacing w:line="276" w:lineRule="auto"/>
      <w:ind w:left="283" w:hanging="283"/>
    </w:pPr>
    <w:rPr>
      <w:rFonts w:ascii="Arial" w:hAnsi="Arial" w:cs="Arial"/>
      <w:sz w:val="24"/>
    </w:rPr>
  </w:style>
  <w:style w:type="paragraph" w:styleId="Textbubliny">
    <w:name w:val="Balloon Text"/>
    <w:basedOn w:val="Normln"/>
    <w:rsid w:val="00B023D7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023D7"/>
    <w:pPr>
      <w:suppressLineNumbers/>
    </w:pPr>
  </w:style>
  <w:style w:type="paragraph" w:customStyle="1" w:styleId="Nadpistabulky">
    <w:name w:val="Nadpis tabulky"/>
    <w:basedOn w:val="Obsahtabulky"/>
    <w:rsid w:val="00B023D7"/>
    <w:pPr>
      <w:jc w:val="center"/>
    </w:pPr>
    <w:rPr>
      <w:b/>
      <w:bCs/>
    </w:rPr>
  </w:style>
  <w:style w:type="character" w:styleId="Hypertextovodkaz">
    <w:name w:val="Hyperlink"/>
    <w:basedOn w:val="Standardnpsmoodstavce"/>
    <w:rsid w:val="004647F0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B6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lf1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rm.lf1.c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seminářů z farmakologie pro III</vt:lpstr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seminářů z farmakologie pro III</dc:title>
  <dc:creator>Doc. MUDr. Drahomíra Mišeková, CSc.</dc:creator>
  <cp:lastModifiedBy>Rečková Hroudová Jana, PharmDr. Ph.D.</cp:lastModifiedBy>
  <cp:revision>2</cp:revision>
  <cp:lastPrinted>2020-03-26T13:05:00Z</cp:lastPrinted>
  <dcterms:created xsi:type="dcterms:W3CDTF">2020-03-31T09:37:00Z</dcterms:created>
  <dcterms:modified xsi:type="dcterms:W3CDTF">2020-03-31T09:37:00Z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11378@vfn.cz</vt:lpwstr>
  </property>
  <property fmtid="{D5CDD505-2E9C-101B-9397-08002B2CF9AE}" pid="5" name="MSIP_Label_2063cd7f-2d21-486a-9f29-9c1683fdd175_SetDate">
    <vt:lpwstr>2020-03-31T09:37:00.8987314Z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