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6CD0F" w14:textId="555D7882" w:rsidR="0045197D" w:rsidRPr="00D85B7E" w:rsidRDefault="00D85B7E" w:rsidP="00D85B7E">
      <w:pPr>
        <w:pStyle w:val="NoSpacing"/>
        <w:rPr>
          <w:b/>
          <w:bCs/>
          <w:szCs w:val="20"/>
        </w:rPr>
      </w:pPr>
      <w:r w:rsidRPr="00D85B7E">
        <w:rPr>
          <w:b/>
          <w:bCs/>
          <w:szCs w:val="20"/>
        </w:rPr>
        <w:t>Seminář 31. III. 2020</w:t>
      </w:r>
    </w:p>
    <w:p w14:paraId="7DE4F980" w14:textId="4D100F7A" w:rsidR="00D85B7E" w:rsidRPr="00D85B7E" w:rsidRDefault="00D85B7E" w:rsidP="00D85B7E">
      <w:pPr>
        <w:pStyle w:val="NoSpacing"/>
        <w:rPr>
          <w:b/>
          <w:bCs/>
          <w:szCs w:val="20"/>
        </w:rPr>
      </w:pPr>
      <w:r w:rsidRPr="00D85B7E">
        <w:rPr>
          <w:b/>
          <w:bCs/>
          <w:szCs w:val="20"/>
        </w:rPr>
        <w:t>Komentář k textu (2)</w:t>
      </w:r>
    </w:p>
    <w:p w14:paraId="7C2E89FE" w14:textId="4FD14DD3" w:rsidR="00D85B7E" w:rsidRDefault="00D85B7E" w:rsidP="00D85B7E">
      <w:pPr>
        <w:pStyle w:val="NoSpacing"/>
        <w:rPr>
          <w:b/>
          <w:bCs/>
          <w:szCs w:val="20"/>
        </w:rPr>
      </w:pPr>
      <w:r w:rsidRPr="00D85B7E">
        <w:rPr>
          <w:b/>
          <w:bCs/>
          <w:szCs w:val="20"/>
        </w:rPr>
        <w:t>Jacques DERRIDA, „</w:t>
      </w:r>
      <w:proofErr w:type="spellStart"/>
      <w:r w:rsidRPr="00D85B7E">
        <w:rPr>
          <w:b/>
          <w:bCs/>
          <w:szCs w:val="20"/>
        </w:rPr>
        <w:t>Apories</w:t>
      </w:r>
      <w:proofErr w:type="spellEnd"/>
      <w:r w:rsidRPr="00D85B7E">
        <w:rPr>
          <w:b/>
          <w:bCs/>
          <w:szCs w:val="20"/>
        </w:rPr>
        <w:t>“</w:t>
      </w:r>
    </w:p>
    <w:p w14:paraId="2BA382BA" w14:textId="3ADAE2B3" w:rsidR="00D85B7E" w:rsidRDefault="00D85B7E" w:rsidP="00D85B7E">
      <w:pPr>
        <w:pStyle w:val="NoSpacing"/>
        <w:rPr>
          <w:b/>
          <w:bCs/>
          <w:szCs w:val="20"/>
        </w:rPr>
      </w:pPr>
    </w:p>
    <w:p w14:paraId="30C5FCF5" w14:textId="59166617" w:rsidR="00D85B7E" w:rsidRPr="00D85B7E" w:rsidRDefault="00D85B7E" w:rsidP="00D85B7E">
      <w:pPr>
        <w:pStyle w:val="NoSpacing"/>
        <w:rPr>
          <w:szCs w:val="20"/>
        </w:rPr>
      </w:pPr>
      <w:r>
        <w:rPr>
          <w:szCs w:val="20"/>
        </w:rPr>
        <w:t>/s.8 angl./</w:t>
      </w:r>
    </w:p>
    <w:p w14:paraId="7A37D1A7" w14:textId="526CBE1B" w:rsidR="00D85B7E" w:rsidRDefault="00D85B7E" w:rsidP="00D85B7E">
      <w:pPr>
        <w:pStyle w:val="NoSpacing"/>
        <w:rPr>
          <w:i/>
          <w:iCs/>
          <w:szCs w:val="20"/>
        </w:rPr>
      </w:pPr>
      <w:proofErr w:type="spellStart"/>
      <w:r w:rsidRPr="00D85B7E">
        <w:rPr>
          <w:i/>
          <w:iCs/>
          <w:szCs w:val="20"/>
        </w:rPr>
        <w:t>Il</w:t>
      </w:r>
      <w:proofErr w:type="spellEnd"/>
      <w:r w:rsidRPr="00D85B7E">
        <w:rPr>
          <w:i/>
          <w:iCs/>
          <w:szCs w:val="20"/>
        </w:rPr>
        <w:t xml:space="preserve"> y </w:t>
      </w:r>
      <w:proofErr w:type="spellStart"/>
      <w:r w:rsidRPr="00D85B7E">
        <w:rPr>
          <w:i/>
          <w:iCs/>
          <w:szCs w:val="20"/>
        </w:rPr>
        <w:t>va</w:t>
      </w:r>
      <w:proofErr w:type="spellEnd"/>
      <w:r w:rsidRPr="00D85B7E">
        <w:rPr>
          <w:i/>
          <w:iCs/>
          <w:szCs w:val="20"/>
        </w:rPr>
        <w:t xml:space="preserve"> </w:t>
      </w:r>
      <w:proofErr w:type="spellStart"/>
      <w:r w:rsidRPr="00D85B7E">
        <w:rPr>
          <w:i/>
          <w:iCs/>
          <w:szCs w:val="20"/>
        </w:rPr>
        <w:t>d’un</w:t>
      </w:r>
      <w:proofErr w:type="spellEnd"/>
      <w:r w:rsidRPr="00D85B7E">
        <w:rPr>
          <w:i/>
          <w:iCs/>
          <w:szCs w:val="20"/>
        </w:rPr>
        <w:t xml:space="preserve"> </w:t>
      </w:r>
      <w:proofErr w:type="spellStart"/>
      <w:r w:rsidRPr="00D85B7E">
        <w:rPr>
          <w:i/>
          <w:iCs/>
          <w:szCs w:val="20"/>
        </w:rPr>
        <w:t>certain</w:t>
      </w:r>
      <w:proofErr w:type="spellEnd"/>
      <w:r w:rsidRPr="00D85B7E">
        <w:rPr>
          <w:i/>
          <w:iCs/>
          <w:szCs w:val="20"/>
        </w:rPr>
        <w:t xml:space="preserve"> pas.</w:t>
      </w:r>
    </w:p>
    <w:p w14:paraId="06004091" w14:textId="77777777" w:rsidR="00D85B7E" w:rsidRDefault="00D85B7E" w:rsidP="00D85B7E">
      <w:pPr>
        <w:pStyle w:val="NoSpacing"/>
        <w:rPr>
          <w:szCs w:val="20"/>
        </w:rPr>
      </w:pPr>
      <w:r>
        <w:rPr>
          <w:szCs w:val="20"/>
        </w:rPr>
        <w:t>Francouzská věta, která náleží (k) francouzštině. Současně (díky víceznačnosti, kterou v sobě chová) je příkladem „pohostinnosti“ (</w:t>
      </w:r>
      <w:proofErr w:type="spellStart"/>
      <w:r>
        <w:rPr>
          <w:szCs w:val="20"/>
        </w:rPr>
        <w:t>hospitalité</w:t>
      </w:r>
      <w:proofErr w:type="spellEnd"/>
      <w:r>
        <w:rPr>
          <w:szCs w:val="20"/>
        </w:rPr>
        <w:t xml:space="preserve">) v samé podstatě jazyka a kultury vůbec, odkazuje k povinnosti hostitele přijímat cizí/jiné. </w:t>
      </w:r>
    </w:p>
    <w:p w14:paraId="748D3AE8" w14:textId="725D2F74" w:rsidR="00D85B7E" w:rsidRDefault="00D85B7E" w:rsidP="00D85B7E">
      <w:pPr>
        <w:pStyle w:val="NoSpacing"/>
        <w:rPr>
          <w:szCs w:val="20"/>
        </w:rPr>
      </w:pPr>
      <w:r>
        <w:rPr>
          <w:szCs w:val="20"/>
        </w:rPr>
        <w:t xml:space="preserve">/9/ </w:t>
      </w:r>
      <w:r w:rsidR="005A27B7">
        <w:rPr>
          <w:szCs w:val="20"/>
        </w:rPr>
        <w:t xml:space="preserve">  </w:t>
      </w:r>
      <w:r>
        <w:rPr>
          <w:szCs w:val="20"/>
        </w:rPr>
        <w:t>Věta má četné významy, aniž je lze redukovat kontextem, proto je nepřeložitelná. Přeložitelnost, překládání = převádět přes hranice jazyka.</w:t>
      </w:r>
    </w:p>
    <w:p w14:paraId="39455505" w14:textId="3B03C62E" w:rsidR="00D85B7E" w:rsidRDefault="00D85B7E" w:rsidP="00D85B7E">
      <w:pPr>
        <w:pStyle w:val="NoSpacing"/>
        <w:rPr>
          <w:szCs w:val="20"/>
        </w:rPr>
      </w:pPr>
      <w:r>
        <w:rPr>
          <w:szCs w:val="20"/>
        </w:rPr>
        <w:t xml:space="preserve">Slovo, které se teď začne v textu objevovat častěji: </w:t>
      </w:r>
      <w:proofErr w:type="gramStart"/>
      <w:r>
        <w:rPr>
          <w:b/>
          <w:bCs/>
          <w:szCs w:val="20"/>
        </w:rPr>
        <w:t xml:space="preserve">šibolet </w:t>
      </w:r>
      <w:r>
        <w:rPr>
          <w:szCs w:val="20"/>
        </w:rPr>
        <w:t>:</w:t>
      </w:r>
      <w:proofErr w:type="gramEnd"/>
      <w:r>
        <w:rPr>
          <w:szCs w:val="20"/>
        </w:rPr>
        <w:t xml:space="preserve"> heslo, jímž je třeba se vykázat na hranici, aby ji bylo možné přejít (viz Kniha Soudců 12. 4,6</w:t>
      </w:r>
      <w:r w:rsidR="005A27B7">
        <w:rPr>
          <w:szCs w:val="20"/>
        </w:rPr>
        <w:t>.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Efratejec</w:t>
      </w:r>
      <w:proofErr w:type="spellEnd"/>
      <w:r>
        <w:rPr>
          <w:szCs w:val="20"/>
        </w:rPr>
        <w:t xml:space="preserve"> se prozradí špatnou výslovností tohoto slova, které nemá žádný význam, samo nepatří žádnému jazyku, setrvává právě jen na hranici, jak interpretuje Derrida).</w:t>
      </w:r>
    </w:p>
    <w:p w14:paraId="5C3CF951" w14:textId="5FA0B8DA" w:rsidR="00D85B7E" w:rsidRDefault="00D85B7E" w:rsidP="00D85B7E">
      <w:pPr>
        <w:pStyle w:val="NoSpacing"/>
        <w:rPr>
          <w:szCs w:val="20"/>
        </w:rPr>
      </w:pPr>
      <w:r>
        <w:rPr>
          <w:szCs w:val="20"/>
        </w:rPr>
        <w:t>Možné významy věty:</w:t>
      </w:r>
    </w:p>
    <w:p w14:paraId="63203FEF" w14:textId="42C310CC" w:rsidR="00D85B7E" w:rsidRDefault="00D85B7E" w:rsidP="00D85B7E">
      <w:pPr>
        <w:pStyle w:val="NoSpacing"/>
        <w:rPr>
          <w:szCs w:val="20"/>
        </w:rPr>
      </w:pPr>
      <w:r>
        <w:rPr>
          <w:szCs w:val="20"/>
        </w:rPr>
        <w:t>„Jde tu u určitý způsob chůze (pas)</w:t>
      </w:r>
      <w:r w:rsidR="009E6C1C">
        <w:rPr>
          <w:szCs w:val="20"/>
        </w:rPr>
        <w:t>“</w:t>
      </w:r>
      <w:r w:rsidR="005A27B7">
        <w:rPr>
          <w:szCs w:val="20"/>
        </w:rPr>
        <w:t xml:space="preserve"> (Věta má v tomto případě podmět: doslova. „On jde tam určitým způsobem chůze“)</w:t>
      </w:r>
      <w:r w:rsidR="009E6C1C">
        <w:rPr>
          <w:szCs w:val="20"/>
        </w:rPr>
        <w:t>;</w:t>
      </w:r>
    </w:p>
    <w:p w14:paraId="1BF1748A" w14:textId="1910A408" w:rsidR="009E6C1C" w:rsidRDefault="00D85B7E" w:rsidP="00D85B7E">
      <w:pPr>
        <w:pStyle w:val="NoSpacing"/>
        <w:rPr>
          <w:szCs w:val="20"/>
        </w:rPr>
      </w:pPr>
      <w:r>
        <w:rPr>
          <w:szCs w:val="20"/>
        </w:rPr>
        <w:t>„Jde tu o určitý krok (pas</w:t>
      </w:r>
      <w:r w:rsidR="009E6C1C">
        <w:rPr>
          <w:szCs w:val="20"/>
        </w:rPr>
        <w:t>)“, například odtud tam, krok, kterým přecházím od jednoho místa na druhé;</w:t>
      </w:r>
    </w:p>
    <w:p w14:paraId="27D7DC6B" w14:textId="2E718ED7" w:rsidR="009E6C1C" w:rsidRDefault="009E6C1C" w:rsidP="00D85B7E">
      <w:pPr>
        <w:pStyle w:val="NoSpacing"/>
        <w:rPr>
          <w:szCs w:val="20"/>
        </w:rPr>
      </w:pPr>
      <w:r>
        <w:rPr>
          <w:szCs w:val="20"/>
        </w:rPr>
        <w:t>„Jde tu o jisté ‚ne‘ (pas – gramatický zápor)“.</w:t>
      </w:r>
    </w:p>
    <w:p w14:paraId="55818FF7" w14:textId="5CB07671" w:rsidR="009E6C1C" w:rsidRDefault="009E6C1C" w:rsidP="00D85B7E">
      <w:pPr>
        <w:pStyle w:val="NoSpacing"/>
        <w:rPr>
          <w:szCs w:val="20"/>
        </w:rPr>
      </w:pPr>
      <w:r>
        <w:rPr>
          <w:szCs w:val="20"/>
        </w:rPr>
        <w:t xml:space="preserve">/10/ </w:t>
      </w:r>
      <w:r w:rsidR="005A27B7">
        <w:rPr>
          <w:szCs w:val="20"/>
        </w:rPr>
        <w:t xml:space="preserve">  </w:t>
      </w:r>
      <w:r>
        <w:rPr>
          <w:szCs w:val="20"/>
        </w:rPr>
        <w:t xml:space="preserve">Hranice (přeložitelnosti) tedy probíhá uvnitř jazyka samého, </w:t>
      </w:r>
      <w:proofErr w:type="spellStart"/>
      <w:r>
        <w:rPr>
          <w:szCs w:val="20"/>
        </w:rPr>
        <w:t>babylonizace</w:t>
      </w:r>
      <w:proofErr w:type="spellEnd"/>
      <w:r>
        <w:rPr>
          <w:szCs w:val="20"/>
        </w:rPr>
        <w:t xml:space="preserve"> předchází před rozrůzněním jazyků, a tedy: žádný jazyk není identický sám se sebou; identitu určitého jazyka jakožto identitu se sebou samým je možné tvrdit jen tehdy, je-li otevřen pohostinné vstřícnosti (</w:t>
      </w:r>
      <w:proofErr w:type="spellStart"/>
      <w:r>
        <w:rPr>
          <w:szCs w:val="20"/>
        </w:rPr>
        <w:t>hospitalité</w:t>
      </w:r>
      <w:proofErr w:type="spellEnd"/>
      <w:r>
        <w:rPr>
          <w:szCs w:val="20"/>
        </w:rPr>
        <w:t xml:space="preserve">) pro diferenci vzhledem k sobě či diferenci se sebou samým. Neboli: neuzavřenost do sebe (vstřícnost směřující za hranici) je podmínka „bytí sebou“, přičemž ale v této vstřícnosti či pohostinnosti nejde jen o hosty zvané, nýbrž i nezvané (zde je Derrida velmi blízko </w:t>
      </w:r>
      <w:proofErr w:type="spellStart"/>
      <w:r>
        <w:rPr>
          <w:szCs w:val="20"/>
        </w:rPr>
        <w:t>Levinasovi</w:t>
      </w:r>
      <w:proofErr w:type="spellEnd"/>
      <w:r>
        <w:rPr>
          <w:szCs w:val="20"/>
        </w:rPr>
        <w:t>, současně odkaz k judaistické tradici). Jsme „doma“ (</w:t>
      </w:r>
      <w:proofErr w:type="spellStart"/>
      <w:r>
        <w:rPr>
          <w:i/>
          <w:iCs/>
          <w:szCs w:val="20"/>
        </w:rPr>
        <w:t>chez</w:t>
      </w:r>
      <w:proofErr w:type="spellEnd"/>
      <w:r>
        <w:rPr>
          <w:i/>
          <w:iCs/>
          <w:szCs w:val="20"/>
        </w:rPr>
        <w:t xml:space="preserve"> </w:t>
      </w:r>
      <w:proofErr w:type="spellStart"/>
      <w:r>
        <w:rPr>
          <w:i/>
          <w:iCs/>
          <w:szCs w:val="20"/>
        </w:rPr>
        <w:t>soi</w:t>
      </w:r>
      <w:proofErr w:type="spellEnd"/>
      <w:r>
        <w:rPr>
          <w:szCs w:val="20"/>
        </w:rPr>
        <w:t>, u sebe) jen skrze otevřenost pro cizí.</w:t>
      </w:r>
    </w:p>
    <w:p w14:paraId="5A750FC1" w14:textId="514B30DA" w:rsidR="009E6C1C" w:rsidRDefault="009E6C1C" w:rsidP="00D85B7E">
      <w:pPr>
        <w:pStyle w:val="NoSpacing"/>
        <w:rPr>
          <w:szCs w:val="20"/>
        </w:rPr>
      </w:pPr>
      <w:r>
        <w:rPr>
          <w:szCs w:val="20"/>
        </w:rPr>
        <w:t xml:space="preserve">Odtud pak celá řada zdánlivých paradoxů: jsme vítáni doma cizincem, který </w:t>
      </w:r>
      <w:proofErr w:type="gramStart"/>
      <w:r>
        <w:rPr>
          <w:szCs w:val="20"/>
        </w:rPr>
        <w:t>nám  teprve</w:t>
      </w:r>
      <w:proofErr w:type="gramEnd"/>
      <w:r>
        <w:rPr>
          <w:szCs w:val="20"/>
        </w:rPr>
        <w:t xml:space="preserve"> dává být „u sebe“ doma. Zvětvení mířící k pojmu „receptivity“ s odkazem na platónskou „</w:t>
      </w:r>
      <w:proofErr w:type="spellStart"/>
      <w:r>
        <w:rPr>
          <w:szCs w:val="20"/>
        </w:rPr>
        <w:t>chóra</w:t>
      </w:r>
      <w:proofErr w:type="spellEnd"/>
      <w:r>
        <w:rPr>
          <w:szCs w:val="20"/>
        </w:rPr>
        <w:t>“, „</w:t>
      </w:r>
      <w:proofErr w:type="spellStart"/>
      <w:r>
        <w:rPr>
          <w:szCs w:val="20"/>
        </w:rPr>
        <w:t>endechomai</w:t>
      </w:r>
      <w:proofErr w:type="spellEnd"/>
      <w:r>
        <w:rPr>
          <w:szCs w:val="20"/>
        </w:rPr>
        <w:t>“ (tomu Derrida věnoval samostatnou studii). Návrat k linii vstřícnosti (jako formě receptivity): zkušenost pohostinnosti je zkušeností překračování prahu (hranice) hostem, který může, ale i nemusí přijít/přicházet</w:t>
      </w:r>
    </w:p>
    <w:p w14:paraId="4C9DF209" w14:textId="7A359528" w:rsidR="005A27B7" w:rsidRDefault="005A27B7" w:rsidP="00D85B7E">
      <w:pPr>
        <w:pStyle w:val="NoSpacing"/>
        <w:rPr>
          <w:iCs/>
          <w:szCs w:val="20"/>
        </w:rPr>
      </w:pPr>
      <w:r>
        <w:rPr>
          <w:szCs w:val="20"/>
        </w:rPr>
        <w:t xml:space="preserve">/11/   Návrat k hlavní linii textu: překročení hranice znamená, že „krok“ (pas) překračuje určitou </w:t>
      </w:r>
      <w:r>
        <w:rPr>
          <w:i/>
          <w:iCs/>
          <w:szCs w:val="20"/>
        </w:rPr>
        <w:t>nedělitelnou</w:t>
      </w:r>
      <w:r>
        <w:rPr>
          <w:szCs w:val="20"/>
        </w:rPr>
        <w:t xml:space="preserve"> linii. Takto se úvaha znovu </w:t>
      </w:r>
      <w:proofErr w:type="spellStart"/>
      <w:r>
        <w:rPr>
          <w:szCs w:val="20"/>
        </w:rPr>
        <w:t>zvětvuje</w:t>
      </w:r>
      <w:proofErr w:type="spellEnd"/>
      <w:r>
        <w:rPr>
          <w:szCs w:val="20"/>
        </w:rPr>
        <w:t xml:space="preserve">: setkáváme se s </w:t>
      </w:r>
      <w:r>
        <w:rPr>
          <w:i/>
          <w:iCs/>
          <w:szCs w:val="20"/>
        </w:rPr>
        <w:t>problémem</w:t>
      </w:r>
      <w:r>
        <w:rPr>
          <w:szCs w:val="20"/>
        </w:rPr>
        <w:t xml:space="preserve">. Problém vyvstane, jakmile je hranice ohrožena, avšak hranice je ohrožena, jakmile je ustavena, protože hranice vymezí </w:t>
      </w:r>
      <w:r>
        <w:rPr>
          <w:i/>
          <w:iCs/>
          <w:szCs w:val="20"/>
        </w:rPr>
        <w:t>dvě</w:t>
      </w:r>
      <w:r>
        <w:rPr>
          <w:iCs/>
          <w:szCs w:val="20"/>
        </w:rPr>
        <w:t xml:space="preserve"> strany, a tím vzniká hrozba každé (takto hranicí vymezené) identitě se sebou (ohrožena tím, co je na </w:t>
      </w:r>
      <w:r>
        <w:rPr>
          <w:i/>
          <w:szCs w:val="20"/>
        </w:rPr>
        <w:t>druhé</w:t>
      </w:r>
      <w:r>
        <w:rPr>
          <w:iCs/>
          <w:szCs w:val="20"/>
        </w:rPr>
        <w:t xml:space="preserve"> straně, za hranicí, hranice ustavila vnějšek, cizí apod.)</w:t>
      </w:r>
    </w:p>
    <w:p w14:paraId="65D276BA" w14:textId="6904E04B" w:rsidR="005A27B7" w:rsidRPr="005A27B7" w:rsidRDefault="005A27B7" w:rsidP="00D85B7E">
      <w:pPr>
        <w:pStyle w:val="NoSpacing"/>
        <w:rPr>
          <w:iCs/>
          <w:szCs w:val="20"/>
        </w:rPr>
      </w:pPr>
      <w:r>
        <w:rPr>
          <w:iCs/>
          <w:szCs w:val="20"/>
        </w:rPr>
        <w:t>/12</w:t>
      </w:r>
      <w:proofErr w:type="gramStart"/>
      <w:r>
        <w:rPr>
          <w:iCs/>
          <w:szCs w:val="20"/>
        </w:rPr>
        <w:t>/  Ale</w:t>
      </w:r>
      <w:proofErr w:type="gramEnd"/>
      <w:r>
        <w:rPr>
          <w:iCs/>
          <w:szCs w:val="20"/>
        </w:rPr>
        <w:t xml:space="preserve"> co znamená </w:t>
      </w:r>
      <w:r>
        <w:rPr>
          <w:i/>
          <w:szCs w:val="20"/>
        </w:rPr>
        <w:t>problém</w:t>
      </w:r>
      <w:r>
        <w:rPr>
          <w:iCs/>
          <w:szCs w:val="20"/>
        </w:rPr>
        <w:t xml:space="preserve">? 1/ </w:t>
      </w:r>
      <w:proofErr w:type="gramStart"/>
      <w:r>
        <w:rPr>
          <w:iCs/>
          <w:szCs w:val="20"/>
        </w:rPr>
        <w:t>Řečtina</w:t>
      </w:r>
      <w:proofErr w:type="gramEnd"/>
      <w:r>
        <w:rPr>
          <w:iCs/>
          <w:szCs w:val="20"/>
        </w:rPr>
        <w:t xml:space="preserve">: to, co stavím před sebe na svou ochranu; to odpovídá problematičnosti hranice; 2/ Těsná souvislost problém-aporie, neboť jde o zkušenost „neprůchodnosti“, která nás paralyzuje, aniž je to nutně zkušenost negativní; je to zkušenost, kterou mohu mít před prahem dveří svého domu, jsem-li u sebe, před dveřmi, před hranicí, anebo před přicházejícím jiným; to nás uzavírá a nejsme najednou schopni cosi před sebe postavit jako chránící kryt. </w:t>
      </w:r>
      <w:r w:rsidR="0073231E">
        <w:rPr>
          <w:iCs/>
          <w:szCs w:val="20"/>
        </w:rPr>
        <w:t xml:space="preserve">Situace, kdy </w:t>
      </w:r>
      <w:r>
        <w:rPr>
          <w:iCs/>
          <w:szCs w:val="20"/>
        </w:rPr>
        <w:t>jsme vystaveni bez ochrany (bez „problému“ v řeckém významu slova), čemu jsme vystaveni singulárně ve své jedinečnosti, vydáni druhému.</w:t>
      </w:r>
      <w:r w:rsidR="0073231E">
        <w:rPr>
          <w:iCs/>
          <w:szCs w:val="20"/>
        </w:rPr>
        <w:t xml:space="preserve"> To je aporie a tam, kde je</w:t>
      </w:r>
      <w:r>
        <w:rPr>
          <w:iCs/>
          <w:szCs w:val="20"/>
        </w:rPr>
        <w:t xml:space="preserve"> </w:t>
      </w:r>
      <w:r>
        <w:rPr>
          <w:i/>
          <w:szCs w:val="20"/>
        </w:rPr>
        <w:t>aporie</w:t>
      </w:r>
      <w:r w:rsidR="0073231E">
        <w:rPr>
          <w:i/>
          <w:szCs w:val="20"/>
        </w:rPr>
        <w:t>,</w:t>
      </w:r>
      <w:r>
        <w:rPr>
          <w:iCs/>
          <w:szCs w:val="20"/>
        </w:rPr>
        <w:t xml:space="preserve"> není žádný problém.</w:t>
      </w:r>
    </w:p>
    <w:p w14:paraId="6DFEA9D2" w14:textId="3BB7CF1D" w:rsidR="00D85B7E" w:rsidRDefault="0073231E" w:rsidP="00D85B7E">
      <w:pPr>
        <w:pStyle w:val="NoSpacing"/>
      </w:pPr>
      <w:r>
        <w:t xml:space="preserve">/13/   Následuje výčet různých </w:t>
      </w:r>
      <w:proofErr w:type="spellStart"/>
      <w:r>
        <w:t>Derridových</w:t>
      </w:r>
      <w:proofErr w:type="spellEnd"/>
      <w:r>
        <w:t xml:space="preserve"> prací z různých dob, v němž se zabýval aporiemi a </w:t>
      </w:r>
      <w:proofErr w:type="spellStart"/>
      <w:r>
        <w:t>aporetičností</w:t>
      </w:r>
      <w:proofErr w:type="spellEnd"/>
      <w:r>
        <w:t xml:space="preserve"> aporie.</w:t>
      </w:r>
      <w:bookmarkStart w:id="0" w:name="_GoBack"/>
      <w:bookmarkEnd w:id="0"/>
    </w:p>
    <w:p w14:paraId="075F6419" w14:textId="77777777" w:rsidR="00D85B7E" w:rsidRDefault="00D85B7E" w:rsidP="00D85B7E">
      <w:pPr>
        <w:pStyle w:val="NoSpacing"/>
      </w:pPr>
    </w:p>
    <w:p w14:paraId="5DA74D98" w14:textId="77777777" w:rsidR="00D85B7E" w:rsidRDefault="00D85B7E" w:rsidP="00D85B7E">
      <w:pPr>
        <w:pStyle w:val="NoSpacing"/>
      </w:pPr>
    </w:p>
    <w:p w14:paraId="7050586E" w14:textId="77777777" w:rsidR="00D85B7E" w:rsidRPr="00D85B7E" w:rsidRDefault="00D85B7E" w:rsidP="00D85B7E">
      <w:pPr>
        <w:pStyle w:val="NoSpacing"/>
      </w:pPr>
    </w:p>
    <w:sectPr w:rsidR="00D85B7E" w:rsidRPr="00D8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7E"/>
    <w:rsid w:val="00005168"/>
    <w:rsid w:val="00011F2D"/>
    <w:rsid w:val="0003622B"/>
    <w:rsid w:val="002462BD"/>
    <w:rsid w:val="002A0D94"/>
    <w:rsid w:val="002F7E85"/>
    <w:rsid w:val="003A6DE0"/>
    <w:rsid w:val="004C36E9"/>
    <w:rsid w:val="004E1BA9"/>
    <w:rsid w:val="0052056E"/>
    <w:rsid w:val="0058338D"/>
    <w:rsid w:val="005A27B7"/>
    <w:rsid w:val="005C77DB"/>
    <w:rsid w:val="0073231E"/>
    <w:rsid w:val="007606CB"/>
    <w:rsid w:val="007B735E"/>
    <w:rsid w:val="009E6C1C"/>
    <w:rsid w:val="00A91DFB"/>
    <w:rsid w:val="00AC7FD6"/>
    <w:rsid w:val="00D374F1"/>
    <w:rsid w:val="00D600F4"/>
    <w:rsid w:val="00D85B7E"/>
    <w:rsid w:val="00DF2A6D"/>
    <w:rsid w:val="00E05339"/>
    <w:rsid w:val="00E20A21"/>
    <w:rsid w:val="00E65287"/>
    <w:rsid w:val="00F7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2E9F"/>
  <w15:chartTrackingRefBased/>
  <w15:docId w15:val="{D3685A02-F49B-4143-B1A2-A4951236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11F2D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</cp:revision>
  <dcterms:created xsi:type="dcterms:W3CDTF">2020-03-31T12:57:00Z</dcterms:created>
  <dcterms:modified xsi:type="dcterms:W3CDTF">2020-03-31T13:33:00Z</dcterms:modified>
</cp:coreProperties>
</file>